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470B3" w14:textId="77777777" w:rsidR="0041206B" w:rsidRDefault="0041206B" w:rsidP="00276A3C">
      <w:pPr>
        <w:spacing w:after="120"/>
        <w:rPr>
          <w:color w:val="000000" w:themeColor="text1"/>
        </w:rPr>
      </w:pPr>
    </w:p>
    <w:p w14:paraId="7085753B" w14:textId="13E8A3FB" w:rsidR="00853954" w:rsidRPr="00276A3C" w:rsidRDefault="00853954" w:rsidP="00276A3C">
      <w:pPr>
        <w:pStyle w:val="ListParagraph"/>
        <w:numPr>
          <w:ilvl w:val="0"/>
          <w:numId w:val="2"/>
        </w:numPr>
        <w:spacing w:after="120"/>
        <w:ind w:left="360"/>
        <w:rPr>
          <w:color w:val="000000" w:themeColor="text1"/>
        </w:rPr>
      </w:pPr>
      <w:r w:rsidRPr="006337E7">
        <w:rPr>
          <w:color w:val="000000" w:themeColor="text1"/>
        </w:rPr>
        <w:t xml:space="preserve">How is </w:t>
      </w:r>
      <w:r w:rsidR="00DC0A02">
        <w:rPr>
          <w:color w:val="000000" w:themeColor="text1"/>
        </w:rPr>
        <w:t>Judges 13:2</w:t>
      </w:r>
      <w:r w:rsidRPr="006337E7">
        <w:rPr>
          <w:color w:val="000000" w:themeColor="text1"/>
        </w:rPr>
        <w:t xml:space="preserve"> </w:t>
      </w:r>
      <w:r w:rsidR="00A74986" w:rsidRPr="006337E7">
        <w:rPr>
          <w:color w:val="000000" w:themeColor="text1"/>
        </w:rPr>
        <w:t>(</w:t>
      </w:r>
      <w:r w:rsidR="00DC0A02" w:rsidRPr="00DC0A02">
        <w:rPr>
          <w:color w:val="000000" w:themeColor="text1"/>
        </w:rPr>
        <w:t xml:space="preserve">Now there was a certain man from </w:t>
      </w:r>
      <w:proofErr w:type="spellStart"/>
      <w:r w:rsidR="00DC0A02" w:rsidRPr="00DC0A02">
        <w:rPr>
          <w:color w:val="000000" w:themeColor="text1"/>
        </w:rPr>
        <w:t>Zorah</w:t>
      </w:r>
      <w:proofErr w:type="spellEnd"/>
      <w:r w:rsidR="00DC0A02" w:rsidRPr="00DC0A02">
        <w:rPr>
          <w:color w:val="000000" w:themeColor="text1"/>
        </w:rPr>
        <w:t xml:space="preserve">, </w:t>
      </w:r>
      <w:r w:rsidR="00DC0A02" w:rsidRPr="00DC0A02">
        <w:rPr>
          <w:b/>
          <w:i/>
          <w:color w:val="000000" w:themeColor="text1"/>
        </w:rPr>
        <w:t xml:space="preserve">of the family of the </w:t>
      </w:r>
      <w:proofErr w:type="spellStart"/>
      <w:r w:rsidR="00DC0A02" w:rsidRPr="00DC0A02">
        <w:rPr>
          <w:b/>
          <w:i/>
          <w:color w:val="000000" w:themeColor="text1"/>
        </w:rPr>
        <w:t>Danites</w:t>
      </w:r>
      <w:proofErr w:type="spellEnd"/>
      <w:r w:rsidR="00DC0A02" w:rsidRPr="00DC0A02">
        <w:rPr>
          <w:color w:val="000000" w:themeColor="text1"/>
        </w:rPr>
        <w:t xml:space="preserve">, whose name was </w:t>
      </w:r>
      <w:proofErr w:type="spellStart"/>
      <w:r w:rsidR="00DC0A02" w:rsidRPr="00DC0A02">
        <w:rPr>
          <w:color w:val="000000" w:themeColor="text1"/>
        </w:rPr>
        <w:t>Manoah</w:t>
      </w:r>
      <w:proofErr w:type="spellEnd"/>
      <w:r w:rsidR="00DC0A02" w:rsidRPr="00DC0A02">
        <w:rPr>
          <w:color w:val="000000" w:themeColor="text1"/>
        </w:rPr>
        <w:t>; and his wife was barren and had no children.</w:t>
      </w:r>
      <w:r w:rsidRPr="00276A3C">
        <w:rPr>
          <w:color w:val="000000" w:themeColor="text1"/>
        </w:rPr>
        <w:t>) thematically connected to the Torah portion?</w:t>
      </w:r>
      <w:r w:rsidRPr="006337E7">
        <w:rPr>
          <w:rStyle w:val="EndnoteReference"/>
          <w:color w:val="000000" w:themeColor="text1"/>
        </w:rPr>
        <w:endnoteReference w:id="1"/>
      </w:r>
    </w:p>
    <w:p w14:paraId="04A78141" w14:textId="22F0F426" w:rsidR="00C83881" w:rsidRPr="00A62BA4" w:rsidRDefault="00EE156A" w:rsidP="00A62BA4">
      <w:pPr>
        <w:pStyle w:val="ListParagraph"/>
        <w:numPr>
          <w:ilvl w:val="0"/>
          <w:numId w:val="2"/>
        </w:numPr>
        <w:spacing w:after="120"/>
        <w:ind w:left="360"/>
        <w:rPr>
          <w:color w:val="000000" w:themeColor="text1"/>
        </w:rPr>
      </w:pPr>
      <w:r w:rsidRPr="006337E7">
        <w:rPr>
          <w:color w:val="000000" w:themeColor="text1"/>
        </w:rPr>
        <w:t xml:space="preserve">How is </w:t>
      </w:r>
      <w:r w:rsidR="00863635">
        <w:rPr>
          <w:color w:val="000000" w:themeColor="text1"/>
        </w:rPr>
        <w:t>Judges 13:3</w:t>
      </w:r>
      <w:r w:rsidRPr="006337E7">
        <w:rPr>
          <w:color w:val="000000" w:themeColor="text1"/>
        </w:rPr>
        <w:t xml:space="preserve"> (</w:t>
      </w:r>
      <w:r w:rsidR="00863635" w:rsidRPr="00863635">
        <w:rPr>
          <w:color w:val="000000" w:themeColor="text1"/>
        </w:rPr>
        <w:t xml:space="preserve">And the Angel of the Lord appeared to the woman and said to her, “Indeed now, you are barren and have borne no children, </w:t>
      </w:r>
      <w:r w:rsidR="00863635" w:rsidRPr="00863635">
        <w:rPr>
          <w:b/>
          <w:i/>
          <w:color w:val="000000" w:themeColor="text1"/>
        </w:rPr>
        <w:t>but you shall conceive and bear a son</w:t>
      </w:r>
      <w:r w:rsidR="00863635" w:rsidRPr="00863635">
        <w:rPr>
          <w:color w:val="000000" w:themeColor="text1"/>
        </w:rPr>
        <w:t>.</w:t>
      </w:r>
      <w:r w:rsidR="00863635">
        <w:rPr>
          <w:color w:val="000000" w:themeColor="text1"/>
        </w:rPr>
        <w:t>”</w:t>
      </w:r>
      <w:r w:rsidRPr="00276A3C">
        <w:rPr>
          <w:color w:val="000000" w:themeColor="text1"/>
        </w:rPr>
        <w:t>) thematically connected to the Torah portion?</w:t>
      </w:r>
      <w:r w:rsidR="00EB59F4" w:rsidRPr="006A21B7">
        <w:rPr>
          <w:rStyle w:val="EndnoteReference"/>
          <w:color w:val="000000" w:themeColor="text1"/>
        </w:rPr>
        <w:endnoteReference w:id="2"/>
      </w:r>
    </w:p>
    <w:p w14:paraId="2DA9DDF6" w14:textId="6E259825" w:rsidR="00A92565" w:rsidRPr="00440D93" w:rsidRDefault="007A22AF" w:rsidP="008C2153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color w:val="000000" w:themeColor="text1"/>
        </w:rPr>
      </w:pPr>
      <w:r w:rsidRPr="00440D93">
        <w:rPr>
          <w:color w:val="000000" w:themeColor="text1"/>
        </w:rPr>
        <w:t xml:space="preserve">How is </w:t>
      </w:r>
      <w:r w:rsidR="00D678D1">
        <w:rPr>
          <w:color w:val="000000" w:themeColor="text1"/>
        </w:rPr>
        <w:t>Judges 13:4</w:t>
      </w:r>
      <w:r w:rsidR="00E62615" w:rsidRPr="00440D93">
        <w:rPr>
          <w:color w:val="000000" w:themeColor="text1"/>
        </w:rPr>
        <w:t xml:space="preserve"> </w:t>
      </w:r>
      <w:r w:rsidR="000C24D2" w:rsidRPr="00440D93">
        <w:rPr>
          <w:color w:val="000000" w:themeColor="text1"/>
        </w:rPr>
        <w:t>(</w:t>
      </w:r>
      <w:r w:rsidR="00D678D1" w:rsidRPr="00D678D1">
        <w:rPr>
          <w:color w:val="000000" w:themeColor="text1"/>
        </w:rPr>
        <w:t xml:space="preserve">Now therefore, please be careful </w:t>
      </w:r>
      <w:r w:rsidR="00D678D1" w:rsidRPr="00D678D1">
        <w:rPr>
          <w:b/>
          <w:i/>
          <w:color w:val="000000" w:themeColor="text1"/>
        </w:rPr>
        <w:t xml:space="preserve">not to drink wine or </w:t>
      </w:r>
      <w:r w:rsidR="00D678D1" w:rsidRPr="00D678D1">
        <w:rPr>
          <w:b/>
          <w:i/>
          <w:iCs/>
          <w:color w:val="000000" w:themeColor="text1"/>
        </w:rPr>
        <w:t>similar</w:t>
      </w:r>
      <w:r w:rsidR="00D678D1" w:rsidRPr="00D678D1">
        <w:rPr>
          <w:b/>
          <w:i/>
          <w:color w:val="000000" w:themeColor="text1"/>
        </w:rPr>
        <w:t xml:space="preserve"> drink</w:t>
      </w:r>
      <w:r w:rsidR="00D678D1" w:rsidRPr="00D678D1">
        <w:rPr>
          <w:color w:val="000000" w:themeColor="text1"/>
        </w:rPr>
        <w:t>, and not to eat anything unclean.</w:t>
      </w:r>
      <w:r w:rsidRPr="00440D93">
        <w:rPr>
          <w:color w:val="000000" w:themeColor="text1"/>
        </w:rPr>
        <w:t>) thematically connected to the Torah portion?</w:t>
      </w:r>
      <w:r w:rsidRPr="00440D93">
        <w:rPr>
          <w:rStyle w:val="EndnoteReference"/>
          <w:color w:val="000000" w:themeColor="text1"/>
        </w:rPr>
        <w:endnoteReference w:id="3"/>
      </w:r>
    </w:p>
    <w:p w14:paraId="4AB94E1C" w14:textId="743DD3DA" w:rsidR="007C1314" w:rsidRPr="00861462" w:rsidRDefault="00A92565" w:rsidP="008C2153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color w:val="000000" w:themeColor="text1"/>
        </w:rPr>
      </w:pPr>
      <w:r w:rsidRPr="00861462">
        <w:rPr>
          <w:color w:val="000000" w:themeColor="text1"/>
        </w:rPr>
        <w:t>H</w:t>
      </w:r>
      <w:r w:rsidR="0077378B" w:rsidRPr="00861462">
        <w:rPr>
          <w:color w:val="000000" w:themeColor="text1"/>
        </w:rPr>
        <w:t xml:space="preserve">ow is </w:t>
      </w:r>
      <w:r w:rsidR="00202B7B">
        <w:rPr>
          <w:color w:val="000000" w:themeColor="text1"/>
        </w:rPr>
        <w:t>Judges 13:5</w:t>
      </w:r>
      <w:r w:rsidR="0077378B" w:rsidRPr="00861462">
        <w:rPr>
          <w:color w:val="000000" w:themeColor="text1"/>
        </w:rPr>
        <w:t xml:space="preserve"> (</w:t>
      </w:r>
      <w:r w:rsidR="00202B7B" w:rsidRPr="00202B7B">
        <w:rPr>
          <w:color w:val="000000" w:themeColor="text1"/>
        </w:rPr>
        <w:t xml:space="preserve">For behold, you shall conceive and bear a son. And </w:t>
      </w:r>
      <w:r w:rsidR="00202B7B" w:rsidRPr="00202B7B">
        <w:rPr>
          <w:b/>
          <w:i/>
          <w:color w:val="000000" w:themeColor="text1"/>
        </w:rPr>
        <w:t>no razor shall come upon his head</w:t>
      </w:r>
      <w:r w:rsidR="00202B7B" w:rsidRPr="00202B7B">
        <w:rPr>
          <w:color w:val="000000" w:themeColor="text1"/>
        </w:rPr>
        <w:t xml:space="preserve">, for the child shall be a </w:t>
      </w:r>
      <w:proofErr w:type="spellStart"/>
      <w:r w:rsidR="00202B7B" w:rsidRPr="00202B7B">
        <w:rPr>
          <w:color w:val="000000" w:themeColor="text1"/>
        </w:rPr>
        <w:t>Nazirite</w:t>
      </w:r>
      <w:proofErr w:type="spellEnd"/>
      <w:r w:rsidR="00202B7B" w:rsidRPr="00202B7B">
        <w:rPr>
          <w:color w:val="000000" w:themeColor="text1"/>
        </w:rPr>
        <w:t xml:space="preserve"> to God from the womb; and he shall begin to deliver Israel out of the hand of the Philistines.”</w:t>
      </w:r>
      <w:r w:rsidR="0077378B" w:rsidRPr="00861462">
        <w:rPr>
          <w:color w:val="000000" w:themeColor="text1"/>
        </w:rPr>
        <w:t>) thematically connected to the Torah portion?</w:t>
      </w:r>
      <w:r w:rsidR="0077378B" w:rsidRPr="00861462">
        <w:rPr>
          <w:rStyle w:val="EndnoteReference"/>
          <w:color w:val="000000" w:themeColor="text1"/>
        </w:rPr>
        <w:endnoteReference w:id="4"/>
      </w:r>
    </w:p>
    <w:p w14:paraId="52EE8309" w14:textId="66A3248B" w:rsidR="00A9568B" w:rsidRDefault="00831F99" w:rsidP="002F1F70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color w:val="000000" w:themeColor="text1"/>
        </w:rPr>
      </w:pPr>
      <w:r w:rsidRPr="00861462">
        <w:rPr>
          <w:color w:val="000000" w:themeColor="text1"/>
        </w:rPr>
        <w:t xml:space="preserve">How is </w:t>
      </w:r>
      <w:r>
        <w:rPr>
          <w:color w:val="000000" w:themeColor="text1"/>
        </w:rPr>
        <w:t>Judges 13:5</w:t>
      </w:r>
      <w:r w:rsidRPr="00861462">
        <w:rPr>
          <w:color w:val="000000" w:themeColor="text1"/>
        </w:rPr>
        <w:t xml:space="preserve"> (</w:t>
      </w:r>
      <w:r w:rsidRPr="00202B7B">
        <w:rPr>
          <w:color w:val="000000" w:themeColor="text1"/>
        </w:rPr>
        <w:t xml:space="preserve">For behold, you shall conceive and bear a son. And </w:t>
      </w:r>
      <w:r w:rsidRPr="00831F99">
        <w:rPr>
          <w:color w:val="000000" w:themeColor="text1"/>
        </w:rPr>
        <w:t>no razor shall come upon his head</w:t>
      </w:r>
      <w:r w:rsidRPr="00202B7B">
        <w:rPr>
          <w:color w:val="000000" w:themeColor="text1"/>
        </w:rPr>
        <w:t xml:space="preserve">, for the child shall be </w:t>
      </w:r>
      <w:r w:rsidRPr="00831F99">
        <w:rPr>
          <w:b/>
          <w:i/>
          <w:color w:val="000000" w:themeColor="text1"/>
        </w:rPr>
        <w:t xml:space="preserve">a </w:t>
      </w:r>
      <w:proofErr w:type="spellStart"/>
      <w:r w:rsidRPr="00831F99">
        <w:rPr>
          <w:b/>
          <w:i/>
          <w:color w:val="000000" w:themeColor="text1"/>
        </w:rPr>
        <w:t>Nazirite</w:t>
      </w:r>
      <w:proofErr w:type="spellEnd"/>
      <w:r w:rsidRPr="00831F99">
        <w:rPr>
          <w:b/>
          <w:i/>
          <w:color w:val="000000" w:themeColor="text1"/>
        </w:rPr>
        <w:t xml:space="preserve"> to God</w:t>
      </w:r>
      <w:r w:rsidRPr="00202B7B">
        <w:rPr>
          <w:color w:val="000000" w:themeColor="text1"/>
        </w:rPr>
        <w:t xml:space="preserve"> from the womb; and he shall begin to deliver Israel out of the hand of the Philistines.”</w:t>
      </w:r>
      <w:r w:rsidRPr="00861462">
        <w:rPr>
          <w:color w:val="000000" w:themeColor="text1"/>
        </w:rPr>
        <w:t xml:space="preserve">) </w:t>
      </w:r>
      <w:proofErr w:type="gramStart"/>
      <w:r w:rsidRPr="00861462">
        <w:rPr>
          <w:color w:val="000000" w:themeColor="text1"/>
        </w:rPr>
        <w:t>thematically</w:t>
      </w:r>
      <w:proofErr w:type="gramEnd"/>
      <w:r w:rsidRPr="00861462">
        <w:rPr>
          <w:color w:val="000000" w:themeColor="text1"/>
        </w:rPr>
        <w:t xml:space="preserve"> connected to the Torah portion?</w:t>
      </w:r>
      <w:r w:rsidR="009A61BE" w:rsidRPr="006A21B7">
        <w:rPr>
          <w:rStyle w:val="EndnoteReference"/>
          <w:color w:val="000000" w:themeColor="text1"/>
        </w:rPr>
        <w:endnoteReference w:id="5"/>
      </w:r>
      <w:r w:rsidR="00A9568B" w:rsidRPr="00A9568B">
        <w:rPr>
          <w:color w:val="000000" w:themeColor="text1"/>
        </w:rPr>
        <w:t xml:space="preserve"> </w:t>
      </w:r>
    </w:p>
    <w:p w14:paraId="75899E75" w14:textId="751AA17A" w:rsidR="00466204" w:rsidRDefault="006A2CCC" w:rsidP="00A9766A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color w:val="000000" w:themeColor="text1"/>
        </w:rPr>
      </w:pPr>
      <w:r w:rsidRPr="006A21B7">
        <w:rPr>
          <w:color w:val="000000" w:themeColor="text1"/>
        </w:rPr>
        <w:t xml:space="preserve">How is </w:t>
      </w:r>
      <w:r w:rsidR="00513F4C">
        <w:rPr>
          <w:color w:val="000000" w:themeColor="text1"/>
        </w:rPr>
        <w:t>Judges 13:7</w:t>
      </w:r>
      <w:r w:rsidRPr="006A21B7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513F4C" w:rsidRPr="00513F4C">
        <w:rPr>
          <w:color w:val="000000" w:themeColor="text1"/>
        </w:rPr>
        <w:t xml:space="preserve">And He said to me, ‘Behold, you shall </w:t>
      </w:r>
      <w:r w:rsidR="00513F4C" w:rsidRPr="00513F4C">
        <w:rPr>
          <w:b/>
          <w:i/>
          <w:color w:val="000000" w:themeColor="text1"/>
        </w:rPr>
        <w:t>conceive and bear a son</w:t>
      </w:r>
      <w:r w:rsidR="00513F4C" w:rsidRPr="00513F4C">
        <w:rPr>
          <w:color w:val="000000" w:themeColor="text1"/>
        </w:rPr>
        <w:t xml:space="preserve">. Now </w:t>
      </w:r>
      <w:r w:rsidR="00513F4C" w:rsidRPr="00513F4C">
        <w:rPr>
          <w:b/>
          <w:i/>
          <w:color w:val="000000" w:themeColor="text1"/>
        </w:rPr>
        <w:t xml:space="preserve">drink no wine or </w:t>
      </w:r>
      <w:r w:rsidR="00513F4C" w:rsidRPr="00513F4C">
        <w:rPr>
          <w:b/>
          <w:i/>
          <w:iCs/>
          <w:color w:val="000000" w:themeColor="text1"/>
        </w:rPr>
        <w:t>similar</w:t>
      </w:r>
      <w:r w:rsidR="00513F4C" w:rsidRPr="00513F4C">
        <w:rPr>
          <w:b/>
          <w:i/>
          <w:color w:val="000000" w:themeColor="text1"/>
        </w:rPr>
        <w:t xml:space="preserve"> drink</w:t>
      </w:r>
      <w:r w:rsidR="00513F4C" w:rsidRPr="00513F4C">
        <w:rPr>
          <w:color w:val="000000" w:themeColor="text1"/>
        </w:rPr>
        <w:t xml:space="preserve">, nor eat anything unclean, for the child shall be </w:t>
      </w:r>
      <w:r w:rsidR="00513F4C" w:rsidRPr="00513F4C">
        <w:rPr>
          <w:b/>
          <w:i/>
          <w:color w:val="000000" w:themeColor="text1"/>
        </w:rPr>
        <w:t xml:space="preserve">a </w:t>
      </w:r>
      <w:proofErr w:type="spellStart"/>
      <w:r w:rsidR="00513F4C" w:rsidRPr="00513F4C">
        <w:rPr>
          <w:b/>
          <w:i/>
          <w:color w:val="000000" w:themeColor="text1"/>
        </w:rPr>
        <w:t>Nazirite</w:t>
      </w:r>
      <w:proofErr w:type="spellEnd"/>
      <w:r w:rsidR="00513F4C" w:rsidRPr="00513F4C">
        <w:rPr>
          <w:b/>
          <w:i/>
          <w:color w:val="000000" w:themeColor="text1"/>
        </w:rPr>
        <w:t xml:space="preserve"> to God</w:t>
      </w:r>
      <w:r w:rsidR="00513F4C" w:rsidRPr="00513F4C">
        <w:rPr>
          <w:color w:val="000000" w:themeColor="text1"/>
        </w:rPr>
        <w:t xml:space="preserve"> from the womb to the day of his death.’”</w:t>
      </w:r>
      <w:r>
        <w:rPr>
          <w:color w:val="000000" w:themeColor="text1"/>
        </w:rPr>
        <w:t>)</w:t>
      </w:r>
      <w:r w:rsidRPr="00FB0CF3">
        <w:rPr>
          <w:color w:val="000000" w:themeColor="text1"/>
        </w:rPr>
        <w:t xml:space="preserve"> </w:t>
      </w:r>
      <w:proofErr w:type="gramStart"/>
      <w:r w:rsidRPr="00FB0CF3">
        <w:rPr>
          <w:color w:val="000000" w:themeColor="text1"/>
        </w:rPr>
        <w:t>thematically</w:t>
      </w:r>
      <w:proofErr w:type="gramEnd"/>
      <w:r w:rsidRPr="00FB0CF3">
        <w:rPr>
          <w:color w:val="000000" w:themeColor="text1"/>
        </w:rPr>
        <w:t xml:space="preserve"> connected to the Torah portion?</w:t>
      </w:r>
      <w:r w:rsidR="00A9568B" w:rsidRPr="00DC3643">
        <w:rPr>
          <w:rStyle w:val="EndnoteReference"/>
          <w:color w:val="000000" w:themeColor="text1"/>
        </w:rPr>
        <w:endnoteReference w:id="6"/>
      </w:r>
    </w:p>
    <w:p w14:paraId="5F763A88" w14:textId="479BA374" w:rsidR="006F5A48" w:rsidRDefault="006F5A48" w:rsidP="006F5A48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color w:val="000000" w:themeColor="text1"/>
        </w:rPr>
      </w:pPr>
      <w:r w:rsidRPr="006A21B7">
        <w:rPr>
          <w:color w:val="000000" w:themeColor="text1"/>
        </w:rPr>
        <w:t xml:space="preserve">How is </w:t>
      </w:r>
      <w:r w:rsidR="00296623">
        <w:rPr>
          <w:color w:val="000000" w:themeColor="text1"/>
        </w:rPr>
        <w:t>Judges 13:6</w:t>
      </w:r>
      <w:r w:rsidRPr="006A21B7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296623" w:rsidRPr="00296623">
        <w:rPr>
          <w:color w:val="000000" w:themeColor="text1"/>
        </w:rPr>
        <w:t xml:space="preserve">So the woman came and told her husband, saying, “A Man of God came to me, and </w:t>
      </w:r>
      <w:r w:rsidR="00296623" w:rsidRPr="00296623">
        <w:rPr>
          <w:b/>
          <w:i/>
          <w:color w:val="000000" w:themeColor="text1"/>
        </w:rPr>
        <w:t xml:space="preserve">His countenance </w:t>
      </w:r>
      <w:r w:rsidR="00296623" w:rsidRPr="00296623">
        <w:rPr>
          <w:b/>
          <w:i/>
          <w:iCs/>
          <w:color w:val="000000" w:themeColor="text1"/>
        </w:rPr>
        <w:t>was</w:t>
      </w:r>
      <w:r w:rsidR="00296623" w:rsidRPr="00296623">
        <w:rPr>
          <w:b/>
          <w:i/>
          <w:color w:val="000000" w:themeColor="text1"/>
        </w:rPr>
        <w:t xml:space="preserve"> like the countenance</w:t>
      </w:r>
      <w:r w:rsidR="00296623" w:rsidRPr="00296623">
        <w:rPr>
          <w:color w:val="000000" w:themeColor="text1"/>
        </w:rPr>
        <w:t xml:space="preserve"> of the Angel of God, very awesome; but I did not ask Him where He </w:t>
      </w:r>
      <w:r w:rsidR="00296623" w:rsidRPr="00296623">
        <w:rPr>
          <w:iCs/>
          <w:color w:val="000000" w:themeColor="text1"/>
        </w:rPr>
        <w:t>was</w:t>
      </w:r>
      <w:r w:rsidR="00296623" w:rsidRPr="00296623">
        <w:rPr>
          <w:color w:val="000000" w:themeColor="text1"/>
        </w:rPr>
        <w:t xml:space="preserve"> from, and He did not tell me His name.</w:t>
      </w:r>
      <w:r>
        <w:rPr>
          <w:color w:val="000000" w:themeColor="text1"/>
        </w:rPr>
        <w:t>)</w:t>
      </w:r>
      <w:r w:rsidRPr="00FB0CF3">
        <w:rPr>
          <w:color w:val="000000" w:themeColor="text1"/>
        </w:rPr>
        <w:t xml:space="preserve"> thematically connected to the Torah portion?</w:t>
      </w:r>
      <w:r w:rsidRPr="00DC3643">
        <w:rPr>
          <w:rStyle w:val="EndnoteReference"/>
          <w:color w:val="000000" w:themeColor="text1"/>
        </w:rPr>
        <w:endnoteReference w:id="7"/>
      </w:r>
    </w:p>
    <w:p w14:paraId="4FE1FF8E" w14:textId="25E41600" w:rsidR="006F5A48" w:rsidRDefault="006F5A48" w:rsidP="006F5A48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color w:val="000000" w:themeColor="text1"/>
        </w:rPr>
      </w:pPr>
      <w:r w:rsidRPr="006A21B7">
        <w:rPr>
          <w:color w:val="000000" w:themeColor="text1"/>
        </w:rPr>
        <w:t xml:space="preserve">How is </w:t>
      </w:r>
      <w:r w:rsidR="00DB72C8">
        <w:rPr>
          <w:color w:val="000000" w:themeColor="text1"/>
        </w:rPr>
        <w:t>Judges 13:14</w:t>
      </w:r>
      <w:r w:rsidRPr="006A21B7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DB72C8" w:rsidRPr="00DB72C8">
        <w:rPr>
          <w:color w:val="000000" w:themeColor="text1"/>
        </w:rPr>
        <w:t xml:space="preserve">She </w:t>
      </w:r>
      <w:r w:rsidR="00DB72C8" w:rsidRPr="00DB72C8">
        <w:rPr>
          <w:b/>
          <w:i/>
          <w:color w:val="000000" w:themeColor="text1"/>
        </w:rPr>
        <w:t xml:space="preserve">may not eat anything that comes from the vine, nor </w:t>
      </w:r>
      <w:proofErr w:type="gramStart"/>
      <w:r w:rsidR="00DB72C8" w:rsidRPr="00DB72C8">
        <w:rPr>
          <w:b/>
          <w:i/>
          <w:color w:val="000000" w:themeColor="text1"/>
        </w:rPr>
        <w:t>may</w:t>
      </w:r>
      <w:proofErr w:type="gramEnd"/>
      <w:r w:rsidR="00DB72C8" w:rsidRPr="00DB72C8">
        <w:rPr>
          <w:b/>
          <w:i/>
          <w:color w:val="000000" w:themeColor="text1"/>
        </w:rPr>
        <w:t xml:space="preserve"> she drink wine or </w:t>
      </w:r>
      <w:r w:rsidR="00DB72C8" w:rsidRPr="00DB72C8">
        <w:rPr>
          <w:b/>
          <w:i/>
          <w:iCs/>
          <w:color w:val="000000" w:themeColor="text1"/>
        </w:rPr>
        <w:t>similar</w:t>
      </w:r>
      <w:r w:rsidR="00DB72C8" w:rsidRPr="00DB72C8">
        <w:rPr>
          <w:b/>
          <w:i/>
          <w:color w:val="000000" w:themeColor="text1"/>
        </w:rPr>
        <w:t xml:space="preserve"> drink, nor eat anything unclean</w:t>
      </w:r>
      <w:r w:rsidR="00DB72C8" w:rsidRPr="00DB72C8">
        <w:rPr>
          <w:color w:val="000000" w:themeColor="text1"/>
        </w:rPr>
        <w:t>. All that I commanded her let her observe.”</w:t>
      </w:r>
      <w:r>
        <w:rPr>
          <w:color w:val="000000" w:themeColor="text1"/>
        </w:rPr>
        <w:t>)</w:t>
      </w:r>
      <w:r w:rsidRPr="00FB0CF3">
        <w:rPr>
          <w:color w:val="000000" w:themeColor="text1"/>
        </w:rPr>
        <w:t xml:space="preserve"> thematically connected to the Torah portion?</w:t>
      </w:r>
      <w:r w:rsidRPr="00DC3643">
        <w:rPr>
          <w:rStyle w:val="EndnoteReference"/>
          <w:color w:val="000000" w:themeColor="text1"/>
        </w:rPr>
        <w:endnoteReference w:id="8"/>
      </w:r>
    </w:p>
    <w:p w14:paraId="04DAF85A" w14:textId="6EED3CFC" w:rsidR="006F5A48" w:rsidRPr="008D6615" w:rsidRDefault="006F5A48" w:rsidP="008D6615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color w:val="000000" w:themeColor="text1"/>
        </w:rPr>
      </w:pPr>
      <w:r w:rsidRPr="006A21B7">
        <w:rPr>
          <w:color w:val="000000" w:themeColor="text1"/>
        </w:rPr>
        <w:t xml:space="preserve">How is </w:t>
      </w:r>
      <w:r w:rsidR="005D7D88">
        <w:rPr>
          <w:color w:val="000000" w:themeColor="text1"/>
        </w:rPr>
        <w:t>Judges 13:16</w:t>
      </w:r>
      <w:r w:rsidRPr="006A21B7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5D7D88" w:rsidRPr="005D7D88">
        <w:rPr>
          <w:color w:val="000000" w:themeColor="text1"/>
        </w:rPr>
        <w:t xml:space="preserve">And the Angel of the Lord said to </w:t>
      </w:r>
      <w:proofErr w:type="spellStart"/>
      <w:r w:rsidR="005D7D88" w:rsidRPr="005D7D88">
        <w:rPr>
          <w:color w:val="000000" w:themeColor="text1"/>
        </w:rPr>
        <w:t>Manoah</w:t>
      </w:r>
      <w:proofErr w:type="spellEnd"/>
      <w:r w:rsidR="005D7D88" w:rsidRPr="005D7D88">
        <w:rPr>
          <w:color w:val="000000" w:themeColor="text1"/>
        </w:rPr>
        <w:t xml:space="preserve">, “Though you detain Me, I will not eat your food. But if you offer </w:t>
      </w:r>
      <w:r w:rsidR="005D7D88" w:rsidRPr="005D7D88">
        <w:rPr>
          <w:b/>
          <w:i/>
          <w:color w:val="000000" w:themeColor="text1"/>
        </w:rPr>
        <w:t>a burnt offering</w:t>
      </w:r>
      <w:r w:rsidR="005D7D88" w:rsidRPr="005D7D88">
        <w:rPr>
          <w:color w:val="000000" w:themeColor="text1"/>
        </w:rPr>
        <w:t xml:space="preserve">, you must offer it to the Lord.” </w:t>
      </w:r>
      <w:r w:rsidR="005D7D88">
        <w:rPr>
          <w:color w:val="000000" w:themeColor="text1"/>
        </w:rPr>
        <w:t>[</w:t>
      </w:r>
      <w:r w:rsidR="005D7D88" w:rsidRPr="005D7D88">
        <w:rPr>
          <w:color w:val="000000" w:themeColor="text1"/>
        </w:rPr>
        <w:t xml:space="preserve">For </w:t>
      </w:r>
      <w:proofErr w:type="spellStart"/>
      <w:r w:rsidR="005D7D88" w:rsidRPr="005D7D88">
        <w:rPr>
          <w:color w:val="000000" w:themeColor="text1"/>
        </w:rPr>
        <w:t>Manoah</w:t>
      </w:r>
      <w:proofErr w:type="spellEnd"/>
      <w:r w:rsidR="005D7D88" w:rsidRPr="005D7D88">
        <w:rPr>
          <w:color w:val="000000" w:themeColor="text1"/>
        </w:rPr>
        <w:t xml:space="preserve"> did not know He </w:t>
      </w:r>
      <w:r w:rsidR="005D7D88" w:rsidRPr="005D7D88">
        <w:rPr>
          <w:i/>
          <w:iCs/>
          <w:color w:val="000000" w:themeColor="text1"/>
        </w:rPr>
        <w:t>was</w:t>
      </w:r>
      <w:r w:rsidR="005D7D88" w:rsidRPr="005D7D88">
        <w:rPr>
          <w:color w:val="000000" w:themeColor="text1"/>
        </w:rPr>
        <w:t xml:space="preserve"> the Angel of the Lord.</w:t>
      </w:r>
      <w:r w:rsidR="005D7D88">
        <w:rPr>
          <w:color w:val="000000" w:themeColor="text1"/>
        </w:rPr>
        <w:t>]</w:t>
      </w:r>
      <w:r>
        <w:rPr>
          <w:color w:val="000000" w:themeColor="text1"/>
        </w:rPr>
        <w:t>)</w:t>
      </w:r>
      <w:r w:rsidRPr="00FB0CF3">
        <w:rPr>
          <w:color w:val="000000" w:themeColor="text1"/>
        </w:rPr>
        <w:t xml:space="preserve"> thematically connected to the Torah portion?</w:t>
      </w:r>
      <w:r w:rsidRPr="00DC3643">
        <w:rPr>
          <w:rStyle w:val="EndnoteReference"/>
          <w:color w:val="000000" w:themeColor="text1"/>
        </w:rPr>
        <w:endnoteReference w:id="9"/>
      </w:r>
    </w:p>
    <w:p w14:paraId="6FBE5A80" w14:textId="77777777" w:rsidR="000D3993" w:rsidRDefault="000D3993" w:rsidP="000D3993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color w:val="000000" w:themeColor="text1"/>
        </w:rPr>
      </w:pPr>
      <w:r w:rsidRPr="000D3993">
        <w:rPr>
          <w:color w:val="000000" w:themeColor="text1"/>
        </w:rPr>
        <w:t xml:space="preserve">How is </w:t>
      </w:r>
      <w:r w:rsidRPr="000D3993">
        <w:rPr>
          <w:color w:val="000000" w:themeColor="text1"/>
        </w:rPr>
        <w:t>Judges 13:17-18</w:t>
      </w:r>
      <w:r w:rsidRPr="000D3993">
        <w:rPr>
          <w:color w:val="000000" w:themeColor="text1"/>
        </w:rPr>
        <w:t xml:space="preserve"> (Then </w:t>
      </w:r>
      <w:proofErr w:type="spellStart"/>
      <w:r w:rsidRPr="000D3993">
        <w:rPr>
          <w:color w:val="000000" w:themeColor="text1"/>
        </w:rPr>
        <w:t>Manoah</w:t>
      </w:r>
      <w:proofErr w:type="spellEnd"/>
      <w:r w:rsidRPr="000D3993">
        <w:rPr>
          <w:color w:val="000000" w:themeColor="text1"/>
        </w:rPr>
        <w:t xml:space="preserve"> said to the Angel of the Lord, “What is </w:t>
      </w:r>
      <w:proofErr w:type="gramStart"/>
      <w:r w:rsidRPr="000D3993">
        <w:rPr>
          <w:b/>
          <w:i/>
          <w:color w:val="000000" w:themeColor="text1"/>
        </w:rPr>
        <w:t>Your</w:t>
      </w:r>
      <w:proofErr w:type="gramEnd"/>
      <w:r w:rsidRPr="000D3993">
        <w:rPr>
          <w:b/>
          <w:i/>
          <w:color w:val="000000" w:themeColor="text1"/>
        </w:rPr>
        <w:t xml:space="preserve"> name</w:t>
      </w:r>
      <w:r w:rsidRPr="000D3993">
        <w:rPr>
          <w:color w:val="000000" w:themeColor="text1"/>
        </w:rPr>
        <w:t>, that when Your words come to pass we may honor You?”</w:t>
      </w:r>
      <w:r w:rsidRPr="000D3993">
        <w:rPr>
          <w:color w:val="000000" w:themeColor="text1"/>
        </w:rPr>
        <w:t xml:space="preserve"> </w:t>
      </w:r>
      <w:r w:rsidRPr="000D3993">
        <w:rPr>
          <w:color w:val="000000" w:themeColor="text1"/>
        </w:rPr>
        <w:t xml:space="preserve"> And the Angel of the Lord said to him, “Why do you ask </w:t>
      </w:r>
      <w:proofErr w:type="gramStart"/>
      <w:r w:rsidRPr="000D3993">
        <w:rPr>
          <w:b/>
          <w:i/>
          <w:color w:val="000000" w:themeColor="text1"/>
        </w:rPr>
        <w:t>My</w:t>
      </w:r>
      <w:proofErr w:type="gramEnd"/>
      <w:r w:rsidRPr="000D3993">
        <w:rPr>
          <w:b/>
          <w:i/>
          <w:color w:val="000000" w:themeColor="text1"/>
        </w:rPr>
        <w:t xml:space="preserve"> name</w:t>
      </w:r>
      <w:r w:rsidRPr="000D3993">
        <w:rPr>
          <w:color w:val="000000" w:themeColor="text1"/>
        </w:rPr>
        <w:t>, seeing it is wonderful?”)?</w:t>
      </w:r>
      <w:r w:rsidRPr="00DC3643">
        <w:rPr>
          <w:rStyle w:val="EndnoteReference"/>
          <w:color w:val="000000" w:themeColor="text1"/>
        </w:rPr>
        <w:endnoteReference w:id="10"/>
      </w:r>
    </w:p>
    <w:p w14:paraId="70D864F9" w14:textId="1B524966" w:rsidR="000D3993" w:rsidRPr="000D3993" w:rsidRDefault="000D3993" w:rsidP="000D3993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color w:val="000000" w:themeColor="text1"/>
        </w:rPr>
      </w:pPr>
      <w:r w:rsidRPr="000D3993">
        <w:rPr>
          <w:color w:val="000000" w:themeColor="text1"/>
        </w:rPr>
        <w:t xml:space="preserve">How is </w:t>
      </w:r>
      <w:r w:rsidR="00B57471">
        <w:rPr>
          <w:color w:val="000000" w:themeColor="text1"/>
        </w:rPr>
        <w:t>Judges 13:23</w:t>
      </w:r>
      <w:r w:rsidRPr="000D3993">
        <w:rPr>
          <w:color w:val="000000" w:themeColor="text1"/>
        </w:rPr>
        <w:t xml:space="preserve"> (</w:t>
      </w:r>
      <w:r w:rsidR="00B57471" w:rsidRPr="00B57471">
        <w:rPr>
          <w:color w:val="000000" w:themeColor="text1"/>
        </w:rPr>
        <w:t xml:space="preserve">But his wife said to him, “If the Lord had desired to kill us, He would not have accepted a burnt offering and </w:t>
      </w:r>
      <w:bookmarkStart w:id="0" w:name="_GoBack"/>
      <w:r w:rsidR="00B57471" w:rsidRPr="00B57471">
        <w:rPr>
          <w:b/>
          <w:i/>
          <w:color w:val="000000" w:themeColor="text1"/>
        </w:rPr>
        <w:t>a grain offering</w:t>
      </w:r>
      <w:r w:rsidR="00B57471" w:rsidRPr="00B57471">
        <w:rPr>
          <w:color w:val="000000" w:themeColor="text1"/>
        </w:rPr>
        <w:t xml:space="preserve"> </w:t>
      </w:r>
      <w:bookmarkEnd w:id="0"/>
      <w:r w:rsidR="00B57471" w:rsidRPr="00B57471">
        <w:rPr>
          <w:color w:val="000000" w:themeColor="text1"/>
        </w:rPr>
        <w:t xml:space="preserve">from our hands, nor </w:t>
      </w:r>
      <w:r w:rsidR="00B57471" w:rsidRPr="00B57471">
        <w:rPr>
          <w:color w:val="000000" w:themeColor="text1"/>
        </w:rPr>
        <w:lastRenderedPageBreak/>
        <w:t xml:space="preserve">would He have shown us all these </w:t>
      </w:r>
      <w:r w:rsidR="00B57471" w:rsidRPr="00B57471">
        <w:rPr>
          <w:i/>
          <w:iCs/>
          <w:color w:val="000000" w:themeColor="text1"/>
        </w:rPr>
        <w:t>things,</w:t>
      </w:r>
      <w:r w:rsidR="00B57471" w:rsidRPr="00B57471">
        <w:rPr>
          <w:color w:val="000000" w:themeColor="text1"/>
        </w:rPr>
        <w:t xml:space="preserve"> nor would He have told us </w:t>
      </w:r>
      <w:r w:rsidR="00B57471" w:rsidRPr="00B57471">
        <w:rPr>
          <w:i/>
          <w:iCs/>
          <w:color w:val="000000" w:themeColor="text1"/>
        </w:rPr>
        <w:t>such things</w:t>
      </w:r>
      <w:r w:rsidR="00B57471" w:rsidRPr="00B57471">
        <w:rPr>
          <w:color w:val="000000" w:themeColor="text1"/>
        </w:rPr>
        <w:t xml:space="preserve"> as these at this time.”</w:t>
      </w:r>
      <w:r w:rsidRPr="000D3993">
        <w:rPr>
          <w:color w:val="000000" w:themeColor="text1"/>
        </w:rPr>
        <w:t>) thematically connected to the Torah portion?</w:t>
      </w:r>
      <w:r w:rsidRPr="00DC3643">
        <w:rPr>
          <w:rStyle w:val="EndnoteReference"/>
          <w:color w:val="000000" w:themeColor="text1"/>
        </w:rPr>
        <w:endnoteReference w:id="11"/>
      </w:r>
    </w:p>
    <w:p w14:paraId="335996C9" w14:textId="77777777" w:rsidR="0013724D" w:rsidRDefault="0013724D" w:rsidP="008F563E">
      <w:pPr>
        <w:pStyle w:val="ListParagraph"/>
        <w:spacing w:after="120"/>
        <w:ind w:left="360"/>
        <w:rPr>
          <w:color w:val="000000" w:themeColor="text1"/>
        </w:rPr>
      </w:pPr>
    </w:p>
    <w:p w14:paraId="32332628" w14:textId="77777777" w:rsidR="00F35A4D" w:rsidRDefault="00F35A4D" w:rsidP="00F35A4D">
      <w:pPr>
        <w:spacing w:after="120"/>
        <w:rPr>
          <w:color w:val="000000" w:themeColor="text1"/>
        </w:rPr>
      </w:pPr>
    </w:p>
    <w:p w14:paraId="77C214A4" w14:textId="77777777" w:rsidR="00F35A4D" w:rsidRPr="00F35A4D" w:rsidRDefault="00F35A4D" w:rsidP="00F35A4D">
      <w:pPr>
        <w:spacing w:after="120"/>
        <w:rPr>
          <w:color w:val="000000" w:themeColor="text1"/>
        </w:rPr>
      </w:pPr>
    </w:p>
    <w:sectPr w:rsidR="00F35A4D" w:rsidRPr="00F35A4D" w:rsidSect="00A958E9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5B6B8" w14:textId="77777777" w:rsidR="005D7D88" w:rsidRDefault="005D7D88" w:rsidP="00853954">
      <w:r>
        <w:separator/>
      </w:r>
    </w:p>
  </w:endnote>
  <w:endnote w:type="continuationSeparator" w:id="0">
    <w:p w14:paraId="4111898D" w14:textId="77777777" w:rsidR="005D7D88" w:rsidRDefault="005D7D88" w:rsidP="00853954">
      <w:r>
        <w:continuationSeparator/>
      </w:r>
    </w:p>
  </w:endnote>
  <w:endnote w:id="1">
    <w:p w14:paraId="7586E047" w14:textId="4D7CDA8F" w:rsidR="005D7D88" w:rsidRPr="007E40A8" w:rsidRDefault="005D7D88" w:rsidP="0058452F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Numbers 7:66</w:t>
      </w:r>
      <w:r w:rsidRPr="0058452F">
        <w:t xml:space="preserve"> – </w:t>
      </w:r>
      <w:r w:rsidRPr="00DC0A02">
        <w:t xml:space="preserve">On the tenth day </w:t>
      </w:r>
      <w:proofErr w:type="spellStart"/>
      <w:r w:rsidRPr="00DC0A02">
        <w:t>Ahiezer</w:t>
      </w:r>
      <w:proofErr w:type="spellEnd"/>
      <w:r w:rsidRPr="00DC0A02">
        <w:t xml:space="preserve"> the son of </w:t>
      </w:r>
      <w:proofErr w:type="spellStart"/>
      <w:r w:rsidRPr="00DC0A02">
        <w:t>Ammishaddai</w:t>
      </w:r>
      <w:proofErr w:type="spellEnd"/>
      <w:r w:rsidRPr="00DC0A02">
        <w:t xml:space="preserve">, leader </w:t>
      </w:r>
      <w:r w:rsidRPr="00DC0A02">
        <w:rPr>
          <w:b/>
          <w:i/>
        </w:rPr>
        <w:t>of the children of Dan,</w:t>
      </w:r>
      <w:r w:rsidRPr="00DC0A02">
        <w:t xml:space="preserve"> presented an offering.</w:t>
      </w:r>
      <w:r w:rsidRPr="0041206B">
        <w:t xml:space="preserve"> </w:t>
      </w:r>
      <w:r>
        <w:t xml:space="preserve"> </w:t>
      </w:r>
    </w:p>
  </w:endnote>
  <w:endnote w:id="2">
    <w:p w14:paraId="054364B0" w14:textId="0047B095" w:rsidR="005D7D88" w:rsidRDefault="005D7D88" w:rsidP="0058452F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Numbers 5:28</w:t>
      </w:r>
      <w:r w:rsidRPr="0058452F">
        <w:t xml:space="preserve"> – </w:t>
      </w:r>
      <w:r w:rsidRPr="00863635">
        <w:t xml:space="preserve">But if the woman has not defiled herself, and is clean, then she shall be free </w:t>
      </w:r>
      <w:r w:rsidRPr="00863635">
        <w:rPr>
          <w:b/>
          <w:i/>
        </w:rPr>
        <w:t>and may conceive children</w:t>
      </w:r>
      <w:r w:rsidRPr="00863635">
        <w:t>.</w:t>
      </w:r>
    </w:p>
  </w:endnote>
  <w:endnote w:id="3">
    <w:p w14:paraId="75BD9A6F" w14:textId="68AFF364" w:rsidR="005D7D88" w:rsidRPr="00A37441" w:rsidRDefault="005D7D88" w:rsidP="00A37441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Numbers 6:3 </w:t>
      </w:r>
      <w:r w:rsidRPr="008B08C4">
        <w:t xml:space="preserve">– </w:t>
      </w:r>
      <w:r w:rsidRPr="00D678D1">
        <w:t xml:space="preserve">he shall </w:t>
      </w:r>
      <w:r w:rsidRPr="00D678D1">
        <w:rPr>
          <w:b/>
          <w:i/>
        </w:rPr>
        <w:t xml:space="preserve">separate himself from wine and </w:t>
      </w:r>
      <w:r w:rsidRPr="00D678D1">
        <w:rPr>
          <w:b/>
          <w:i/>
          <w:iCs/>
        </w:rPr>
        <w:t>similar</w:t>
      </w:r>
      <w:r w:rsidRPr="00D678D1">
        <w:rPr>
          <w:b/>
          <w:i/>
        </w:rPr>
        <w:t xml:space="preserve"> drink</w:t>
      </w:r>
      <w:r w:rsidRPr="00D678D1">
        <w:t xml:space="preserve">; he shall drink neither vinegar made from wine nor vinegar made from </w:t>
      </w:r>
      <w:r w:rsidRPr="00D678D1">
        <w:rPr>
          <w:i/>
          <w:iCs/>
        </w:rPr>
        <w:t>similar</w:t>
      </w:r>
      <w:r w:rsidRPr="00D678D1">
        <w:t xml:space="preserve"> drink; neither shall he drink any grape juice, nor eat fresh grapes or raisins.</w:t>
      </w:r>
    </w:p>
  </w:endnote>
  <w:endnote w:id="4">
    <w:p w14:paraId="22B89661" w14:textId="4CD6C404" w:rsidR="005D7D88" w:rsidRPr="008C2153" w:rsidRDefault="005D7D88" w:rsidP="008C2153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Numbers 6:5</w:t>
      </w:r>
      <w:r w:rsidRPr="008C2153">
        <w:t xml:space="preserve"> – </w:t>
      </w:r>
      <w:r w:rsidRPr="00202B7B">
        <w:t xml:space="preserve">All the days of the vow of his separation </w:t>
      </w:r>
      <w:r w:rsidRPr="00202B7B">
        <w:rPr>
          <w:b/>
          <w:i/>
        </w:rPr>
        <w:t>no razor shall come upon his head</w:t>
      </w:r>
      <w:r w:rsidRPr="00202B7B">
        <w:t xml:space="preserve">; until the days are fulfilled for which he separated himself to the Lord, he shall be holy. </w:t>
      </w:r>
      <w:r w:rsidRPr="00202B7B">
        <w:rPr>
          <w:i/>
          <w:iCs/>
        </w:rPr>
        <w:t>Then</w:t>
      </w:r>
      <w:r w:rsidRPr="00202B7B">
        <w:t xml:space="preserve"> he shall let the locks of the hair of his head grow.</w:t>
      </w:r>
    </w:p>
  </w:endnote>
  <w:endnote w:id="5">
    <w:p w14:paraId="1FB6351B" w14:textId="5DEDE7D1" w:rsidR="005D7D88" w:rsidRDefault="005D7D88" w:rsidP="007E0A9E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Numbers 6:2</w:t>
      </w:r>
      <w:r w:rsidRPr="007E0A9E">
        <w:t xml:space="preserve"> - </w:t>
      </w:r>
      <w:r w:rsidRPr="00233EA8">
        <w:t xml:space="preserve">Speak to the children of Israel, and say to them: ‘When either a man or woman consecrates an offering </w:t>
      </w:r>
      <w:r w:rsidRPr="00233EA8">
        <w:rPr>
          <w:b/>
          <w:i/>
        </w:rPr>
        <w:t xml:space="preserve">to take the vow of a </w:t>
      </w:r>
      <w:proofErr w:type="spellStart"/>
      <w:r w:rsidRPr="00233EA8">
        <w:rPr>
          <w:b/>
          <w:i/>
        </w:rPr>
        <w:t>Nazirite</w:t>
      </w:r>
      <w:proofErr w:type="spellEnd"/>
      <w:r w:rsidRPr="00233EA8">
        <w:rPr>
          <w:b/>
          <w:i/>
        </w:rPr>
        <w:t>, to separate himself to the Lord</w:t>
      </w:r>
    </w:p>
  </w:endnote>
  <w:endnote w:id="6">
    <w:p w14:paraId="3712E02A" w14:textId="5E38231B" w:rsidR="005D7D88" w:rsidRPr="008D0195" w:rsidRDefault="005D7D88" w:rsidP="00513F4C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Numbers 5:28, Numbers 6:3 and Numbers 6:2 </w:t>
      </w:r>
      <w:r w:rsidRPr="00DF2E47">
        <w:t xml:space="preserve"> – </w:t>
      </w:r>
      <w:r w:rsidRPr="00863635">
        <w:t xml:space="preserve">But if the woman has not defiled herself, and is clean, then she shall be free </w:t>
      </w:r>
      <w:r w:rsidRPr="00863635">
        <w:rPr>
          <w:b/>
          <w:i/>
        </w:rPr>
        <w:t>and may conceive children</w:t>
      </w:r>
      <w:r w:rsidRPr="00863635">
        <w:t>.</w:t>
      </w:r>
      <w:r>
        <w:tab/>
      </w:r>
      <w:r>
        <w:tab/>
      </w:r>
      <w:proofErr w:type="gramStart"/>
      <w:r w:rsidRPr="00D678D1">
        <w:t>he</w:t>
      </w:r>
      <w:proofErr w:type="gramEnd"/>
      <w:r w:rsidRPr="00D678D1">
        <w:t xml:space="preserve"> shall </w:t>
      </w:r>
      <w:r w:rsidRPr="00D678D1">
        <w:rPr>
          <w:b/>
          <w:i/>
        </w:rPr>
        <w:t xml:space="preserve">separate himself from wine and </w:t>
      </w:r>
      <w:r w:rsidRPr="00D678D1">
        <w:rPr>
          <w:b/>
          <w:i/>
          <w:iCs/>
        </w:rPr>
        <w:t>similar</w:t>
      </w:r>
      <w:r w:rsidRPr="00D678D1">
        <w:rPr>
          <w:b/>
          <w:i/>
        </w:rPr>
        <w:t xml:space="preserve"> drink</w:t>
      </w:r>
      <w:r w:rsidRPr="00D678D1">
        <w:t xml:space="preserve">; he shall drink neither vinegar made from wine nor vinegar made from </w:t>
      </w:r>
      <w:r w:rsidRPr="00D678D1">
        <w:rPr>
          <w:i/>
          <w:iCs/>
        </w:rPr>
        <w:t>similar</w:t>
      </w:r>
      <w:r w:rsidRPr="00D678D1">
        <w:t xml:space="preserve"> drink; neither shall he drink any grape juice, nor eat fresh grapes or raisins.</w:t>
      </w:r>
      <w:r>
        <w:tab/>
      </w:r>
      <w:r w:rsidRPr="00233EA8">
        <w:t xml:space="preserve">Speak to the children of Israel, and say to them: ‘When either a man or woman consecrates an offering </w:t>
      </w:r>
      <w:r w:rsidRPr="00233EA8">
        <w:rPr>
          <w:b/>
          <w:i/>
        </w:rPr>
        <w:t xml:space="preserve">to take the vow of a </w:t>
      </w:r>
      <w:proofErr w:type="spellStart"/>
      <w:r w:rsidRPr="00233EA8">
        <w:rPr>
          <w:b/>
          <w:i/>
        </w:rPr>
        <w:t>Nazirite</w:t>
      </w:r>
      <w:proofErr w:type="spellEnd"/>
      <w:r w:rsidRPr="00233EA8">
        <w:rPr>
          <w:b/>
          <w:i/>
        </w:rPr>
        <w:t>, to separate himself to the Lord</w:t>
      </w:r>
    </w:p>
  </w:endnote>
  <w:endnote w:id="7">
    <w:p w14:paraId="6BC06B51" w14:textId="01373B8C" w:rsidR="005D7D88" w:rsidRPr="008D0195" w:rsidRDefault="005D7D88" w:rsidP="006F5A48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Numbers 6:26 – </w:t>
      </w:r>
      <w:r w:rsidRPr="00CF2067">
        <w:t xml:space="preserve">The Lord lift up </w:t>
      </w:r>
      <w:r w:rsidRPr="00CF2067">
        <w:rPr>
          <w:b/>
          <w:i/>
        </w:rPr>
        <w:t>His countenance</w:t>
      </w:r>
      <w:r w:rsidRPr="00CF2067">
        <w:t xml:space="preserve"> </w:t>
      </w:r>
      <w:r>
        <w:t xml:space="preserve">upon you, </w:t>
      </w:r>
      <w:r w:rsidRPr="00CF2067">
        <w:t>And give you peace.”’</w:t>
      </w:r>
      <w:r>
        <w:t xml:space="preserve">  </w:t>
      </w:r>
    </w:p>
  </w:endnote>
  <w:endnote w:id="8">
    <w:p w14:paraId="5C174482" w14:textId="1413D303" w:rsidR="005D7D88" w:rsidRPr="008D0195" w:rsidRDefault="005D7D88" w:rsidP="006F5A48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Numbers 6:3-4 – </w:t>
      </w:r>
      <w:r w:rsidRPr="00DB72C8">
        <w:t xml:space="preserve">he shall </w:t>
      </w:r>
      <w:r w:rsidRPr="00DB72C8">
        <w:rPr>
          <w:b/>
          <w:i/>
        </w:rPr>
        <w:t xml:space="preserve">separate himself from wine and </w:t>
      </w:r>
      <w:r w:rsidRPr="00DB72C8">
        <w:rPr>
          <w:b/>
          <w:i/>
          <w:iCs/>
        </w:rPr>
        <w:t>similar</w:t>
      </w:r>
      <w:r w:rsidRPr="00DB72C8">
        <w:rPr>
          <w:b/>
          <w:i/>
        </w:rPr>
        <w:t xml:space="preserve"> drink; he shall drink neither vinegar made from wine nor vinegar made from </w:t>
      </w:r>
      <w:r w:rsidRPr="00DB72C8">
        <w:rPr>
          <w:b/>
          <w:i/>
          <w:iCs/>
        </w:rPr>
        <w:t>similar</w:t>
      </w:r>
      <w:r w:rsidRPr="00DB72C8">
        <w:rPr>
          <w:b/>
          <w:i/>
        </w:rPr>
        <w:t xml:space="preserve"> drink; neither shall he drink any grape juice, nor eat fresh grapes or raisins</w:t>
      </w:r>
      <w:r>
        <w:t xml:space="preserve">. </w:t>
      </w:r>
      <w:r w:rsidRPr="00DB72C8">
        <w:rPr>
          <w:b/>
          <w:bCs/>
        </w:rPr>
        <w:t> </w:t>
      </w:r>
      <w:r w:rsidRPr="00DB72C8">
        <w:t xml:space="preserve">All the days of his separation </w:t>
      </w:r>
      <w:r w:rsidRPr="00DB72C8">
        <w:rPr>
          <w:b/>
          <w:i/>
        </w:rPr>
        <w:t>he shall eat nothing that is produced by the grapevine, from seed to skin</w:t>
      </w:r>
      <w:r w:rsidRPr="00DB72C8">
        <w:t>.</w:t>
      </w:r>
    </w:p>
  </w:endnote>
  <w:endnote w:id="9">
    <w:p w14:paraId="6AD597A1" w14:textId="31C05614" w:rsidR="005D7D88" w:rsidRPr="008D0195" w:rsidRDefault="005D7D88" w:rsidP="006F5A48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</w:t>
      </w:r>
      <w:r w:rsidR="00CF479C">
        <w:t xml:space="preserve">Numbers 6:14 – </w:t>
      </w:r>
      <w:r w:rsidR="00CF479C" w:rsidRPr="00CF479C">
        <w:t xml:space="preserve">And he shall present his offering to the Lord: one male lamb in its first year without blemish as </w:t>
      </w:r>
      <w:r w:rsidR="00CF479C" w:rsidRPr="00CF479C">
        <w:rPr>
          <w:b/>
          <w:i/>
        </w:rPr>
        <w:t>a burnt offering</w:t>
      </w:r>
      <w:r w:rsidR="00CF479C" w:rsidRPr="00CF479C">
        <w:t>, one ewe lamb in its first year without blemish as a sin offering, one ram without blemish as a peace offering,</w:t>
      </w:r>
    </w:p>
  </w:endnote>
  <w:endnote w:id="10">
    <w:p w14:paraId="2E5E7AC6" w14:textId="77777777" w:rsidR="008C13FC" w:rsidRPr="008C13FC" w:rsidRDefault="000D3993" w:rsidP="008C13FC">
      <w:pPr>
        <w:pStyle w:val="EndnoteText"/>
        <w:spacing w:after="120"/>
      </w:pPr>
      <w:r>
        <w:rPr>
          <w:rStyle w:val="EndnoteReference"/>
        </w:rPr>
        <w:endnoteRef/>
      </w:r>
      <w:r w:rsidR="008C13FC">
        <w:t xml:space="preserve"> Numbers 6:27</w:t>
      </w:r>
      <w:r>
        <w:t xml:space="preserve"> – </w:t>
      </w:r>
      <w:r w:rsidR="008C13FC" w:rsidRPr="008C13FC">
        <w:t xml:space="preserve">“So they shall put </w:t>
      </w:r>
      <w:proofErr w:type="gramStart"/>
      <w:r w:rsidR="008C13FC" w:rsidRPr="008C13FC">
        <w:rPr>
          <w:b/>
          <w:i/>
        </w:rPr>
        <w:t>My</w:t>
      </w:r>
      <w:proofErr w:type="gramEnd"/>
      <w:r w:rsidR="008C13FC" w:rsidRPr="008C13FC">
        <w:rPr>
          <w:b/>
          <w:i/>
        </w:rPr>
        <w:t xml:space="preserve"> name</w:t>
      </w:r>
      <w:r w:rsidR="008C13FC" w:rsidRPr="008C13FC">
        <w:t xml:space="preserve"> on the children of Israel, and I will bless them.”</w:t>
      </w:r>
    </w:p>
    <w:p w14:paraId="3D89F713" w14:textId="2BCB3935" w:rsidR="000D3993" w:rsidRPr="008D0195" w:rsidRDefault="000D3993" w:rsidP="000D3993">
      <w:pPr>
        <w:pStyle w:val="EndnoteText"/>
        <w:spacing w:after="120"/>
      </w:pPr>
    </w:p>
  </w:endnote>
  <w:endnote w:id="11">
    <w:p w14:paraId="38A692D4" w14:textId="3F100907" w:rsidR="000D3993" w:rsidRPr="008D0195" w:rsidRDefault="000D3993" w:rsidP="000D3993">
      <w:pPr>
        <w:pStyle w:val="EndnoteText"/>
        <w:spacing w:after="120"/>
      </w:pPr>
      <w:r>
        <w:rPr>
          <w:rStyle w:val="EndnoteReference"/>
        </w:rPr>
        <w:endnoteRef/>
      </w:r>
      <w:r w:rsidR="00B57471">
        <w:t xml:space="preserve"> Numbers 6:15</w:t>
      </w:r>
      <w:r>
        <w:t xml:space="preserve"> – </w:t>
      </w:r>
      <w:r w:rsidR="00B57471" w:rsidRPr="00B57471">
        <w:t xml:space="preserve">a basket of unleavened bread, cakes of fine flour mixed with oil, unleavened wafers anointed with oil, </w:t>
      </w:r>
      <w:r w:rsidR="00B57471" w:rsidRPr="00B57471">
        <w:rPr>
          <w:b/>
          <w:i/>
        </w:rPr>
        <w:t>and their grain offering</w:t>
      </w:r>
      <w:r w:rsidR="00B57471" w:rsidRPr="00B57471">
        <w:t xml:space="preserve"> with their drink offerings.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162"/>
      <w:gridCol w:w="1252"/>
      <w:gridCol w:w="4162"/>
    </w:tblGrid>
    <w:tr w:rsidR="005D7D88" w14:paraId="7CCE53BA" w14:textId="77777777" w:rsidTr="00C23B8E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91D3A74" w14:textId="77777777" w:rsidR="005D7D88" w:rsidRDefault="005D7D88" w:rsidP="00C23B8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1582D3D" w14:textId="77777777" w:rsidR="005D7D88" w:rsidRDefault="005D7D88" w:rsidP="00C23B8E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FB879CA3829DDB47AA78A00E00122FEF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ECC405E" w14:textId="77777777" w:rsidR="005D7D88" w:rsidRDefault="005D7D88" w:rsidP="00C23B8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5D7D88" w14:paraId="780FFC26" w14:textId="77777777" w:rsidTr="00C23B8E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26EF0E6" w14:textId="77777777" w:rsidR="005D7D88" w:rsidRDefault="005D7D88" w:rsidP="00C23B8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51C5171" w14:textId="77777777" w:rsidR="005D7D88" w:rsidRDefault="005D7D88" w:rsidP="00C23B8E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A6D2421" w14:textId="77777777" w:rsidR="005D7D88" w:rsidRDefault="005D7D88" w:rsidP="00C23B8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956B18F" w14:textId="77777777" w:rsidR="005D7D88" w:rsidRDefault="005D7D8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338"/>
      <w:gridCol w:w="4900"/>
      <w:gridCol w:w="2338"/>
    </w:tblGrid>
    <w:tr w:rsidR="005D7D88" w14:paraId="785BE17B" w14:textId="77777777" w:rsidTr="00C23B8E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04DC11E" w14:textId="77777777" w:rsidR="005D7D88" w:rsidRDefault="005D7D88" w:rsidP="00C23B8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41F63AEB" w14:textId="6080E7C8" w:rsidR="005D7D88" w:rsidRDefault="005D7D88" w:rsidP="00C23B8E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 xml:space="preserve">Copyright </w:t>
          </w:r>
          <w:r>
            <w:rPr>
              <w:rFonts w:ascii="Cambria" w:hAnsi="Cambria"/>
              <w:color w:val="365F91" w:themeColor="accent1" w:themeShade="BF"/>
            </w:rPr>
            <w:sym w:font="Symbol" w:char="F0D3"/>
          </w:r>
          <w:r>
            <w:rPr>
              <w:rFonts w:ascii="Cambria" w:hAnsi="Cambria"/>
              <w:color w:val="365F91" w:themeColor="accent1" w:themeShade="BF"/>
            </w:rPr>
            <w:t xml:space="preserve"> 2014 Restoration of Torah Ministries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E3F2ADB" w14:textId="77777777" w:rsidR="005D7D88" w:rsidRDefault="005D7D88" w:rsidP="00C23B8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5D7D88" w14:paraId="2008AF11" w14:textId="77777777" w:rsidTr="00C23B8E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7E62849" w14:textId="77777777" w:rsidR="005D7D88" w:rsidRDefault="005D7D88" w:rsidP="00C23B8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3A47B6B" w14:textId="77777777" w:rsidR="005D7D88" w:rsidRDefault="005D7D88" w:rsidP="00C23B8E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81F9E4C" w14:textId="77777777" w:rsidR="005D7D88" w:rsidRDefault="005D7D88" w:rsidP="00C23B8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32E8C50" w14:textId="77777777" w:rsidR="005D7D88" w:rsidRDefault="005D7D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36D1A" w14:textId="77777777" w:rsidR="005D7D88" w:rsidRDefault="005D7D88" w:rsidP="00853954">
      <w:r>
        <w:separator/>
      </w:r>
    </w:p>
  </w:footnote>
  <w:footnote w:type="continuationSeparator" w:id="0">
    <w:p w14:paraId="569B1127" w14:textId="77777777" w:rsidR="005D7D88" w:rsidRDefault="005D7D88" w:rsidP="008539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73771" w14:textId="77777777" w:rsidR="005D7D88" w:rsidRDefault="005D7D88" w:rsidP="00C23B8E">
    <w:pPr>
      <w:pStyle w:val="Header"/>
      <w:jc w:val="center"/>
      <w:rPr>
        <w:b/>
        <w:i/>
        <w:sz w:val="32"/>
        <w:szCs w:val="32"/>
      </w:rPr>
    </w:pPr>
    <w:r w:rsidRPr="00C23B8E">
      <w:rPr>
        <w:b/>
        <w:i/>
        <w:sz w:val="32"/>
        <w:szCs w:val="32"/>
      </w:rPr>
      <w:t>R</w:t>
    </w:r>
    <w:r>
      <w:rPr>
        <w:b/>
        <w:i/>
        <w:sz w:val="32"/>
        <w:szCs w:val="32"/>
      </w:rPr>
      <w:t>estoration of Torah Ministries</w:t>
    </w:r>
  </w:p>
  <w:p w14:paraId="40C138DE" w14:textId="0096B4D5" w:rsidR="005D7D88" w:rsidRPr="00C23B8E" w:rsidRDefault="005D7D88" w:rsidP="00C23B8E">
    <w:pPr>
      <w:pStyle w:val="Header"/>
      <w:jc w:val="center"/>
      <w:rPr>
        <w:b/>
        <w:i/>
        <w:sz w:val="32"/>
        <w:szCs w:val="32"/>
      </w:rPr>
    </w:pPr>
    <w:r w:rsidRPr="00C23B8E">
      <w:rPr>
        <w:b/>
        <w:i/>
        <w:sz w:val="32"/>
        <w:szCs w:val="32"/>
      </w:rPr>
      <w:t xml:space="preserve"> Haftarah Connections</w:t>
    </w:r>
  </w:p>
  <w:p w14:paraId="3D4C00B2" w14:textId="4690406E" w:rsidR="005D7D88" w:rsidRPr="00C23B8E" w:rsidRDefault="005D7D88" w:rsidP="006024C1">
    <w:pPr>
      <w:pStyle w:val="Header"/>
      <w:jc w:val="center"/>
      <w:rPr>
        <w:bCs/>
        <w:iCs/>
      </w:rPr>
    </w:pPr>
    <w:r w:rsidRPr="00C23B8E">
      <w:t xml:space="preserve">Finding Thematic Connections Between Parashat </w:t>
    </w:r>
    <w:proofErr w:type="spellStart"/>
    <w:r>
      <w:t>Nasso</w:t>
    </w:r>
    <w:proofErr w:type="spellEnd"/>
    <w:r w:rsidRPr="00A43F7D">
      <w:t xml:space="preserve"> </w:t>
    </w:r>
    <w:r>
      <w:t>(</w:t>
    </w:r>
    <w:r w:rsidRPr="00DC0A02">
      <w:rPr>
        <w:bCs/>
        <w:iCs/>
      </w:rPr>
      <w:t>Numbers 4:21-7:89</w:t>
    </w:r>
    <w:r>
      <w:rPr>
        <w:bCs/>
        <w:iCs/>
      </w:rPr>
      <w:t>)</w:t>
    </w:r>
    <w:r w:rsidRPr="00C23B8E">
      <w:rPr>
        <w:bCs/>
        <w:iCs/>
      </w:rPr>
      <w:t xml:space="preserve"> and </w:t>
    </w:r>
    <w:r>
      <w:rPr>
        <w:bCs/>
        <w:iCs/>
      </w:rPr>
      <w:t>its Haftarah Reading</w:t>
    </w:r>
    <w:r w:rsidRPr="00C23B8E">
      <w:rPr>
        <w:bCs/>
        <w:iCs/>
      </w:rPr>
      <w:t xml:space="preserve"> </w:t>
    </w:r>
    <w:r>
      <w:rPr>
        <w:bCs/>
        <w:iCs/>
      </w:rPr>
      <w:t>(</w:t>
    </w:r>
    <w:r w:rsidRPr="00DC0A02">
      <w:rPr>
        <w:bCs/>
        <w:iCs/>
      </w:rPr>
      <w:t>Judges 13:2-25</w:t>
    </w:r>
    <w:r>
      <w:rPr>
        <w:bCs/>
        <w:iCs/>
      </w:rPr>
      <w:t>)</w:t>
    </w:r>
  </w:p>
  <w:p w14:paraId="4E38C44D" w14:textId="3C069D3C" w:rsidR="005D7D88" w:rsidRPr="00C23B8E" w:rsidRDefault="005D7D88" w:rsidP="00C23B8E">
    <w:pPr>
      <w:pStyle w:val="Head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693"/>
    <w:multiLevelType w:val="hybridMultilevel"/>
    <w:tmpl w:val="D01C507C"/>
    <w:lvl w:ilvl="0" w:tplc="22F6BC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293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7A3F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503E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C6AC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BE51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E6D9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800F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EE42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F778C"/>
    <w:multiLevelType w:val="hybridMultilevel"/>
    <w:tmpl w:val="E0FCE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C7134"/>
    <w:multiLevelType w:val="hybridMultilevel"/>
    <w:tmpl w:val="4F2A8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14A67"/>
    <w:multiLevelType w:val="hybridMultilevel"/>
    <w:tmpl w:val="1902B4B4"/>
    <w:lvl w:ilvl="0" w:tplc="EF9844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7CF2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2CF5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E682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7087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CC8C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FC7B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AC4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6E3F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9A03ED"/>
    <w:multiLevelType w:val="hybridMultilevel"/>
    <w:tmpl w:val="8C4A5F0A"/>
    <w:lvl w:ilvl="0" w:tplc="648A6F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089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F4DF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3A45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B62E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36EC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F446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23B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28E9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656D27"/>
    <w:multiLevelType w:val="hybridMultilevel"/>
    <w:tmpl w:val="609C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002EB"/>
    <w:multiLevelType w:val="hybridMultilevel"/>
    <w:tmpl w:val="4C000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6304F"/>
    <w:multiLevelType w:val="hybridMultilevel"/>
    <w:tmpl w:val="01D4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C41F9"/>
    <w:multiLevelType w:val="hybridMultilevel"/>
    <w:tmpl w:val="69EC1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6053F"/>
    <w:multiLevelType w:val="hybridMultilevel"/>
    <w:tmpl w:val="E462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8773A"/>
    <w:multiLevelType w:val="multilevel"/>
    <w:tmpl w:val="1230F99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ordin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64154FAD"/>
    <w:multiLevelType w:val="hybridMultilevel"/>
    <w:tmpl w:val="F19A668A"/>
    <w:lvl w:ilvl="0" w:tplc="3834B3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E6B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FA78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7ABB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E67D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BA9D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8FE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3280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76F1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1D43E6"/>
    <w:multiLevelType w:val="hybridMultilevel"/>
    <w:tmpl w:val="2FBA371E"/>
    <w:lvl w:ilvl="0" w:tplc="C71C2E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865A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DEDD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AFF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E73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70EF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E4E9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A27D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9AE1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09156A"/>
    <w:multiLevelType w:val="hybridMultilevel"/>
    <w:tmpl w:val="69EC1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3"/>
  </w:num>
  <w:num w:numId="5">
    <w:abstractNumId w:val="3"/>
  </w:num>
  <w:num w:numId="6">
    <w:abstractNumId w:val="8"/>
  </w:num>
  <w:num w:numId="7">
    <w:abstractNumId w:val="7"/>
  </w:num>
  <w:num w:numId="8">
    <w:abstractNumId w:val="11"/>
  </w:num>
  <w:num w:numId="9">
    <w:abstractNumId w:val="12"/>
  </w:num>
  <w:num w:numId="10">
    <w:abstractNumId w:val="0"/>
  </w:num>
  <w:num w:numId="11">
    <w:abstractNumId w:val="4"/>
  </w:num>
  <w:num w:numId="12">
    <w:abstractNumId w:val="1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54"/>
    <w:rsid w:val="00010899"/>
    <w:rsid w:val="000175AA"/>
    <w:rsid w:val="000221E6"/>
    <w:rsid w:val="00022613"/>
    <w:rsid w:val="000236FA"/>
    <w:rsid w:val="00025B15"/>
    <w:rsid w:val="00035DF1"/>
    <w:rsid w:val="00036E20"/>
    <w:rsid w:val="00037562"/>
    <w:rsid w:val="000378B9"/>
    <w:rsid w:val="000629A2"/>
    <w:rsid w:val="000738F3"/>
    <w:rsid w:val="00075DFD"/>
    <w:rsid w:val="000775B5"/>
    <w:rsid w:val="0008438F"/>
    <w:rsid w:val="00091B31"/>
    <w:rsid w:val="00096435"/>
    <w:rsid w:val="000A0567"/>
    <w:rsid w:val="000A638A"/>
    <w:rsid w:val="000B10EC"/>
    <w:rsid w:val="000B6031"/>
    <w:rsid w:val="000B73B2"/>
    <w:rsid w:val="000C24D2"/>
    <w:rsid w:val="000D3993"/>
    <w:rsid w:val="000D5C66"/>
    <w:rsid w:val="000E5F9E"/>
    <w:rsid w:val="0010088A"/>
    <w:rsid w:val="00103ACD"/>
    <w:rsid w:val="00106054"/>
    <w:rsid w:val="001070AF"/>
    <w:rsid w:val="001076AE"/>
    <w:rsid w:val="0013556B"/>
    <w:rsid w:val="0013724D"/>
    <w:rsid w:val="00137537"/>
    <w:rsid w:val="001500CA"/>
    <w:rsid w:val="00150EAF"/>
    <w:rsid w:val="00152ED7"/>
    <w:rsid w:val="00155961"/>
    <w:rsid w:val="00171A72"/>
    <w:rsid w:val="001913C6"/>
    <w:rsid w:val="001A3538"/>
    <w:rsid w:val="001B0FB2"/>
    <w:rsid w:val="001B1F12"/>
    <w:rsid w:val="001B7165"/>
    <w:rsid w:val="001C290B"/>
    <w:rsid w:val="001C5909"/>
    <w:rsid w:val="001E017B"/>
    <w:rsid w:val="001E2781"/>
    <w:rsid w:val="001E5182"/>
    <w:rsid w:val="001E60B3"/>
    <w:rsid w:val="001E638C"/>
    <w:rsid w:val="00202B7B"/>
    <w:rsid w:val="00204D91"/>
    <w:rsid w:val="00211208"/>
    <w:rsid w:val="002166C3"/>
    <w:rsid w:val="00233EA8"/>
    <w:rsid w:val="002352C3"/>
    <w:rsid w:val="00243FA2"/>
    <w:rsid w:val="00245283"/>
    <w:rsid w:val="00245D15"/>
    <w:rsid w:val="00246858"/>
    <w:rsid w:val="002529C7"/>
    <w:rsid w:val="00255044"/>
    <w:rsid w:val="0026014C"/>
    <w:rsid w:val="00276A3C"/>
    <w:rsid w:val="002964BD"/>
    <w:rsid w:val="00296623"/>
    <w:rsid w:val="00297BA8"/>
    <w:rsid w:val="002A1160"/>
    <w:rsid w:val="002A2FF9"/>
    <w:rsid w:val="002A36FA"/>
    <w:rsid w:val="002A46EB"/>
    <w:rsid w:val="002C6878"/>
    <w:rsid w:val="002E2A20"/>
    <w:rsid w:val="002E6C9F"/>
    <w:rsid w:val="002E7C45"/>
    <w:rsid w:val="002F1F70"/>
    <w:rsid w:val="00306DDF"/>
    <w:rsid w:val="0030753A"/>
    <w:rsid w:val="00313041"/>
    <w:rsid w:val="00340429"/>
    <w:rsid w:val="00343A81"/>
    <w:rsid w:val="003454DC"/>
    <w:rsid w:val="00355E36"/>
    <w:rsid w:val="0035679C"/>
    <w:rsid w:val="00357325"/>
    <w:rsid w:val="003605BC"/>
    <w:rsid w:val="00375CBB"/>
    <w:rsid w:val="00377EA7"/>
    <w:rsid w:val="00393784"/>
    <w:rsid w:val="00393A74"/>
    <w:rsid w:val="0039528A"/>
    <w:rsid w:val="003A5438"/>
    <w:rsid w:val="003A5E71"/>
    <w:rsid w:val="003B01C0"/>
    <w:rsid w:val="003B7338"/>
    <w:rsid w:val="003C0AA4"/>
    <w:rsid w:val="003D01EB"/>
    <w:rsid w:val="003D2C4C"/>
    <w:rsid w:val="003D377F"/>
    <w:rsid w:val="003E3DC3"/>
    <w:rsid w:val="003F0A25"/>
    <w:rsid w:val="003F20C5"/>
    <w:rsid w:val="003F4D5A"/>
    <w:rsid w:val="00410B59"/>
    <w:rsid w:val="0041206B"/>
    <w:rsid w:val="0041294E"/>
    <w:rsid w:val="00413861"/>
    <w:rsid w:val="004204D8"/>
    <w:rsid w:val="00440D93"/>
    <w:rsid w:val="00442391"/>
    <w:rsid w:val="004575E0"/>
    <w:rsid w:val="00466204"/>
    <w:rsid w:val="00481E1E"/>
    <w:rsid w:val="004B64B8"/>
    <w:rsid w:val="004C481E"/>
    <w:rsid w:val="004C548A"/>
    <w:rsid w:val="004C63FB"/>
    <w:rsid w:val="004C74E1"/>
    <w:rsid w:val="004D4F23"/>
    <w:rsid w:val="004E5EBA"/>
    <w:rsid w:val="004F2D98"/>
    <w:rsid w:val="004F79A9"/>
    <w:rsid w:val="005068A1"/>
    <w:rsid w:val="00513368"/>
    <w:rsid w:val="00513F4C"/>
    <w:rsid w:val="0051607A"/>
    <w:rsid w:val="0052013C"/>
    <w:rsid w:val="0052566D"/>
    <w:rsid w:val="005273C3"/>
    <w:rsid w:val="00544524"/>
    <w:rsid w:val="00546325"/>
    <w:rsid w:val="00553DDA"/>
    <w:rsid w:val="005616EA"/>
    <w:rsid w:val="00564476"/>
    <w:rsid w:val="00570D18"/>
    <w:rsid w:val="00577DDC"/>
    <w:rsid w:val="00581179"/>
    <w:rsid w:val="0058452F"/>
    <w:rsid w:val="005A1858"/>
    <w:rsid w:val="005A3730"/>
    <w:rsid w:val="005A5A43"/>
    <w:rsid w:val="005A5E97"/>
    <w:rsid w:val="005A613A"/>
    <w:rsid w:val="005A65A0"/>
    <w:rsid w:val="005B14A1"/>
    <w:rsid w:val="005B1867"/>
    <w:rsid w:val="005B3186"/>
    <w:rsid w:val="005B76EA"/>
    <w:rsid w:val="005D602B"/>
    <w:rsid w:val="005D7D88"/>
    <w:rsid w:val="005E1233"/>
    <w:rsid w:val="005F1A70"/>
    <w:rsid w:val="006024C1"/>
    <w:rsid w:val="00602F7B"/>
    <w:rsid w:val="00612F8D"/>
    <w:rsid w:val="00622C71"/>
    <w:rsid w:val="00633052"/>
    <w:rsid w:val="006337E7"/>
    <w:rsid w:val="006344EB"/>
    <w:rsid w:val="00691497"/>
    <w:rsid w:val="00692DC5"/>
    <w:rsid w:val="00696DC2"/>
    <w:rsid w:val="006A21B7"/>
    <w:rsid w:val="006A2CCC"/>
    <w:rsid w:val="006A6E1B"/>
    <w:rsid w:val="006B059F"/>
    <w:rsid w:val="006B0A87"/>
    <w:rsid w:val="006B2F86"/>
    <w:rsid w:val="006B6E43"/>
    <w:rsid w:val="006B7D0A"/>
    <w:rsid w:val="006C3DB6"/>
    <w:rsid w:val="006D758B"/>
    <w:rsid w:val="006E517B"/>
    <w:rsid w:val="006F434A"/>
    <w:rsid w:val="006F5A48"/>
    <w:rsid w:val="00704913"/>
    <w:rsid w:val="00710269"/>
    <w:rsid w:val="00727A58"/>
    <w:rsid w:val="00731F31"/>
    <w:rsid w:val="00735F33"/>
    <w:rsid w:val="007367E6"/>
    <w:rsid w:val="00741275"/>
    <w:rsid w:val="00743A0C"/>
    <w:rsid w:val="00764808"/>
    <w:rsid w:val="00765208"/>
    <w:rsid w:val="00770DA1"/>
    <w:rsid w:val="00771F2F"/>
    <w:rsid w:val="0077378B"/>
    <w:rsid w:val="00773B6D"/>
    <w:rsid w:val="00774237"/>
    <w:rsid w:val="007771AD"/>
    <w:rsid w:val="00777264"/>
    <w:rsid w:val="00780DFC"/>
    <w:rsid w:val="007842BE"/>
    <w:rsid w:val="0078630A"/>
    <w:rsid w:val="00794A66"/>
    <w:rsid w:val="007A22AF"/>
    <w:rsid w:val="007A2869"/>
    <w:rsid w:val="007A28B0"/>
    <w:rsid w:val="007A715E"/>
    <w:rsid w:val="007B1273"/>
    <w:rsid w:val="007C1314"/>
    <w:rsid w:val="007C484C"/>
    <w:rsid w:val="007D5912"/>
    <w:rsid w:val="007E0A9E"/>
    <w:rsid w:val="007E40A8"/>
    <w:rsid w:val="007F30B8"/>
    <w:rsid w:val="00800A97"/>
    <w:rsid w:val="00802A65"/>
    <w:rsid w:val="00803800"/>
    <w:rsid w:val="00821FD9"/>
    <w:rsid w:val="00831E74"/>
    <w:rsid w:val="00831F99"/>
    <w:rsid w:val="00835149"/>
    <w:rsid w:val="00835D6F"/>
    <w:rsid w:val="00837BE4"/>
    <w:rsid w:val="00853954"/>
    <w:rsid w:val="00861462"/>
    <w:rsid w:val="00863635"/>
    <w:rsid w:val="00865DA0"/>
    <w:rsid w:val="00874867"/>
    <w:rsid w:val="00875AA3"/>
    <w:rsid w:val="00881ED5"/>
    <w:rsid w:val="00896E20"/>
    <w:rsid w:val="008979EB"/>
    <w:rsid w:val="008A6C21"/>
    <w:rsid w:val="008B08C4"/>
    <w:rsid w:val="008C13FC"/>
    <w:rsid w:val="008C2153"/>
    <w:rsid w:val="008C7E61"/>
    <w:rsid w:val="008D0195"/>
    <w:rsid w:val="008D6615"/>
    <w:rsid w:val="008E15E3"/>
    <w:rsid w:val="008E2EB3"/>
    <w:rsid w:val="008F46C9"/>
    <w:rsid w:val="008F4B3C"/>
    <w:rsid w:val="008F563E"/>
    <w:rsid w:val="009011DD"/>
    <w:rsid w:val="00915CBF"/>
    <w:rsid w:val="00921159"/>
    <w:rsid w:val="00921E71"/>
    <w:rsid w:val="00940629"/>
    <w:rsid w:val="00940C07"/>
    <w:rsid w:val="00951250"/>
    <w:rsid w:val="00960AA2"/>
    <w:rsid w:val="0096339B"/>
    <w:rsid w:val="009718FC"/>
    <w:rsid w:val="00984D7D"/>
    <w:rsid w:val="009874CF"/>
    <w:rsid w:val="00992F76"/>
    <w:rsid w:val="009A61BE"/>
    <w:rsid w:val="009B6C4D"/>
    <w:rsid w:val="009C17FF"/>
    <w:rsid w:val="009E1A73"/>
    <w:rsid w:val="009F1655"/>
    <w:rsid w:val="009F51AF"/>
    <w:rsid w:val="009F5322"/>
    <w:rsid w:val="009F64DF"/>
    <w:rsid w:val="009F6AB9"/>
    <w:rsid w:val="009F6CA3"/>
    <w:rsid w:val="00A00068"/>
    <w:rsid w:val="00A061FA"/>
    <w:rsid w:val="00A06CE9"/>
    <w:rsid w:val="00A13CE9"/>
    <w:rsid w:val="00A34DA4"/>
    <w:rsid w:val="00A3505A"/>
    <w:rsid w:val="00A35DE4"/>
    <w:rsid w:val="00A36A91"/>
    <w:rsid w:val="00A37441"/>
    <w:rsid w:val="00A42BFF"/>
    <w:rsid w:val="00A43F7D"/>
    <w:rsid w:val="00A50270"/>
    <w:rsid w:val="00A60F10"/>
    <w:rsid w:val="00A620FC"/>
    <w:rsid w:val="00A62BA4"/>
    <w:rsid w:val="00A66E6D"/>
    <w:rsid w:val="00A72C9F"/>
    <w:rsid w:val="00A74986"/>
    <w:rsid w:val="00A82E31"/>
    <w:rsid w:val="00A830E6"/>
    <w:rsid w:val="00A92565"/>
    <w:rsid w:val="00A92B0B"/>
    <w:rsid w:val="00A9568B"/>
    <w:rsid w:val="00A958E9"/>
    <w:rsid w:val="00A9766A"/>
    <w:rsid w:val="00AA230B"/>
    <w:rsid w:val="00AA3898"/>
    <w:rsid w:val="00AD5BD8"/>
    <w:rsid w:val="00AD5E4D"/>
    <w:rsid w:val="00AE0566"/>
    <w:rsid w:val="00AE0DBC"/>
    <w:rsid w:val="00AF3016"/>
    <w:rsid w:val="00AF64DE"/>
    <w:rsid w:val="00B07834"/>
    <w:rsid w:val="00B20BF3"/>
    <w:rsid w:val="00B20F24"/>
    <w:rsid w:val="00B22320"/>
    <w:rsid w:val="00B37668"/>
    <w:rsid w:val="00B40178"/>
    <w:rsid w:val="00B44002"/>
    <w:rsid w:val="00B46BC8"/>
    <w:rsid w:val="00B57471"/>
    <w:rsid w:val="00B57942"/>
    <w:rsid w:val="00B60F5F"/>
    <w:rsid w:val="00B62511"/>
    <w:rsid w:val="00B62C0D"/>
    <w:rsid w:val="00B635A8"/>
    <w:rsid w:val="00B66984"/>
    <w:rsid w:val="00B703EE"/>
    <w:rsid w:val="00B817FE"/>
    <w:rsid w:val="00B845D4"/>
    <w:rsid w:val="00B84BAC"/>
    <w:rsid w:val="00B87393"/>
    <w:rsid w:val="00B9167D"/>
    <w:rsid w:val="00B944A2"/>
    <w:rsid w:val="00BB7AFD"/>
    <w:rsid w:val="00BC4F48"/>
    <w:rsid w:val="00BC5E0D"/>
    <w:rsid w:val="00BC7821"/>
    <w:rsid w:val="00BD4D33"/>
    <w:rsid w:val="00BE0366"/>
    <w:rsid w:val="00BE5263"/>
    <w:rsid w:val="00BF038A"/>
    <w:rsid w:val="00C1152D"/>
    <w:rsid w:val="00C126BE"/>
    <w:rsid w:val="00C23B8E"/>
    <w:rsid w:val="00C2542D"/>
    <w:rsid w:val="00C365C5"/>
    <w:rsid w:val="00C37AEE"/>
    <w:rsid w:val="00C42CF1"/>
    <w:rsid w:val="00C5196D"/>
    <w:rsid w:val="00C544D2"/>
    <w:rsid w:val="00C57774"/>
    <w:rsid w:val="00C70B26"/>
    <w:rsid w:val="00C71F98"/>
    <w:rsid w:val="00C8381E"/>
    <w:rsid w:val="00C83881"/>
    <w:rsid w:val="00C86030"/>
    <w:rsid w:val="00C92417"/>
    <w:rsid w:val="00C92D6C"/>
    <w:rsid w:val="00C9374C"/>
    <w:rsid w:val="00C941B4"/>
    <w:rsid w:val="00C94372"/>
    <w:rsid w:val="00C976D3"/>
    <w:rsid w:val="00CA3800"/>
    <w:rsid w:val="00CA4F38"/>
    <w:rsid w:val="00CB3EE8"/>
    <w:rsid w:val="00CC12A6"/>
    <w:rsid w:val="00CC3FA0"/>
    <w:rsid w:val="00CC4DAE"/>
    <w:rsid w:val="00CF0865"/>
    <w:rsid w:val="00CF0FDB"/>
    <w:rsid w:val="00CF2067"/>
    <w:rsid w:val="00CF479C"/>
    <w:rsid w:val="00D061E8"/>
    <w:rsid w:val="00D07458"/>
    <w:rsid w:val="00D105B3"/>
    <w:rsid w:val="00D15FC7"/>
    <w:rsid w:val="00D16989"/>
    <w:rsid w:val="00D2396F"/>
    <w:rsid w:val="00D27DB0"/>
    <w:rsid w:val="00D379B6"/>
    <w:rsid w:val="00D37E35"/>
    <w:rsid w:val="00D517C2"/>
    <w:rsid w:val="00D62BE5"/>
    <w:rsid w:val="00D678D1"/>
    <w:rsid w:val="00D71185"/>
    <w:rsid w:val="00D85ED3"/>
    <w:rsid w:val="00D86D35"/>
    <w:rsid w:val="00D93110"/>
    <w:rsid w:val="00DA2B43"/>
    <w:rsid w:val="00DA31DE"/>
    <w:rsid w:val="00DA4D2D"/>
    <w:rsid w:val="00DB32D1"/>
    <w:rsid w:val="00DB72C8"/>
    <w:rsid w:val="00DC0A02"/>
    <w:rsid w:val="00DC3643"/>
    <w:rsid w:val="00DD65F5"/>
    <w:rsid w:val="00DD694A"/>
    <w:rsid w:val="00DD7574"/>
    <w:rsid w:val="00DE3F9E"/>
    <w:rsid w:val="00DF2305"/>
    <w:rsid w:val="00DF2E47"/>
    <w:rsid w:val="00DF3718"/>
    <w:rsid w:val="00DF442F"/>
    <w:rsid w:val="00DF489F"/>
    <w:rsid w:val="00DF5EC0"/>
    <w:rsid w:val="00E12FF5"/>
    <w:rsid w:val="00E279DE"/>
    <w:rsid w:val="00E32C19"/>
    <w:rsid w:val="00E34D6C"/>
    <w:rsid w:val="00E3755C"/>
    <w:rsid w:val="00E517BA"/>
    <w:rsid w:val="00E54496"/>
    <w:rsid w:val="00E56B13"/>
    <w:rsid w:val="00E60A3F"/>
    <w:rsid w:val="00E62615"/>
    <w:rsid w:val="00E719EB"/>
    <w:rsid w:val="00E74B69"/>
    <w:rsid w:val="00EA1362"/>
    <w:rsid w:val="00EB3232"/>
    <w:rsid w:val="00EB59F4"/>
    <w:rsid w:val="00EC1966"/>
    <w:rsid w:val="00EC3465"/>
    <w:rsid w:val="00ED0167"/>
    <w:rsid w:val="00ED3A3C"/>
    <w:rsid w:val="00EE156A"/>
    <w:rsid w:val="00EF3891"/>
    <w:rsid w:val="00F03AF2"/>
    <w:rsid w:val="00F32A30"/>
    <w:rsid w:val="00F35A4D"/>
    <w:rsid w:val="00F416ED"/>
    <w:rsid w:val="00F50C61"/>
    <w:rsid w:val="00F631AC"/>
    <w:rsid w:val="00F70DEB"/>
    <w:rsid w:val="00F80535"/>
    <w:rsid w:val="00F913C5"/>
    <w:rsid w:val="00FA1815"/>
    <w:rsid w:val="00FA1F15"/>
    <w:rsid w:val="00FA4E5A"/>
    <w:rsid w:val="00FA5DB2"/>
    <w:rsid w:val="00FB0CF3"/>
    <w:rsid w:val="00FB1F7C"/>
    <w:rsid w:val="00FB706B"/>
    <w:rsid w:val="00FD1CD5"/>
    <w:rsid w:val="00FD396F"/>
    <w:rsid w:val="00FD43A5"/>
    <w:rsid w:val="00FD4818"/>
    <w:rsid w:val="00FE0AE3"/>
    <w:rsid w:val="00FE428F"/>
    <w:rsid w:val="00FE4E9D"/>
    <w:rsid w:val="00FF1B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189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9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39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54"/>
    <w:rPr>
      <w:rFonts w:ascii="Lucida Grande" w:hAnsi="Lucida Grande" w:cs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853954"/>
  </w:style>
  <w:style w:type="character" w:customStyle="1" w:styleId="EndnoteTextChar">
    <w:name w:val="Endnote Text Char"/>
    <w:basedOn w:val="DefaultParagraphFont"/>
    <w:link w:val="EndnoteText"/>
    <w:uiPriority w:val="99"/>
    <w:rsid w:val="00853954"/>
  </w:style>
  <w:style w:type="character" w:styleId="EndnoteReference">
    <w:name w:val="endnote reference"/>
    <w:basedOn w:val="DefaultParagraphFont"/>
    <w:uiPriority w:val="99"/>
    <w:unhideWhenUsed/>
    <w:rsid w:val="0085395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B59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9F4"/>
  </w:style>
  <w:style w:type="paragraph" w:styleId="Footer">
    <w:name w:val="footer"/>
    <w:basedOn w:val="Normal"/>
    <w:link w:val="FooterChar"/>
    <w:uiPriority w:val="99"/>
    <w:unhideWhenUsed/>
    <w:rsid w:val="00EB59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9F4"/>
  </w:style>
  <w:style w:type="paragraph" w:styleId="NormalWeb">
    <w:name w:val="Normal (Web)"/>
    <w:basedOn w:val="Normal"/>
    <w:uiPriority w:val="99"/>
    <w:semiHidden/>
    <w:unhideWhenUsed/>
    <w:rsid w:val="00C23B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link w:val="NoSpacingChar"/>
    <w:qFormat/>
    <w:rsid w:val="00C23B8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23B8E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9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39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54"/>
    <w:rPr>
      <w:rFonts w:ascii="Lucida Grande" w:hAnsi="Lucida Grande" w:cs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853954"/>
  </w:style>
  <w:style w:type="character" w:customStyle="1" w:styleId="EndnoteTextChar">
    <w:name w:val="Endnote Text Char"/>
    <w:basedOn w:val="DefaultParagraphFont"/>
    <w:link w:val="EndnoteText"/>
    <w:uiPriority w:val="99"/>
    <w:rsid w:val="00853954"/>
  </w:style>
  <w:style w:type="character" w:styleId="EndnoteReference">
    <w:name w:val="endnote reference"/>
    <w:basedOn w:val="DefaultParagraphFont"/>
    <w:uiPriority w:val="99"/>
    <w:unhideWhenUsed/>
    <w:rsid w:val="0085395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B59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9F4"/>
  </w:style>
  <w:style w:type="paragraph" w:styleId="Footer">
    <w:name w:val="footer"/>
    <w:basedOn w:val="Normal"/>
    <w:link w:val="FooterChar"/>
    <w:uiPriority w:val="99"/>
    <w:unhideWhenUsed/>
    <w:rsid w:val="00EB59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9F4"/>
  </w:style>
  <w:style w:type="paragraph" w:styleId="NormalWeb">
    <w:name w:val="Normal (Web)"/>
    <w:basedOn w:val="Normal"/>
    <w:uiPriority w:val="99"/>
    <w:semiHidden/>
    <w:unhideWhenUsed/>
    <w:rsid w:val="00C23B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link w:val="NoSpacingChar"/>
    <w:qFormat/>
    <w:rsid w:val="00C23B8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23B8E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7934">
          <w:marLeft w:val="26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046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5003">
          <w:marLeft w:val="82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8874">
          <w:marLeft w:val="26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398">
          <w:marLeft w:val="82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7497">
          <w:marLeft w:val="26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0509">
          <w:marLeft w:val="26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9283">
          <w:marLeft w:val="821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0966">
          <w:marLeft w:val="821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205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3944">
          <w:marLeft w:val="26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448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885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80972">
          <w:marLeft w:val="26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6594">
          <w:marLeft w:val="26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508">
          <w:marLeft w:val="821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1234">
          <w:marLeft w:val="821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037">
          <w:marLeft w:val="821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630">
          <w:marLeft w:val="821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4382">
          <w:marLeft w:val="26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1836">
          <w:marLeft w:val="26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5796">
          <w:marLeft w:val="26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320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4866">
          <w:marLeft w:val="821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675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9279">
          <w:marLeft w:val="821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5250">
          <w:marLeft w:val="26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611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302">
          <w:marLeft w:val="821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838">
          <w:marLeft w:val="821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311">
          <w:marLeft w:val="26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4009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9015">
          <w:marLeft w:val="82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879CA3829DDB47AA78A00E00122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EC01A-11AE-6448-8925-A3BA77C6D769}"/>
      </w:docPartPr>
      <w:docPartBody>
        <w:p w14:paraId="5FC4A763" w14:textId="4C754ABB" w:rsidR="00F527E4" w:rsidRDefault="00F527E4" w:rsidP="00F527E4">
          <w:pPr>
            <w:pStyle w:val="FB879CA3829DDB47AA78A00E00122FE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E4"/>
    <w:rsid w:val="00034C08"/>
    <w:rsid w:val="00035CCA"/>
    <w:rsid w:val="000819B9"/>
    <w:rsid w:val="001F5A32"/>
    <w:rsid w:val="002C6DD2"/>
    <w:rsid w:val="00345D32"/>
    <w:rsid w:val="00412FD4"/>
    <w:rsid w:val="004C4B50"/>
    <w:rsid w:val="00520787"/>
    <w:rsid w:val="00640F7D"/>
    <w:rsid w:val="007E0D7B"/>
    <w:rsid w:val="00884AC0"/>
    <w:rsid w:val="008B6319"/>
    <w:rsid w:val="008D7465"/>
    <w:rsid w:val="00A7515A"/>
    <w:rsid w:val="00BD5EDC"/>
    <w:rsid w:val="00C51EEB"/>
    <w:rsid w:val="00C61C59"/>
    <w:rsid w:val="00D73F36"/>
    <w:rsid w:val="00E57396"/>
    <w:rsid w:val="00EA694F"/>
    <w:rsid w:val="00EC09DC"/>
    <w:rsid w:val="00F527E4"/>
    <w:rsid w:val="00FD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62C8CC53C4A548B8410DC629204039">
    <w:name w:val="DD62C8CC53C4A548B8410DC629204039"/>
    <w:rsid w:val="00F527E4"/>
  </w:style>
  <w:style w:type="paragraph" w:customStyle="1" w:styleId="9A45506ACB2AAA419A1E5C83D1F37761">
    <w:name w:val="9A45506ACB2AAA419A1E5C83D1F37761"/>
    <w:rsid w:val="00F527E4"/>
  </w:style>
  <w:style w:type="paragraph" w:customStyle="1" w:styleId="B6A936F8C2F9D0459A9F4202B611B3C5">
    <w:name w:val="B6A936F8C2F9D0459A9F4202B611B3C5"/>
    <w:rsid w:val="00F527E4"/>
  </w:style>
  <w:style w:type="paragraph" w:customStyle="1" w:styleId="52DB0AE29560CF49BB0EF4223D39163E">
    <w:name w:val="52DB0AE29560CF49BB0EF4223D39163E"/>
    <w:rsid w:val="00F527E4"/>
  </w:style>
  <w:style w:type="paragraph" w:customStyle="1" w:styleId="BE1E1CA58EBAC04699E3544F214C13F1">
    <w:name w:val="BE1E1CA58EBAC04699E3544F214C13F1"/>
    <w:rsid w:val="00F527E4"/>
  </w:style>
  <w:style w:type="paragraph" w:customStyle="1" w:styleId="55A1292F28E7F441AD387775AC8158A5">
    <w:name w:val="55A1292F28E7F441AD387775AC8158A5"/>
    <w:rsid w:val="00F527E4"/>
  </w:style>
  <w:style w:type="paragraph" w:customStyle="1" w:styleId="FB879CA3829DDB47AA78A00E00122FEF">
    <w:name w:val="FB879CA3829DDB47AA78A00E00122FEF"/>
    <w:rsid w:val="00F527E4"/>
  </w:style>
  <w:style w:type="paragraph" w:customStyle="1" w:styleId="A3BA72A66C35024AB5F7FCEFD0D612A6">
    <w:name w:val="A3BA72A66C35024AB5F7FCEFD0D612A6"/>
    <w:rsid w:val="00F527E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62C8CC53C4A548B8410DC629204039">
    <w:name w:val="DD62C8CC53C4A548B8410DC629204039"/>
    <w:rsid w:val="00F527E4"/>
  </w:style>
  <w:style w:type="paragraph" w:customStyle="1" w:styleId="9A45506ACB2AAA419A1E5C83D1F37761">
    <w:name w:val="9A45506ACB2AAA419A1E5C83D1F37761"/>
    <w:rsid w:val="00F527E4"/>
  </w:style>
  <w:style w:type="paragraph" w:customStyle="1" w:styleId="B6A936F8C2F9D0459A9F4202B611B3C5">
    <w:name w:val="B6A936F8C2F9D0459A9F4202B611B3C5"/>
    <w:rsid w:val="00F527E4"/>
  </w:style>
  <w:style w:type="paragraph" w:customStyle="1" w:styleId="52DB0AE29560CF49BB0EF4223D39163E">
    <w:name w:val="52DB0AE29560CF49BB0EF4223D39163E"/>
    <w:rsid w:val="00F527E4"/>
  </w:style>
  <w:style w:type="paragraph" w:customStyle="1" w:styleId="BE1E1CA58EBAC04699E3544F214C13F1">
    <w:name w:val="BE1E1CA58EBAC04699E3544F214C13F1"/>
    <w:rsid w:val="00F527E4"/>
  </w:style>
  <w:style w:type="paragraph" w:customStyle="1" w:styleId="55A1292F28E7F441AD387775AC8158A5">
    <w:name w:val="55A1292F28E7F441AD387775AC8158A5"/>
    <w:rsid w:val="00F527E4"/>
  </w:style>
  <w:style w:type="paragraph" w:customStyle="1" w:styleId="FB879CA3829DDB47AA78A00E00122FEF">
    <w:name w:val="FB879CA3829DDB47AA78A00E00122FEF"/>
    <w:rsid w:val="00F527E4"/>
  </w:style>
  <w:style w:type="paragraph" w:customStyle="1" w:styleId="A3BA72A66C35024AB5F7FCEFD0D612A6">
    <w:name w:val="A3BA72A66C35024AB5F7FCEFD0D612A6"/>
    <w:rsid w:val="00F52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F09DB25C-9BCF-0E4C-A70D-CDC46106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418</Words>
  <Characters>2387</Characters>
  <Application>Microsoft Macintosh Word</Application>
  <DocSecurity>0</DocSecurity>
  <Lines>19</Lines>
  <Paragraphs>5</Paragraphs>
  <ScaleCrop>false</ScaleCrop>
  <Company>restoration of torah ministries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robinson</dc:creator>
  <cp:keywords/>
  <dc:description/>
  <cp:lastModifiedBy>tony robinson</cp:lastModifiedBy>
  <cp:revision>16</cp:revision>
  <cp:lastPrinted>2015-01-24T03:11:00Z</cp:lastPrinted>
  <dcterms:created xsi:type="dcterms:W3CDTF">2015-05-30T15:53:00Z</dcterms:created>
  <dcterms:modified xsi:type="dcterms:W3CDTF">2015-05-30T16:33:00Z</dcterms:modified>
</cp:coreProperties>
</file>