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753B" w14:textId="5B5B8829" w:rsidR="00853954" w:rsidRPr="00276A3C" w:rsidRDefault="00853954" w:rsidP="00276A3C">
      <w:pPr>
        <w:pStyle w:val="ListParagraph"/>
        <w:numPr>
          <w:ilvl w:val="0"/>
          <w:numId w:val="2"/>
        </w:numPr>
        <w:spacing w:after="120"/>
        <w:ind w:left="360"/>
        <w:rPr>
          <w:color w:val="000000" w:themeColor="text1"/>
        </w:rPr>
      </w:pPr>
      <w:r w:rsidRPr="006337E7">
        <w:rPr>
          <w:color w:val="000000" w:themeColor="text1"/>
        </w:rPr>
        <w:t xml:space="preserve">How is </w:t>
      </w:r>
      <w:r w:rsidR="009C418D">
        <w:rPr>
          <w:color w:val="000000" w:themeColor="text1"/>
        </w:rPr>
        <w:t>II Samuel 6:2</w:t>
      </w:r>
      <w:r w:rsidRPr="006337E7">
        <w:rPr>
          <w:color w:val="000000" w:themeColor="text1"/>
        </w:rPr>
        <w:t xml:space="preserve"> </w:t>
      </w:r>
      <w:r w:rsidR="00A74986" w:rsidRPr="006337E7">
        <w:rPr>
          <w:color w:val="000000" w:themeColor="text1"/>
        </w:rPr>
        <w:t>(</w:t>
      </w:r>
      <w:r w:rsidR="009C418D" w:rsidRPr="009C418D">
        <w:rPr>
          <w:color w:val="000000" w:themeColor="text1"/>
        </w:rPr>
        <w:t xml:space="preserve">And David arose and went with all the people who </w:t>
      </w:r>
      <w:r w:rsidR="009C418D" w:rsidRPr="009C418D">
        <w:rPr>
          <w:i/>
          <w:iCs/>
          <w:color w:val="000000" w:themeColor="text1"/>
        </w:rPr>
        <w:t>were</w:t>
      </w:r>
      <w:r w:rsidR="009C418D" w:rsidRPr="009C418D">
        <w:rPr>
          <w:color w:val="000000" w:themeColor="text1"/>
        </w:rPr>
        <w:t xml:space="preserve"> with him from Baale Judah </w:t>
      </w:r>
      <w:r w:rsidR="009C418D" w:rsidRPr="009C418D">
        <w:rPr>
          <w:b/>
          <w:i/>
          <w:color w:val="000000" w:themeColor="text1"/>
        </w:rPr>
        <w:t xml:space="preserve">to bring up from there the ark of God, whose name is called by the Name, the Lord of Hosts, who dwells </w:t>
      </w:r>
      <w:r w:rsidR="009C418D" w:rsidRPr="009C418D">
        <w:rPr>
          <w:b/>
          <w:i/>
          <w:iCs/>
          <w:color w:val="000000" w:themeColor="text1"/>
        </w:rPr>
        <w:t>between</w:t>
      </w:r>
      <w:r w:rsidR="009C418D" w:rsidRPr="009C418D">
        <w:rPr>
          <w:b/>
          <w:i/>
          <w:color w:val="000000" w:themeColor="text1"/>
        </w:rPr>
        <w:t xml:space="preserve"> the cherubim</w:t>
      </w:r>
      <w:r w:rsidR="009C418D" w:rsidRPr="009C418D">
        <w:rPr>
          <w:color w:val="000000" w:themeColor="text1"/>
        </w:rPr>
        <w:t>.</w:t>
      </w:r>
      <w:r w:rsidRPr="00276A3C">
        <w:rPr>
          <w:color w:val="000000" w:themeColor="text1"/>
        </w:rPr>
        <w:t>) thematically connected to the Torah portion?</w:t>
      </w:r>
      <w:r w:rsidRPr="006337E7">
        <w:rPr>
          <w:rStyle w:val="EndnoteReference"/>
          <w:color w:val="000000" w:themeColor="text1"/>
        </w:rPr>
        <w:endnoteReference w:id="1"/>
      </w:r>
    </w:p>
    <w:p w14:paraId="04A78141" w14:textId="17079BDD" w:rsidR="00C83881" w:rsidRPr="00A62BA4" w:rsidRDefault="000502CB" w:rsidP="00A62BA4">
      <w:pPr>
        <w:pStyle w:val="ListParagraph"/>
        <w:numPr>
          <w:ilvl w:val="0"/>
          <w:numId w:val="2"/>
        </w:numPr>
        <w:spacing w:after="120"/>
        <w:ind w:left="360"/>
        <w:rPr>
          <w:color w:val="000000" w:themeColor="text1"/>
        </w:rPr>
      </w:pPr>
      <w:r w:rsidRPr="006337E7">
        <w:rPr>
          <w:color w:val="000000" w:themeColor="text1"/>
        </w:rPr>
        <w:t xml:space="preserve">How is </w:t>
      </w:r>
      <w:r w:rsidR="00796216">
        <w:rPr>
          <w:color w:val="000000" w:themeColor="text1"/>
        </w:rPr>
        <w:t>II Samuel 6:6-7</w:t>
      </w:r>
      <w:r w:rsidRPr="006337E7">
        <w:rPr>
          <w:color w:val="000000" w:themeColor="text1"/>
        </w:rPr>
        <w:t xml:space="preserve"> (</w:t>
      </w:r>
      <w:r w:rsidR="00796216" w:rsidRPr="00796216">
        <w:rPr>
          <w:color w:val="000000" w:themeColor="text1"/>
        </w:rPr>
        <w:t xml:space="preserve">And when they came to Nachon’s threshing floor, </w:t>
      </w:r>
      <w:r w:rsidR="00796216" w:rsidRPr="00796216">
        <w:rPr>
          <w:b/>
          <w:i/>
          <w:color w:val="000000" w:themeColor="text1"/>
        </w:rPr>
        <w:t xml:space="preserve">Uzzah put out </w:t>
      </w:r>
      <w:r w:rsidR="00796216" w:rsidRPr="00796216">
        <w:rPr>
          <w:b/>
          <w:i/>
          <w:iCs/>
          <w:color w:val="000000" w:themeColor="text1"/>
        </w:rPr>
        <w:t>his hand</w:t>
      </w:r>
      <w:r w:rsidR="00796216" w:rsidRPr="00796216">
        <w:rPr>
          <w:b/>
          <w:i/>
          <w:color w:val="000000" w:themeColor="text1"/>
        </w:rPr>
        <w:t xml:space="preserve"> to the ark of God and took hold of it, for the oxen stumbled. </w:t>
      </w:r>
      <w:r w:rsidR="00796216" w:rsidRPr="00796216">
        <w:rPr>
          <w:b/>
          <w:bCs/>
          <w:i/>
          <w:color w:val="000000" w:themeColor="text1"/>
        </w:rPr>
        <w:t> </w:t>
      </w:r>
      <w:r w:rsidR="00796216" w:rsidRPr="00796216">
        <w:rPr>
          <w:b/>
          <w:i/>
          <w:color w:val="000000" w:themeColor="text1"/>
        </w:rPr>
        <w:t xml:space="preserve">Then the anger of the Lord was aroused against Uzzah, and God struck him there for </w:t>
      </w:r>
      <w:r w:rsidR="00796216" w:rsidRPr="00796216">
        <w:rPr>
          <w:b/>
          <w:i/>
          <w:iCs/>
          <w:color w:val="000000" w:themeColor="text1"/>
        </w:rPr>
        <w:t>his</w:t>
      </w:r>
      <w:r w:rsidR="00796216" w:rsidRPr="00796216">
        <w:rPr>
          <w:b/>
          <w:i/>
          <w:color w:val="000000" w:themeColor="text1"/>
        </w:rPr>
        <w:t xml:space="preserve"> error; and he died there by the ark of God</w:t>
      </w:r>
      <w:r w:rsidR="00796216" w:rsidRPr="00796216">
        <w:rPr>
          <w:color w:val="000000" w:themeColor="text1"/>
        </w:rPr>
        <w:t>.</w:t>
      </w:r>
      <w:r w:rsidRPr="00276A3C">
        <w:rPr>
          <w:color w:val="000000" w:themeColor="text1"/>
        </w:rPr>
        <w:t>) thematically connected to the Torah portion?</w:t>
      </w:r>
      <w:r w:rsidR="00EB59F4" w:rsidRPr="006A21B7">
        <w:rPr>
          <w:rStyle w:val="EndnoteReference"/>
          <w:color w:val="000000" w:themeColor="text1"/>
        </w:rPr>
        <w:endnoteReference w:id="2"/>
      </w:r>
    </w:p>
    <w:p w14:paraId="17C5EC30" w14:textId="1C51F3CA" w:rsidR="0064345F" w:rsidRDefault="0064345F" w:rsidP="008C2153">
      <w:pPr>
        <w:pStyle w:val="ListParagraph"/>
        <w:numPr>
          <w:ilvl w:val="0"/>
          <w:numId w:val="2"/>
        </w:numPr>
        <w:spacing w:after="120"/>
        <w:ind w:left="360"/>
        <w:contextualSpacing w:val="0"/>
        <w:rPr>
          <w:color w:val="000000" w:themeColor="text1"/>
        </w:rPr>
      </w:pPr>
      <w:r w:rsidRPr="0064345F">
        <w:rPr>
          <w:color w:val="000000" w:themeColor="text1"/>
        </w:rPr>
        <w:t xml:space="preserve">How is </w:t>
      </w:r>
      <w:r w:rsidR="00733250">
        <w:rPr>
          <w:color w:val="000000" w:themeColor="text1"/>
        </w:rPr>
        <w:t>II Samuel 6:8</w:t>
      </w:r>
      <w:r w:rsidRPr="0064345F">
        <w:rPr>
          <w:color w:val="000000" w:themeColor="text1"/>
        </w:rPr>
        <w:t xml:space="preserve"> (</w:t>
      </w:r>
      <w:r w:rsidR="00733250" w:rsidRPr="00733250">
        <w:rPr>
          <w:b/>
          <w:i/>
          <w:color w:val="000000" w:themeColor="text1"/>
        </w:rPr>
        <w:t>And David became angry</w:t>
      </w:r>
      <w:r w:rsidR="00733250" w:rsidRPr="00733250">
        <w:rPr>
          <w:color w:val="000000" w:themeColor="text1"/>
        </w:rPr>
        <w:t xml:space="preserve"> because of the Lord’s outbreak against Uzzah; and he called the name of the place Perez Uzzah to this day.</w:t>
      </w:r>
      <w:r w:rsidRPr="0064345F">
        <w:rPr>
          <w:color w:val="000000" w:themeColor="text1"/>
        </w:rPr>
        <w:t>) thematically connected to the Torah portion?</w:t>
      </w:r>
      <w:r w:rsidRPr="006A21B7">
        <w:rPr>
          <w:rStyle w:val="EndnoteReference"/>
          <w:color w:val="000000" w:themeColor="text1"/>
        </w:rPr>
        <w:endnoteReference w:id="3"/>
      </w:r>
    </w:p>
    <w:p w14:paraId="2DA9DDF6" w14:textId="724FADA5" w:rsidR="00A92565" w:rsidRPr="0064345F" w:rsidRDefault="007A22AF" w:rsidP="008C2153">
      <w:pPr>
        <w:pStyle w:val="ListParagraph"/>
        <w:numPr>
          <w:ilvl w:val="0"/>
          <w:numId w:val="2"/>
        </w:numPr>
        <w:spacing w:after="120"/>
        <w:ind w:left="360"/>
        <w:contextualSpacing w:val="0"/>
        <w:rPr>
          <w:color w:val="000000" w:themeColor="text1"/>
        </w:rPr>
      </w:pPr>
      <w:r w:rsidRPr="0064345F">
        <w:rPr>
          <w:color w:val="000000" w:themeColor="text1"/>
        </w:rPr>
        <w:t xml:space="preserve">How is </w:t>
      </w:r>
      <w:r w:rsidR="00052873">
        <w:rPr>
          <w:color w:val="000000" w:themeColor="text1"/>
        </w:rPr>
        <w:t>II Samuel 6:17</w:t>
      </w:r>
      <w:r w:rsidR="00E62615" w:rsidRPr="0064345F">
        <w:rPr>
          <w:color w:val="000000" w:themeColor="text1"/>
        </w:rPr>
        <w:t xml:space="preserve"> </w:t>
      </w:r>
      <w:r w:rsidR="000C24D2" w:rsidRPr="0064345F">
        <w:rPr>
          <w:color w:val="000000" w:themeColor="text1"/>
        </w:rPr>
        <w:t>(</w:t>
      </w:r>
      <w:r w:rsidR="00052873" w:rsidRPr="00052873">
        <w:rPr>
          <w:color w:val="000000" w:themeColor="text1"/>
        </w:rPr>
        <w:t xml:space="preserve">So they brought the ark of the Lord, and set it in its place in the midst of the tabernacle that David had erected for it. </w:t>
      </w:r>
      <w:r w:rsidR="00052873" w:rsidRPr="00052873">
        <w:rPr>
          <w:b/>
          <w:i/>
          <w:color w:val="000000" w:themeColor="text1"/>
        </w:rPr>
        <w:t>Then David offered burnt offerings</w:t>
      </w:r>
      <w:r w:rsidR="00052873" w:rsidRPr="00052873">
        <w:rPr>
          <w:color w:val="000000" w:themeColor="text1"/>
        </w:rPr>
        <w:t xml:space="preserve"> </w:t>
      </w:r>
      <w:r w:rsidR="00052873" w:rsidRPr="00052873">
        <w:rPr>
          <w:b/>
          <w:i/>
          <w:color w:val="000000" w:themeColor="text1"/>
        </w:rPr>
        <w:t>and peace offerings</w:t>
      </w:r>
      <w:r w:rsidR="00052873" w:rsidRPr="00052873">
        <w:rPr>
          <w:color w:val="000000" w:themeColor="text1"/>
        </w:rPr>
        <w:t xml:space="preserve"> before the Lord.</w:t>
      </w:r>
      <w:r w:rsidRPr="0064345F">
        <w:rPr>
          <w:color w:val="000000" w:themeColor="text1"/>
        </w:rPr>
        <w:t>) thematically connected to the Torah portion?</w:t>
      </w:r>
      <w:r w:rsidRPr="00440D93">
        <w:rPr>
          <w:rStyle w:val="EndnoteReference"/>
          <w:color w:val="000000" w:themeColor="text1"/>
        </w:rPr>
        <w:endnoteReference w:id="4"/>
      </w:r>
    </w:p>
    <w:p w14:paraId="5FFF7422" w14:textId="23CB9877" w:rsidR="000B1A19" w:rsidRDefault="000B1A19" w:rsidP="008C2153">
      <w:pPr>
        <w:pStyle w:val="ListParagraph"/>
        <w:numPr>
          <w:ilvl w:val="0"/>
          <w:numId w:val="2"/>
        </w:numPr>
        <w:spacing w:after="120"/>
        <w:ind w:left="360"/>
        <w:contextualSpacing w:val="0"/>
        <w:rPr>
          <w:color w:val="000000" w:themeColor="text1"/>
        </w:rPr>
      </w:pPr>
      <w:r w:rsidRPr="0064345F">
        <w:rPr>
          <w:color w:val="000000" w:themeColor="text1"/>
        </w:rPr>
        <w:t xml:space="preserve">How is </w:t>
      </w:r>
      <w:r w:rsidR="00373340">
        <w:rPr>
          <w:color w:val="000000" w:themeColor="text1"/>
        </w:rPr>
        <w:t>II Samuel 6:18</w:t>
      </w:r>
      <w:r w:rsidRPr="0064345F">
        <w:rPr>
          <w:color w:val="000000" w:themeColor="text1"/>
        </w:rPr>
        <w:t xml:space="preserve"> (</w:t>
      </w:r>
      <w:r w:rsidR="00373340" w:rsidRPr="00373340">
        <w:rPr>
          <w:color w:val="000000" w:themeColor="text1"/>
        </w:rPr>
        <w:t xml:space="preserve">And when David had finished offering burnt offerings and peace offerings, </w:t>
      </w:r>
      <w:r w:rsidR="00373340" w:rsidRPr="00373340">
        <w:rPr>
          <w:b/>
          <w:i/>
          <w:color w:val="000000" w:themeColor="text1"/>
        </w:rPr>
        <w:t>he blessed the people in the name of the Lord of hosts</w:t>
      </w:r>
      <w:r w:rsidR="00373340" w:rsidRPr="00373340">
        <w:rPr>
          <w:color w:val="000000" w:themeColor="text1"/>
        </w:rPr>
        <w:t>.</w:t>
      </w:r>
      <w:r w:rsidRPr="0064345F">
        <w:rPr>
          <w:color w:val="000000" w:themeColor="text1"/>
        </w:rPr>
        <w:t>) thematically connected to the Torah portion?</w:t>
      </w:r>
      <w:r w:rsidRPr="00440D93">
        <w:rPr>
          <w:rStyle w:val="EndnoteReference"/>
          <w:color w:val="000000" w:themeColor="text1"/>
        </w:rPr>
        <w:endnoteReference w:id="5"/>
      </w:r>
    </w:p>
    <w:p w14:paraId="4AB94E1C" w14:textId="0BD8F157" w:rsidR="007C1314" w:rsidRPr="00861462" w:rsidRDefault="00A92565" w:rsidP="008C2153">
      <w:pPr>
        <w:pStyle w:val="ListParagraph"/>
        <w:numPr>
          <w:ilvl w:val="0"/>
          <w:numId w:val="2"/>
        </w:numPr>
        <w:spacing w:after="120"/>
        <w:ind w:left="360"/>
        <w:contextualSpacing w:val="0"/>
        <w:rPr>
          <w:color w:val="000000" w:themeColor="text1"/>
        </w:rPr>
      </w:pPr>
      <w:r w:rsidRPr="00861462">
        <w:rPr>
          <w:color w:val="000000" w:themeColor="text1"/>
        </w:rPr>
        <w:t>H</w:t>
      </w:r>
      <w:r w:rsidR="0077378B" w:rsidRPr="00861462">
        <w:rPr>
          <w:color w:val="000000" w:themeColor="text1"/>
        </w:rPr>
        <w:t xml:space="preserve">ow is </w:t>
      </w:r>
      <w:r w:rsidR="00404698">
        <w:rPr>
          <w:color w:val="000000" w:themeColor="text1"/>
        </w:rPr>
        <w:t>II Samuel 6:22</w:t>
      </w:r>
      <w:r w:rsidR="0077378B" w:rsidRPr="00861462">
        <w:rPr>
          <w:color w:val="000000" w:themeColor="text1"/>
        </w:rPr>
        <w:t xml:space="preserve"> (</w:t>
      </w:r>
      <w:r w:rsidR="00404698" w:rsidRPr="00404698">
        <w:rPr>
          <w:color w:val="000000" w:themeColor="text1"/>
        </w:rPr>
        <w:t xml:space="preserve">And I will be even more undignified than this, and will be humble in my own sight. </w:t>
      </w:r>
      <w:r w:rsidR="00404698" w:rsidRPr="00404698">
        <w:rPr>
          <w:b/>
          <w:i/>
          <w:color w:val="000000" w:themeColor="text1"/>
        </w:rPr>
        <w:t>But as for the maidservants of whom you have spoken, by them I will be held in honor</w:t>
      </w:r>
      <w:r w:rsidR="00404698" w:rsidRPr="00404698">
        <w:rPr>
          <w:color w:val="000000" w:themeColor="text1"/>
        </w:rPr>
        <w:t>.”</w:t>
      </w:r>
      <w:r w:rsidR="0077378B" w:rsidRPr="00861462">
        <w:rPr>
          <w:color w:val="000000" w:themeColor="text1"/>
        </w:rPr>
        <w:t>) thematically connected to the Torah portion?</w:t>
      </w:r>
      <w:r w:rsidR="0077378B" w:rsidRPr="00861462">
        <w:rPr>
          <w:rStyle w:val="EndnoteReference"/>
          <w:color w:val="000000" w:themeColor="text1"/>
        </w:rPr>
        <w:endnoteReference w:id="6"/>
      </w:r>
    </w:p>
    <w:p w14:paraId="77C214A4" w14:textId="3C2AF2C6" w:rsidR="00F35A4D" w:rsidRDefault="009A61BE" w:rsidP="00F35A4D">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8C08D9">
        <w:rPr>
          <w:color w:val="000000" w:themeColor="text1"/>
        </w:rPr>
        <w:t>II Samuel 7:6</w:t>
      </w:r>
      <w:r w:rsidRPr="006A21B7">
        <w:rPr>
          <w:color w:val="000000" w:themeColor="text1"/>
        </w:rPr>
        <w:t xml:space="preserve"> </w:t>
      </w:r>
      <w:r>
        <w:rPr>
          <w:color w:val="000000" w:themeColor="text1"/>
        </w:rPr>
        <w:t>(</w:t>
      </w:r>
      <w:r w:rsidR="008C08D9" w:rsidRPr="008C08D9">
        <w:rPr>
          <w:iCs/>
          <w:color w:val="000000" w:themeColor="text1"/>
        </w:rPr>
        <w:t>For I have not dwelt in a house since the time that I brought the children of Israel up from Egypt, even to this day, but have moved about in a tent and in a tabernacle.</w:t>
      </w:r>
      <w:r>
        <w:rPr>
          <w:color w:val="000000" w:themeColor="text1"/>
        </w:rPr>
        <w:t>)</w:t>
      </w:r>
      <w:r w:rsidRPr="00FB0CF3">
        <w:rPr>
          <w:color w:val="000000" w:themeColor="text1"/>
        </w:rPr>
        <w:t xml:space="preserve"> thematically connected to the Torah portion?</w:t>
      </w:r>
      <w:r w:rsidRPr="006A21B7">
        <w:rPr>
          <w:rStyle w:val="EndnoteReference"/>
          <w:color w:val="000000" w:themeColor="text1"/>
        </w:rPr>
        <w:endnoteReference w:id="7"/>
      </w:r>
      <w:r w:rsidR="00A9568B" w:rsidRPr="00A9568B">
        <w:rPr>
          <w:color w:val="000000" w:themeColor="text1"/>
        </w:rPr>
        <w:t xml:space="preserve"> </w:t>
      </w:r>
    </w:p>
    <w:p w14:paraId="1D6AFF8D" w14:textId="48579649" w:rsidR="0017197C" w:rsidRPr="00121A3F" w:rsidRDefault="0017197C" w:rsidP="00121A3F">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Pr>
          <w:color w:val="000000" w:themeColor="text1"/>
        </w:rPr>
        <w:t>II Samuel 7:16 (</w:t>
      </w:r>
      <w:r w:rsidRPr="0017197C">
        <w:rPr>
          <w:iCs/>
          <w:color w:val="000000" w:themeColor="text1"/>
        </w:rPr>
        <w:t xml:space="preserve">And your house and </w:t>
      </w:r>
      <w:r w:rsidRPr="0017197C">
        <w:rPr>
          <w:b/>
          <w:i/>
          <w:iCs/>
          <w:color w:val="000000" w:themeColor="text1"/>
        </w:rPr>
        <w:t>your kingdom shall be established forever before you. Your throne shall be established forever</w:t>
      </w:r>
      <w:r>
        <w:rPr>
          <w:iCs/>
          <w:color w:val="000000" w:themeColor="text1"/>
        </w:rPr>
        <w:t>.</w:t>
      </w:r>
      <w:r>
        <w:rPr>
          <w:color w:val="000000" w:themeColor="text1"/>
        </w:rPr>
        <w:t>)</w:t>
      </w:r>
      <w:r w:rsidRPr="00FB0CF3">
        <w:rPr>
          <w:color w:val="000000" w:themeColor="text1"/>
        </w:rPr>
        <w:t xml:space="preserve"> thematically connected to the Torah portion?</w:t>
      </w:r>
      <w:r w:rsidRPr="006A21B7">
        <w:rPr>
          <w:rStyle w:val="EndnoteReference"/>
          <w:color w:val="000000" w:themeColor="text1"/>
        </w:rPr>
        <w:endnoteReference w:id="8"/>
      </w:r>
      <w:bookmarkStart w:id="0" w:name="_GoBack"/>
      <w:bookmarkEnd w:id="0"/>
    </w:p>
    <w:sectPr w:rsidR="0017197C" w:rsidRPr="00121A3F" w:rsidSect="00A958E9">
      <w:headerReference w:type="default" r:id="rId9"/>
      <w:footerReference w:type="even" r:id="rId10"/>
      <w:footerReference w:type="default" r:id="rId11"/>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B6B8" w14:textId="77777777" w:rsidR="00F12F42" w:rsidRDefault="00F12F42" w:rsidP="00853954">
      <w:r>
        <w:separator/>
      </w:r>
    </w:p>
  </w:endnote>
  <w:endnote w:type="continuationSeparator" w:id="0">
    <w:p w14:paraId="4111898D" w14:textId="77777777" w:rsidR="00F12F42" w:rsidRDefault="00F12F42" w:rsidP="00853954">
      <w:r>
        <w:continuationSeparator/>
      </w:r>
    </w:p>
  </w:endnote>
  <w:endnote w:id="1">
    <w:p w14:paraId="7586E047" w14:textId="3599EFB8" w:rsidR="00F12F42" w:rsidRPr="007E40A8" w:rsidRDefault="00F12F42" w:rsidP="009C418D">
      <w:pPr>
        <w:pStyle w:val="EndnoteText"/>
        <w:spacing w:after="120"/>
      </w:pPr>
      <w:r>
        <w:rPr>
          <w:rStyle w:val="EndnoteReference"/>
        </w:rPr>
        <w:endnoteRef/>
      </w:r>
      <w:r>
        <w:t xml:space="preserve"> Leviticus 9:4-6 – </w:t>
      </w:r>
      <w:r w:rsidRPr="009C418D">
        <w:t xml:space="preserve">also a bull and a ram as peace offerings, to sacrifice before the Lord, and a grain offering mixed with oil; </w:t>
      </w:r>
      <w:r w:rsidRPr="009C418D">
        <w:rPr>
          <w:b/>
          <w:i/>
        </w:rPr>
        <w:t>for today the Lord will appear to you</w:t>
      </w:r>
      <w:r w:rsidRPr="009C418D">
        <w:t>.’”</w:t>
      </w:r>
      <w:r>
        <w:t xml:space="preserve">  </w:t>
      </w:r>
      <w:r w:rsidRPr="009C418D">
        <w:t xml:space="preserve">So they brought what Moses commanded before the tabernacle of meeting. And all the congregation drew </w:t>
      </w:r>
      <w:r>
        <w:t xml:space="preserve">near and stood before the Lord. </w:t>
      </w:r>
      <w:r w:rsidRPr="009C418D">
        <w:rPr>
          <w:b/>
          <w:bCs/>
        </w:rPr>
        <w:t> </w:t>
      </w:r>
      <w:r w:rsidRPr="009C418D">
        <w:t xml:space="preserve">Then Moses said, “This </w:t>
      </w:r>
      <w:r w:rsidRPr="009C418D">
        <w:rPr>
          <w:i/>
          <w:iCs/>
        </w:rPr>
        <w:t>is</w:t>
      </w:r>
      <w:r w:rsidRPr="009C418D">
        <w:t xml:space="preserve"> the thing which the Lord commanded you to do</w:t>
      </w:r>
      <w:r w:rsidRPr="009C418D">
        <w:rPr>
          <w:b/>
          <w:i/>
        </w:rPr>
        <w:t>, and the glory of the Lord will appear to you</w:t>
      </w:r>
      <w:r w:rsidRPr="009C418D">
        <w:t>.”</w:t>
      </w:r>
      <w:r>
        <w:t xml:space="preserve">  The common theme connecting these two passages concerns the great events each anticipates.  The Haftarah reading speaks of the great event of bringing the ark to the city of David, whereas the Torah portion records the dedication ceremony for the tabernacle.  Both events were historic and revolved around a suitable dwelling place for Adonai.</w:t>
      </w:r>
    </w:p>
  </w:endnote>
  <w:endnote w:id="2">
    <w:p w14:paraId="054364B0" w14:textId="5CEE822C" w:rsidR="00F12F42" w:rsidRDefault="00F12F42" w:rsidP="0058452F">
      <w:pPr>
        <w:pStyle w:val="EndnoteText"/>
        <w:spacing w:after="120"/>
      </w:pPr>
      <w:r>
        <w:rPr>
          <w:rStyle w:val="EndnoteReference"/>
        </w:rPr>
        <w:endnoteRef/>
      </w:r>
      <w:r>
        <w:t xml:space="preserve"> Leviticus 10:1-2 – </w:t>
      </w:r>
      <w:r w:rsidRPr="00796216">
        <w:t xml:space="preserve">Then Nadab and Abihu, the sons of Aaron, </w:t>
      </w:r>
      <w:r w:rsidRPr="00796216">
        <w:rPr>
          <w:b/>
          <w:i/>
        </w:rPr>
        <w:t xml:space="preserve">each took his censer and put fire in it, put incense on it, and offered profane fire before the Lord, which He had not commanded them. </w:t>
      </w:r>
      <w:r w:rsidRPr="00796216">
        <w:rPr>
          <w:b/>
          <w:bCs/>
          <w:i/>
        </w:rPr>
        <w:t> </w:t>
      </w:r>
      <w:r w:rsidRPr="00796216">
        <w:rPr>
          <w:b/>
          <w:i/>
        </w:rPr>
        <w:t>So fire went out from the Lord and devoured them, and they died before the Lord</w:t>
      </w:r>
      <w:r w:rsidRPr="00796216">
        <w:t>.</w:t>
      </w:r>
    </w:p>
  </w:endnote>
  <w:endnote w:id="3">
    <w:p w14:paraId="3BB47A5F" w14:textId="5EA309D0" w:rsidR="00F12F42" w:rsidRDefault="00F12F42" w:rsidP="0064345F">
      <w:pPr>
        <w:pStyle w:val="EndnoteText"/>
        <w:spacing w:after="120"/>
      </w:pPr>
      <w:r>
        <w:rPr>
          <w:rStyle w:val="EndnoteReference"/>
        </w:rPr>
        <w:endnoteRef/>
      </w:r>
      <w:r>
        <w:t xml:space="preserve"> Leviticus 10:16 – </w:t>
      </w:r>
      <w:r w:rsidRPr="00733250">
        <w:t xml:space="preserve">Then Moses made careful inquiry about the goat of the sin offering, and there it was—burned up. </w:t>
      </w:r>
      <w:r>
        <w:t xml:space="preserve"> </w:t>
      </w:r>
      <w:r w:rsidRPr="00733250">
        <w:rPr>
          <w:b/>
          <w:i/>
        </w:rPr>
        <w:t>And he was angry with Eleazar and Ithama</w:t>
      </w:r>
      <w:r w:rsidRPr="00733250">
        <w:t xml:space="preserve">r, the sons of Aaron </w:t>
      </w:r>
      <w:r w:rsidRPr="00733250">
        <w:rPr>
          <w:i/>
          <w:iCs/>
        </w:rPr>
        <w:t>who were</w:t>
      </w:r>
      <w:r>
        <w:t xml:space="preserve"> left, saying . . .</w:t>
      </w:r>
    </w:p>
  </w:endnote>
  <w:endnote w:id="4">
    <w:p w14:paraId="75BD9A6F" w14:textId="3995330F" w:rsidR="00F12F42" w:rsidRPr="00A37441" w:rsidRDefault="00F12F42" w:rsidP="00A37441">
      <w:pPr>
        <w:pStyle w:val="EndnoteText"/>
        <w:spacing w:after="120"/>
      </w:pPr>
      <w:r>
        <w:rPr>
          <w:rStyle w:val="EndnoteReference"/>
        </w:rPr>
        <w:endnoteRef/>
      </w:r>
      <w:r>
        <w:t xml:space="preserve"> Leviticus 9:22 – </w:t>
      </w:r>
      <w:r w:rsidRPr="00052873">
        <w:t xml:space="preserve">Then Aaron lifted his hand toward the people, blessed them, and came down from offering the sin offering, </w:t>
      </w:r>
      <w:r w:rsidRPr="00052873">
        <w:rPr>
          <w:b/>
          <w:i/>
        </w:rPr>
        <w:t>the burnt offering, and peace offerings.</w:t>
      </w:r>
    </w:p>
  </w:endnote>
  <w:endnote w:id="5">
    <w:p w14:paraId="11B175C3" w14:textId="296FDB90" w:rsidR="00F12F42" w:rsidRPr="00A37441" w:rsidRDefault="00F12F42" w:rsidP="000B1A19">
      <w:pPr>
        <w:pStyle w:val="EndnoteText"/>
        <w:spacing w:after="120"/>
      </w:pPr>
      <w:r>
        <w:rPr>
          <w:rStyle w:val="EndnoteReference"/>
        </w:rPr>
        <w:endnoteRef/>
      </w:r>
      <w:r>
        <w:t xml:space="preserve"> Leviticus 9:22-23 – </w:t>
      </w:r>
      <w:r w:rsidRPr="00373340">
        <w:t xml:space="preserve">Then Aaron lifted his hand toward the people, </w:t>
      </w:r>
      <w:r w:rsidRPr="00373340">
        <w:rPr>
          <w:b/>
          <w:i/>
        </w:rPr>
        <w:t>blessed them</w:t>
      </w:r>
      <w:r w:rsidRPr="00373340">
        <w:t xml:space="preserve">, and came down from offering the sin offering, the burnt offering, and peace offerings. </w:t>
      </w:r>
      <w:r w:rsidRPr="00373340">
        <w:rPr>
          <w:b/>
          <w:bCs/>
        </w:rPr>
        <w:t> </w:t>
      </w:r>
      <w:r w:rsidRPr="00373340">
        <w:t xml:space="preserve">And Moses and Aaron went into the tabernacle of meeting, </w:t>
      </w:r>
      <w:r w:rsidRPr="00373340">
        <w:rPr>
          <w:b/>
          <w:i/>
        </w:rPr>
        <w:t>and came out and blessed the people</w:t>
      </w:r>
      <w:r w:rsidRPr="00373340">
        <w:t>. Then the glory of the Lord appeared to all the people,</w:t>
      </w:r>
    </w:p>
  </w:endnote>
  <w:endnote w:id="6">
    <w:p w14:paraId="22B89661" w14:textId="4F48A2DE" w:rsidR="00F12F42" w:rsidRPr="008C2153" w:rsidRDefault="00F12F42" w:rsidP="00404698">
      <w:pPr>
        <w:pStyle w:val="EndnoteText"/>
        <w:spacing w:after="120"/>
      </w:pPr>
      <w:r>
        <w:rPr>
          <w:rStyle w:val="EndnoteReference"/>
        </w:rPr>
        <w:endnoteRef/>
      </w:r>
      <w:r>
        <w:t xml:space="preserve"> Leviticus 10:3 – </w:t>
      </w:r>
      <w:r w:rsidRPr="00404698">
        <w:t>And Moses said to Aaron, “This is what the Lord spoke, saying:</w:t>
      </w:r>
      <w:r>
        <w:t xml:space="preserve"> </w:t>
      </w:r>
      <w:r w:rsidRPr="00404698">
        <w:t>‘</w:t>
      </w:r>
      <w:r w:rsidRPr="00404698">
        <w:rPr>
          <w:b/>
          <w:i/>
        </w:rPr>
        <w:t>By those who come near Me I must be regarded as holy; And before all the people I must be glorified</w:t>
      </w:r>
      <w:r w:rsidRPr="00404698">
        <w:t>.’”</w:t>
      </w:r>
      <w:r>
        <w:t xml:space="preserve">  </w:t>
      </w:r>
      <w:r w:rsidRPr="00404698">
        <w:t>So Aaron held his peace.</w:t>
      </w:r>
    </w:p>
  </w:endnote>
  <w:endnote w:id="7">
    <w:p w14:paraId="1FB6351B" w14:textId="783B3DC6" w:rsidR="00F12F42" w:rsidRPr="008C08D9" w:rsidRDefault="00F12F42" w:rsidP="007E0A9E">
      <w:pPr>
        <w:pStyle w:val="EndnoteText"/>
        <w:spacing w:after="120"/>
      </w:pPr>
      <w:r>
        <w:rPr>
          <w:rStyle w:val="EndnoteReference"/>
        </w:rPr>
        <w:endnoteRef/>
      </w:r>
      <w:r>
        <w:t xml:space="preserve"> The Haftarah reading mentions that Adonai had, </w:t>
      </w:r>
      <w:r w:rsidRPr="008C08D9">
        <w:rPr>
          <w:i/>
          <w:iCs/>
          <w:color w:val="000000" w:themeColor="text1"/>
        </w:rPr>
        <w:t>not dwelt in a house since the time that He brought the children of Israel up from Egypt</w:t>
      </w:r>
      <w:r>
        <w:rPr>
          <w:i/>
          <w:iCs/>
          <w:color w:val="000000" w:themeColor="text1"/>
        </w:rPr>
        <w:t xml:space="preserve">.  </w:t>
      </w:r>
      <w:r>
        <w:rPr>
          <w:iCs/>
          <w:color w:val="000000" w:themeColor="text1"/>
        </w:rPr>
        <w:t>This is connected to the Torah portion because Parashat Shemini is the Torah portion which records how Adonai first began to dwell with Israel in the Tent/Tabernacle.</w:t>
      </w:r>
    </w:p>
  </w:endnote>
  <w:endnote w:id="8">
    <w:p w14:paraId="05EEFAEF" w14:textId="50A06C87" w:rsidR="00F12F42" w:rsidRPr="008C08D9" w:rsidRDefault="00F12F42" w:rsidP="0017197C">
      <w:pPr>
        <w:pStyle w:val="EndnoteText"/>
        <w:spacing w:after="120"/>
      </w:pPr>
      <w:r>
        <w:rPr>
          <w:rStyle w:val="EndnoteReference"/>
        </w:rPr>
        <w:endnoteRef/>
      </w:r>
      <w:r>
        <w:t xml:space="preserve"> Leviticus 10:9 – </w:t>
      </w:r>
      <w:r w:rsidRPr="0017197C">
        <w:t xml:space="preserve">“Do not drink wine or intoxicating drink, you, nor your sons with you, when you go into the tabernacle of meeting, lest you die. </w:t>
      </w:r>
      <w:r w:rsidRPr="009C34C6">
        <w:rPr>
          <w:b/>
          <w:iCs/>
        </w:rPr>
        <w:t>It shall be</w:t>
      </w:r>
      <w:r w:rsidRPr="009C34C6">
        <w:rPr>
          <w:b/>
        </w:rPr>
        <w:t xml:space="preserve"> a statute forever throughout your generations</w:t>
      </w:r>
      <w:r>
        <w:t>.  Both passages mention a decree that will last forever, the enduring kingdom of David versus the enduring statute prohibiting a priest to partake of intoxicating liquor while serving in the tabernacle.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F12F42" w14:paraId="7CCE53BA" w14:textId="77777777" w:rsidTr="00C23B8E">
      <w:trPr>
        <w:trHeight w:val="151"/>
      </w:trPr>
      <w:tc>
        <w:tcPr>
          <w:tcW w:w="2250" w:type="pct"/>
          <w:tcBorders>
            <w:top w:val="nil"/>
            <w:left w:val="nil"/>
            <w:bottom w:val="single" w:sz="4" w:space="0" w:color="4F81BD" w:themeColor="accent1"/>
            <w:right w:val="nil"/>
          </w:tcBorders>
        </w:tcPr>
        <w:p w14:paraId="191D3A74" w14:textId="77777777" w:rsidR="00F12F42" w:rsidRDefault="00F12F42"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582D3D" w14:textId="77777777" w:rsidR="00F12F42" w:rsidRDefault="00F12F42" w:rsidP="00C23B8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B879CA3829DDB47AA78A00E00122FEF"/>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ECC405E" w14:textId="77777777" w:rsidR="00F12F42" w:rsidRDefault="00F12F42" w:rsidP="00C23B8E">
          <w:pPr>
            <w:pStyle w:val="Header"/>
            <w:spacing w:line="276" w:lineRule="auto"/>
            <w:rPr>
              <w:rFonts w:asciiTheme="majorHAnsi" w:eastAsiaTheme="majorEastAsia" w:hAnsiTheme="majorHAnsi" w:cstheme="majorBidi"/>
              <w:b/>
              <w:bCs/>
              <w:color w:val="4F81BD" w:themeColor="accent1"/>
            </w:rPr>
          </w:pPr>
        </w:p>
      </w:tc>
    </w:tr>
    <w:tr w:rsidR="00F12F42" w14:paraId="780FFC26" w14:textId="77777777" w:rsidTr="00C23B8E">
      <w:trPr>
        <w:trHeight w:val="150"/>
      </w:trPr>
      <w:tc>
        <w:tcPr>
          <w:tcW w:w="2250" w:type="pct"/>
          <w:tcBorders>
            <w:top w:val="single" w:sz="4" w:space="0" w:color="4F81BD" w:themeColor="accent1"/>
            <w:left w:val="nil"/>
            <w:bottom w:val="nil"/>
            <w:right w:val="nil"/>
          </w:tcBorders>
        </w:tcPr>
        <w:p w14:paraId="126EF0E6" w14:textId="77777777" w:rsidR="00F12F42" w:rsidRDefault="00F12F42"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1C5171" w14:textId="77777777" w:rsidR="00F12F42" w:rsidRDefault="00F12F42"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A6D2421" w14:textId="77777777" w:rsidR="00F12F42" w:rsidRDefault="00F12F42" w:rsidP="00C23B8E">
          <w:pPr>
            <w:pStyle w:val="Header"/>
            <w:spacing w:line="276" w:lineRule="auto"/>
            <w:rPr>
              <w:rFonts w:asciiTheme="majorHAnsi" w:eastAsiaTheme="majorEastAsia" w:hAnsiTheme="majorHAnsi" w:cstheme="majorBidi"/>
              <w:b/>
              <w:bCs/>
              <w:color w:val="4F81BD" w:themeColor="accent1"/>
            </w:rPr>
          </w:pPr>
        </w:p>
      </w:tc>
    </w:tr>
  </w:tbl>
  <w:p w14:paraId="5956B18F" w14:textId="77777777" w:rsidR="00F12F42" w:rsidRDefault="00F12F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338"/>
      <w:gridCol w:w="4900"/>
      <w:gridCol w:w="2338"/>
    </w:tblGrid>
    <w:tr w:rsidR="00F12F42" w14:paraId="785BE17B" w14:textId="77777777" w:rsidTr="00C23B8E">
      <w:trPr>
        <w:trHeight w:val="151"/>
      </w:trPr>
      <w:tc>
        <w:tcPr>
          <w:tcW w:w="2250" w:type="pct"/>
          <w:tcBorders>
            <w:top w:val="nil"/>
            <w:left w:val="nil"/>
            <w:bottom w:val="single" w:sz="4" w:space="0" w:color="4F81BD" w:themeColor="accent1"/>
            <w:right w:val="nil"/>
          </w:tcBorders>
        </w:tcPr>
        <w:p w14:paraId="004DC11E" w14:textId="77777777" w:rsidR="00F12F42" w:rsidRDefault="00F12F42"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1F63AEB" w14:textId="6080E7C8" w:rsidR="00F12F42" w:rsidRDefault="00F12F42" w:rsidP="00C23B8E">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 xml:space="preserve">Copyright </w:t>
          </w:r>
          <w:r>
            <w:rPr>
              <w:rFonts w:ascii="Cambria" w:hAnsi="Cambria"/>
              <w:color w:val="365F91" w:themeColor="accent1" w:themeShade="BF"/>
            </w:rPr>
            <w:sym w:font="Symbol" w:char="F0D3"/>
          </w:r>
          <w:r>
            <w:rPr>
              <w:rFonts w:ascii="Cambria" w:hAnsi="Cambria"/>
              <w:color w:val="365F91" w:themeColor="accent1" w:themeShade="BF"/>
            </w:rPr>
            <w:t xml:space="preserve"> 2014 Restoration of Torah Ministries</w:t>
          </w:r>
        </w:p>
      </w:tc>
      <w:tc>
        <w:tcPr>
          <w:tcW w:w="2250" w:type="pct"/>
          <w:tcBorders>
            <w:top w:val="nil"/>
            <w:left w:val="nil"/>
            <w:bottom w:val="single" w:sz="4" w:space="0" w:color="4F81BD" w:themeColor="accent1"/>
            <w:right w:val="nil"/>
          </w:tcBorders>
        </w:tcPr>
        <w:p w14:paraId="1E3F2ADB" w14:textId="77777777" w:rsidR="00F12F42" w:rsidRDefault="00F12F42" w:rsidP="00C23B8E">
          <w:pPr>
            <w:pStyle w:val="Header"/>
            <w:spacing w:line="276" w:lineRule="auto"/>
            <w:rPr>
              <w:rFonts w:asciiTheme="majorHAnsi" w:eastAsiaTheme="majorEastAsia" w:hAnsiTheme="majorHAnsi" w:cstheme="majorBidi"/>
              <w:b/>
              <w:bCs/>
              <w:color w:val="4F81BD" w:themeColor="accent1"/>
            </w:rPr>
          </w:pPr>
        </w:p>
      </w:tc>
    </w:tr>
    <w:tr w:rsidR="00F12F42" w14:paraId="2008AF11" w14:textId="77777777" w:rsidTr="00C23B8E">
      <w:trPr>
        <w:trHeight w:val="150"/>
      </w:trPr>
      <w:tc>
        <w:tcPr>
          <w:tcW w:w="2250" w:type="pct"/>
          <w:tcBorders>
            <w:top w:val="single" w:sz="4" w:space="0" w:color="4F81BD" w:themeColor="accent1"/>
            <w:left w:val="nil"/>
            <w:bottom w:val="nil"/>
            <w:right w:val="nil"/>
          </w:tcBorders>
        </w:tcPr>
        <w:p w14:paraId="77E62849" w14:textId="77777777" w:rsidR="00F12F42" w:rsidRDefault="00F12F42"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3A47B6B" w14:textId="77777777" w:rsidR="00F12F42" w:rsidRDefault="00F12F42"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81F9E4C" w14:textId="77777777" w:rsidR="00F12F42" w:rsidRDefault="00F12F42" w:rsidP="00C23B8E">
          <w:pPr>
            <w:pStyle w:val="Header"/>
            <w:spacing w:line="276" w:lineRule="auto"/>
            <w:rPr>
              <w:rFonts w:asciiTheme="majorHAnsi" w:eastAsiaTheme="majorEastAsia" w:hAnsiTheme="majorHAnsi" w:cstheme="majorBidi"/>
              <w:b/>
              <w:bCs/>
              <w:color w:val="4F81BD" w:themeColor="accent1"/>
            </w:rPr>
          </w:pPr>
        </w:p>
      </w:tc>
    </w:tr>
  </w:tbl>
  <w:p w14:paraId="432E8C50" w14:textId="77777777" w:rsidR="00F12F42" w:rsidRDefault="00F12F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6D1A" w14:textId="77777777" w:rsidR="00F12F42" w:rsidRDefault="00F12F42" w:rsidP="00853954">
      <w:r>
        <w:separator/>
      </w:r>
    </w:p>
  </w:footnote>
  <w:footnote w:type="continuationSeparator" w:id="0">
    <w:p w14:paraId="569B1127" w14:textId="77777777" w:rsidR="00F12F42" w:rsidRDefault="00F12F42" w:rsidP="00853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3771" w14:textId="77777777" w:rsidR="00F12F42" w:rsidRDefault="00F12F42" w:rsidP="00C23B8E">
    <w:pPr>
      <w:pStyle w:val="Header"/>
      <w:jc w:val="center"/>
      <w:rPr>
        <w:b/>
        <w:i/>
        <w:sz w:val="32"/>
        <w:szCs w:val="32"/>
      </w:rPr>
    </w:pPr>
    <w:r w:rsidRPr="00C23B8E">
      <w:rPr>
        <w:b/>
        <w:i/>
        <w:sz w:val="32"/>
        <w:szCs w:val="32"/>
      </w:rPr>
      <w:t>R</w:t>
    </w:r>
    <w:r>
      <w:rPr>
        <w:b/>
        <w:i/>
        <w:sz w:val="32"/>
        <w:szCs w:val="32"/>
      </w:rPr>
      <w:t>estoration of Torah Ministries</w:t>
    </w:r>
  </w:p>
  <w:p w14:paraId="40C138DE" w14:textId="0096B4D5" w:rsidR="00F12F42" w:rsidRPr="00C23B8E" w:rsidRDefault="00F12F42" w:rsidP="00C23B8E">
    <w:pPr>
      <w:pStyle w:val="Header"/>
      <w:jc w:val="center"/>
      <w:rPr>
        <w:b/>
        <w:i/>
        <w:sz w:val="32"/>
        <w:szCs w:val="32"/>
      </w:rPr>
    </w:pPr>
    <w:r w:rsidRPr="00C23B8E">
      <w:rPr>
        <w:b/>
        <w:i/>
        <w:sz w:val="32"/>
        <w:szCs w:val="32"/>
      </w:rPr>
      <w:t xml:space="preserve"> Haftarah Connections</w:t>
    </w:r>
  </w:p>
  <w:p w14:paraId="3D4C00B2" w14:textId="2C4E3567" w:rsidR="00F12F42" w:rsidRPr="00C23B8E" w:rsidRDefault="00F12F42" w:rsidP="006024C1">
    <w:pPr>
      <w:pStyle w:val="Header"/>
      <w:jc w:val="center"/>
      <w:rPr>
        <w:bCs/>
        <w:iCs/>
      </w:rPr>
    </w:pPr>
    <w:r w:rsidRPr="00C23B8E">
      <w:t xml:space="preserve">Finding Thematic Connections Between Parashat </w:t>
    </w:r>
    <w:r>
      <w:t>Shemini</w:t>
    </w:r>
    <w:r w:rsidRPr="00A43F7D">
      <w:t xml:space="preserve"> </w:t>
    </w:r>
    <w:r>
      <w:t>(</w:t>
    </w:r>
    <w:r w:rsidRPr="009C418D">
      <w:rPr>
        <w:bCs/>
        <w:iCs/>
      </w:rPr>
      <w:t>Leviticus 9:1-11:47</w:t>
    </w:r>
    <w:r>
      <w:rPr>
        <w:bCs/>
        <w:iCs/>
      </w:rPr>
      <w:t>)</w:t>
    </w:r>
    <w:r w:rsidRPr="00C23B8E">
      <w:rPr>
        <w:bCs/>
        <w:iCs/>
      </w:rPr>
      <w:t xml:space="preserve"> and </w:t>
    </w:r>
    <w:r>
      <w:rPr>
        <w:bCs/>
        <w:iCs/>
      </w:rPr>
      <w:t>its Haftarah Reading</w:t>
    </w:r>
    <w:r w:rsidRPr="00C23B8E">
      <w:rPr>
        <w:bCs/>
        <w:iCs/>
      </w:rPr>
      <w:t xml:space="preserve"> </w:t>
    </w:r>
    <w:r>
      <w:rPr>
        <w:bCs/>
        <w:iCs/>
      </w:rPr>
      <w:t>(</w:t>
    </w:r>
    <w:r w:rsidRPr="009C418D">
      <w:t>2 Samuel 6:1-7:17 (A); 6:1-19 (S)</w:t>
    </w:r>
    <w:r>
      <w:rPr>
        <w:bCs/>
        <w:iCs/>
      </w:rPr>
      <w:t>)</w:t>
    </w:r>
  </w:p>
  <w:p w14:paraId="4E38C44D" w14:textId="3C069D3C" w:rsidR="00F12F42" w:rsidRPr="00C23B8E" w:rsidRDefault="00F12F42" w:rsidP="00C23B8E">
    <w:pPr>
      <w:pStyle w:val="Header"/>
      <w:rPr>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693"/>
    <w:multiLevelType w:val="hybridMultilevel"/>
    <w:tmpl w:val="D01C507C"/>
    <w:lvl w:ilvl="0" w:tplc="22F6BCCE">
      <w:start w:val="1"/>
      <w:numFmt w:val="bullet"/>
      <w:lvlText w:val=""/>
      <w:lvlJc w:val="left"/>
      <w:pPr>
        <w:tabs>
          <w:tab w:val="num" w:pos="720"/>
        </w:tabs>
        <w:ind w:left="720" w:hanging="360"/>
      </w:pPr>
      <w:rPr>
        <w:rFonts w:ascii="Wingdings" w:hAnsi="Wingdings" w:hint="default"/>
      </w:rPr>
    </w:lvl>
    <w:lvl w:ilvl="1" w:tplc="C8D29342" w:tentative="1">
      <w:start w:val="1"/>
      <w:numFmt w:val="bullet"/>
      <w:lvlText w:val=""/>
      <w:lvlJc w:val="left"/>
      <w:pPr>
        <w:tabs>
          <w:tab w:val="num" w:pos="1440"/>
        </w:tabs>
        <w:ind w:left="1440" w:hanging="360"/>
      </w:pPr>
      <w:rPr>
        <w:rFonts w:ascii="Wingdings" w:hAnsi="Wingdings" w:hint="default"/>
      </w:rPr>
    </w:lvl>
    <w:lvl w:ilvl="2" w:tplc="E57A3F3E" w:tentative="1">
      <w:start w:val="1"/>
      <w:numFmt w:val="bullet"/>
      <w:lvlText w:val=""/>
      <w:lvlJc w:val="left"/>
      <w:pPr>
        <w:tabs>
          <w:tab w:val="num" w:pos="2160"/>
        </w:tabs>
        <w:ind w:left="2160" w:hanging="360"/>
      </w:pPr>
      <w:rPr>
        <w:rFonts w:ascii="Wingdings" w:hAnsi="Wingdings" w:hint="default"/>
      </w:rPr>
    </w:lvl>
    <w:lvl w:ilvl="3" w:tplc="AF503E0C" w:tentative="1">
      <w:start w:val="1"/>
      <w:numFmt w:val="bullet"/>
      <w:lvlText w:val=""/>
      <w:lvlJc w:val="left"/>
      <w:pPr>
        <w:tabs>
          <w:tab w:val="num" w:pos="2880"/>
        </w:tabs>
        <w:ind w:left="2880" w:hanging="360"/>
      </w:pPr>
      <w:rPr>
        <w:rFonts w:ascii="Wingdings" w:hAnsi="Wingdings" w:hint="default"/>
      </w:rPr>
    </w:lvl>
    <w:lvl w:ilvl="4" w:tplc="ACC6AC7E" w:tentative="1">
      <w:start w:val="1"/>
      <w:numFmt w:val="bullet"/>
      <w:lvlText w:val=""/>
      <w:lvlJc w:val="left"/>
      <w:pPr>
        <w:tabs>
          <w:tab w:val="num" w:pos="3600"/>
        </w:tabs>
        <w:ind w:left="3600" w:hanging="360"/>
      </w:pPr>
      <w:rPr>
        <w:rFonts w:ascii="Wingdings" w:hAnsi="Wingdings" w:hint="default"/>
      </w:rPr>
    </w:lvl>
    <w:lvl w:ilvl="5" w:tplc="EDBE51D8" w:tentative="1">
      <w:start w:val="1"/>
      <w:numFmt w:val="bullet"/>
      <w:lvlText w:val=""/>
      <w:lvlJc w:val="left"/>
      <w:pPr>
        <w:tabs>
          <w:tab w:val="num" w:pos="4320"/>
        </w:tabs>
        <w:ind w:left="4320" w:hanging="360"/>
      </w:pPr>
      <w:rPr>
        <w:rFonts w:ascii="Wingdings" w:hAnsi="Wingdings" w:hint="default"/>
      </w:rPr>
    </w:lvl>
    <w:lvl w:ilvl="6" w:tplc="45E6D9F4" w:tentative="1">
      <w:start w:val="1"/>
      <w:numFmt w:val="bullet"/>
      <w:lvlText w:val=""/>
      <w:lvlJc w:val="left"/>
      <w:pPr>
        <w:tabs>
          <w:tab w:val="num" w:pos="5040"/>
        </w:tabs>
        <w:ind w:left="5040" w:hanging="360"/>
      </w:pPr>
      <w:rPr>
        <w:rFonts w:ascii="Wingdings" w:hAnsi="Wingdings" w:hint="default"/>
      </w:rPr>
    </w:lvl>
    <w:lvl w:ilvl="7" w:tplc="0A800FB4" w:tentative="1">
      <w:start w:val="1"/>
      <w:numFmt w:val="bullet"/>
      <w:lvlText w:val=""/>
      <w:lvlJc w:val="left"/>
      <w:pPr>
        <w:tabs>
          <w:tab w:val="num" w:pos="5760"/>
        </w:tabs>
        <w:ind w:left="5760" w:hanging="360"/>
      </w:pPr>
      <w:rPr>
        <w:rFonts w:ascii="Wingdings" w:hAnsi="Wingdings" w:hint="default"/>
      </w:rPr>
    </w:lvl>
    <w:lvl w:ilvl="8" w:tplc="D9EE420A" w:tentative="1">
      <w:start w:val="1"/>
      <w:numFmt w:val="bullet"/>
      <w:lvlText w:val=""/>
      <w:lvlJc w:val="left"/>
      <w:pPr>
        <w:tabs>
          <w:tab w:val="num" w:pos="6480"/>
        </w:tabs>
        <w:ind w:left="6480" w:hanging="360"/>
      </w:pPr>
      <w:rPr>
        <w:rFonts w:ascii="Wingdings" w:hAnsi="Wingdings" w:hint="default"/>
      </w:rPr>
    </w:lvl>
  </w:abstractNum>
  <w:abstractNum w:abstractNumId="1">
    <w:nsid w:val="1EAC7134"/>
    <w:multiLevelType w:val="hybridMultilevel"/>
    <w:tmpl w:val="4F2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14A67"/>
    <w:multiLevelType w:val="hybridMultilevel"/>
    <w:tmpl w:val="1902B4B4"/>
    <w:lvl w:ilvl="0" w:tplc="EF984454">
      <w:start w:val="1"/>
      <w:numFmt w:val="bullet"/>
      <w:lvlText w:val=""/>
      <w:lvlJc w:val="left"/>
      <w:pPr>
        <w:tabs>
          <w:tab w:val="num" w:pos="720"/>
        </w:tabs>
        <w:ind w:left="720" w:hanging="360"/>
      </w:pPr>
      <w:rPr>
        <w:rFonts w:ascii="Wingdings" w:hAnsi="Wingdings" w:hint="default"/>
      </w:rPr>
    </w:lvl>
    <w:lvl w:ilvl="1" w:tplc="D67CF2C8" w:tentative="1">
      <w:start w:val="1"/>
      <w:numFmt w:val="bullet"/>
      <w:lvlText w:val=""/>
      <w:lvlJc w:val="left"/>
      <w:pPr>
        <w:tabs>
          <w:tab w:val="num" w:pos="1440"/>
        </w:tabs>
        <w:ind w:left="1440" w:hanging="360"/>
      </w:pPr>
      <w:rPr>
        <w:rFonts w:ascii="Wingdings" w:hAnsi="Wingdings" w:hint="default"/>
      </w:rPr>
    </w:lvl>
    <w:lvl w:ilvl="2" w:tplc="7E2CF5D8" w:tentative="1">
      <w:start w:val="1"/>
      <w:numFmt w:val="bullet"/>
      <w:lvlText w:val=""/>
      <w:lvlJc w:val="left"/>
      <w:pPr>
        <w:tabs>
          <w:tab w:val="num" w:pos="2160"/>
        </w:tabs>
        <w:ind w:left="2160" w:hanging="360"/>
      </w:pPr>
      <w:rPr>
        <w:rFonts w:ascii="Wingdings" w:hAnsi="Wingdings" w:hint="default"/>
      </w:rPr>
    </w:lvl>
    <w:lvl w:ilvl="3" w:tplc="F6E6821A" w:tentative="1">
      <w:start w:val="1"/>
      <w:numFmt w:val="bullet"/>
      <w:lvlText w:val=""/>
      <w:lvlJc w:val="left"/>
      <w:pPr>
        <w:tabs>
          <w:tab w:val="num" w:pos="2880"/>
        </w:tabs>
        <w:ind w:left="2880" w:hanging="360"/>
      </w:pPr>
      <w:rPr>
        <w:rFonts w:ascii="Wingdings" w:hAnsi="Wingdings" w:hint="default"/>
      </w:rPr>
    </w:lvl>
    <w:lvl w:ilvl="4" w:tplc="85708714" w:tentative="1">
      <w:start w:val="1"/>
      <w:numFmt w:val="bullet"/>
      <w:lvlText w:val=""/>
      <w:lvlJc w:val="left"/>
      <w:pPr>
        <w:tabs>
          <w:tab w:val="num" w:pos="3600"/>
        </w:tabs>
        <w:ind w:left="3600" w:hanging="360"/>
      </w:pPr>
      <w:rPr>
        <w:rFonts w:ascii="Wingdings" w:hAnsi="Wingdings" w:hint="default"/>
      </w:rPr>
    </w:lvl>
    <w:lvl w:ilvl="5" w:tplc="B4CC8C16" w:tentative="1">
      <w:start w:val="1"/>
      <w:numFmt w:val="bullet"/>
      <w:lvlText w:val=""/>
      <w:lvlJc w:val="left"/>
      <w:pPr>
        <w:tabs>
          <w:tab w:val="num" w:pos="4320"/>
        </w:tabs>
        <w:ind w:left="4320" w:hanging="360"/>
      </w:pPr>
      <w:rPr>
        <w:rFonts w:ascii="Wingdings" w:hAnsi="Wingdings" w:hint="default"/>
      </w:rPr>
    </w:lvl>
    <w:lvl w:ilvl="6" w:tplc="B9FC7BD6" w:tentative="1">
      <w:start w:val="1"/>
      <w:numFmt w:val="bullet"/>
      <w:lvlText w:val=""/>
      <w:lvlJc w:val="left"/>
      <w:pPr>
        <w:tabs>
          <w:tab w:val="num" w:pos="5040"/>
        </w:tabs>
        <w:ind w:left="5040" w:hanging="360"/>
      </w:pPr>
      <w:rPr>
        <w:rFonts w:ascii="Wingdings" w:hAnsi="Wingdings" w:hint="default"/>
      </w:rPr>
    </w:lvl>
    <w:lvl w:ilvl="7" w:tplc="2E0AC4E8" w:tentative="1">
      <w:start w:val="1"/>
      <w:numFmt w:val="bullet"/>
      <w:lvlText w:val=""/>
      <w:lvlJc w:val="left"/>
      <w:pPr>
        <w:tabs>
          <w:tab w:val="num" w:pos="5760"/>
        </w:tabs>
        <w:ind w:left="5760" w:hanging="360"/>
      </w:pPr>
      <w:rPr>
        <w:rFonts w:ascii="Wingdings" w:hAnsi="Wingdings" w:hint="default"/>
      </w:rPr>
    </w:lvl>
    <w:lvl w:ilvl="8" w:tplc="8A6E3FF8" w:tentative="1">
      <w:start w:val="1"/>
      <w:numFmt w:val="bullet"/>
      <w:lvlText w:val=""/>
      <w:lvlJc w:val="left"/>
      <w:pPr>
        <w:tabs>
          <w:tab w:val="num" w:pos="6480"/>
        </w:tabs>
        <w:ind w:left="6480" w:hanging="360"/>
      </w:pPr>
      <w:rPr>
        <w:rFonts w:ascii="Wingdings" w:hAnsi="Wingdings" w:hint="default"/>
      </w:rPr>
    </w:lvl>
  </w:abstractNum>
  <w:abstractNum w:abstractNumId="3">
    <w:nsid w:val="329A03ED"/>
    <w:multiLevelType w:val="hybridMultilevel"/>
    <w:tmpl w:val="8C4A5F0A"/>
    <w:lvl w:ilvl="0" w:tplc="648A6F26">
      <w:start w:val="1"/>
      <w:numFmt w:val="bullet"/>
      <w:lvlText w:val=""/>
      <w:lvlJc w:val="left"/>
      <w:pPr>
        <w:tabs>
          <w:tab w:val="num" w:pos="720"/>
        </w:tabs>
        <w:ind w:left="720" w:hanging="360"/>
      </w:pPr>
      <w:rPr>
        <w:rFonts w:ascii="Wingdings" w:hAnsi="Wingdings" w:hint="default"/>
      </w:rPr>
    </w:lvl>
    <w:lvl w:ilvl="1" w:tplc="68B08924" w:tentative="1">
      <w:start w:val="1"/>
      <w:numFmt w:val="bullet"/>
      <w:lvlText w:val=""/>
      <w:lvlJc w:val="left"/>
      <w:pPr>
        <w:tabs>
          <w:tab w:val="num" w:pos="1440"/>
        </w:tabs>
        <w:ind w:left="1440" w:hanging="360"/>
      </w:pPr>
      <w:rPr>
        <w:rFonts w:ascii="Wingdings" w:hAnsi="Wingdings" w:hint="default"/>
      </w:rPr>
    </w:lvl>
    <w:lvl w:ilvl="2" w:tplc="A7F4DF98" w:tentative="1">
      <w:start w:val="1"/>
      <w:numFmt w:val="bullet"/>
      <w:lvlText w:val=""/>
      <w:lvlJc w:val="left"/>
      <w:pPr>
        <w:tabs>
          <w:tab w:val="num" w:pos="2160"/>
        </w:tabs>
        <w:ind w:left="2160" w:hanging="360"/>
      </w:pPr>
      <w:rPr>
        <w:rFonts w:ascii="Wingdings" w:hAnsi="Wingdings" w:hint="default"/>
      </w:rPr>
    </w:lvl>
    <w:lvl w:ilvl="3" w:tplc="8A3A45CE" w:tentative="1">
      <w:start w:val="1"/>
      <w:numFmt w:val="bullet"/>
      <w:lvlText w:val=""/>
      <w:lvlJc w:val="left"/>
      <w:pPr>
        <w:tabs>
          <w:tab w:val="num" w:pos="2880"/>
        </w:tabs>
        <w:ind w:left="2880" w:hanging="360"/>
      </w:pPr>
      <w:rPr>
        <w:rFonts w:ascii="Wingdings" w:hAnsi="Wingdings" w:hint="default"/>
      </w:rPr>
    </w:lvl>
    <w:lvl w:ilvl="4" w:tplc="7AB62E96" w:tentative="1">
      <w:start w:val="1"/>
      <w:numFmt w:val="bullet"/>
      <w:lvlText w:val=""/>
      <w:lvlJc w:val="left"/>
      <w:pPr>
        <w:tabs>
          <w:tab w:val="num" w:pos="3600"/>
        </w:tabs>
        <w:ind w:left="3600" w:hanging="360"/>
      </w:pPr>
      <w:rPr>
        <w:rFonts w:ascii="Wingdings" w:hAnsi="Wingdings" w:hint="default"/>
      </w:rPr>
    </w:lvl>
    <w:lvl w:ilvl="5" w:tplc="7D36EC8E" w:tentative="1">
      <w:start w:val="1"/>
      <w:numFmt w:val="bullet"/>
      <w:lvlText w:val=""/>
      <w:lvlJc w:val="left"/>
      <w:pPr>
        <w:tabs>
          <w:tab w:val="num" w:pos="4320"/>
        </w:tabs>
        <w:ind w:left="4320" w:hanging="360"/>
      </w:pPr>
      <w:rPr>
        <w:rFonts w:ascii="Wingdings" w:hAnsi="Wingdings" w:hint="default"/>
      </w:rPr>
    </w:lvl>
    <w:lvl w:ilvl="6" w:tplc="87F4463A" w:tentative="1">
      <w:start w:val="1"/>
      <w:numFmt w:val="bullet"/>
      <w:lvlText w:val=""/>
      <w:lvlJc w:val="left"/>
      <w:pPr>
        <w:tabs>
          <w:tab w:val="num" w:pos="5040"/>
        </w:tabs>
        <w:ind w:left="5040" w:hanging="360"/>
      </w:pPr>
      <w:rPr>
        <w:rFonts w:ascii="Wingdings" w:hAnsi="Wingdings" w:hint="default"/>
      </w:rPr>
    </w:lvl>
    <w:lvl w:ilvl="7" w:tplc="A9523B8E" w:tentative="1">
      <w:start w:val="1"/>
      <w:numFmt w:val="bullet"/>
      <w:lvlText w:val=""/>
      <w:lvlJc w:val="left"/>
      <w:pPr>
        <w:tabs>
          <w:tab w:val="num" w:pos="5760"/>
        </w:tabs>
        <w:ind w:left="5760" w:hanging="360"/>
      </w:pPr>
      <w:rPr>
        <w:rFonts w:ascii="Wingdings" w:hAnsi="Wingdings" w:hint="default"/>
      </w:rPr>
    </w:lvl>
    <w:lvl w:ilvl="8" w:tplc="1A28E9AC" w:tentative="1">
      <w:start w:val="1"/>
      <w:numFmt w:val="bullet"/>
      <w:lvlText w:val=""/>
      <w:lvlJc w:val="left"/>
      <w:pPr>
        <w:tabs>
          <w:tab w:val="num" w:pos="6480"/>
        </w:tabs>
        <w:ind w:left="6480" w:hanging="360"/>
      </w:pPr>
      <w:rPr>
        <w:rFonts w:ascii="Wingdings" w:hAnsi="Wingdings" w:hint="default"/>
      </w:rPr>
    </w:lvl>
  </w:abstractNum>
  <w:abstractNum w:abstractNumId="4">
    <w:nsid w:val="377002EB"/>
    <w:multiLevelType w:val="hybridMultilevel"/>
    <w:tmpl w:val="E0FC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6304F"/>
    <w:multiLevelType w:val="hybridMultilevel"/>
    <w:tmpl w:val="01D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C41F9"/>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6053F"/>
    <w:multiLevelType w:val="hybridMultilevel"/>
    <w:tmpl w:val="E462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8773A"/>
    <w:multiLevelType w:val="multilevel"/>
    <w:tmpl w:val="1230F990"/>
    <w:lvl w:ilvl="0">
      <w:start w:val="1"/>
      <w:numFmt w:val="upperRoman"/>
      <w:lvlText w:val="%1."/>
      <w:lvlJc w:val="righ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ordin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4154FAD"/>
    <w:multiLevelType w:val="hybridMultilevel"/>
    <w:tmpl w:val="F19A668A"/>
    <w:lvl w:ilvl="0" w:tplc="3834B3C0">
      <w:start w:val="1"/>
      <w:numFmt w:val="bullet"/>
      <w:lvlText w:val=""/>
      <w:lvlJc w:val="left"/>
      <w:pPr>
        <w:tabs>
          <w:tab w:val="num" w:pos="720"/>
        </w:tabs>
        <w:ind w:left="720" w:hanging="360"/>
      </w:pPr>
      <w:rPr>
        <w:rFonts w:ascii="Wingdings" w:hAnsi="Wingdings" w:hint="default"/>
      </w:rPr>
    </w:lvl>
    <w:lvl w:ilvl="1" w:tplc="7A4E6B4E" w:tentative="1">
      <w:start w:val="1"/>
      <w:numFmt w:val="bullet"/>
      <w:lvlText w:val=""/>
      <w:lvlJc w:val="left"/>
      <w:pPr>
        <w:tabs>
          <w:tab w:val="num" w:pos="1440"/>
        </w:tabs>
        <w:ind w:left="1440" w:hanging="360"/>
      </w:pPr>
      <w:rPr>
        <w:rFonts w:ascii="Wingdings" w:hAnsi="Wingdings" w:hint="default"/>
      </w:rPr>
    </w:lvl>
    <w:lvl w:ilvl="2" w:tplc="FEFA783E" w:tentative="1">
      <w:start w:val="1"/>
      <w:numFmt w:val="bullet"/>
      <w:lvlText w:val=""/>
      <w:lvlJc w:val="left"/>
      <w:pPr>
        <w:tabs>
          <w:tab w:val="num" w:pos="2160"/>
        </w:tabs>
        <w:ind w:left="2160" w:hanging="360"/>
      </w:pPr>
      <w:rPr>
        <w:rFonts w:ascii="Wingdings" w:hAnsi="Wingdings" w:hint="default"/>
      </w:rPr>
    </w:lvl>
    <w:lvl w:ilvl="3" w:tplc="717ABBB8" w:tentative="1">
      <w:start w:val="1"/>
      <w:numFmt w:val="bullet"/>
      <w:lvlText w:val=""/>
      <w:lvlJc w:val="left"/>
      <w:pPr>
        <w:tabs>
          <w:tab w:val="num" w:pos="2880"/>
        </w:tabs>
        <w:ind w:left="2880" w:hanging="360"/>
      </w:pPr>
      <w:rPr>
        <w:rFonts w:ascii="Wingdings" w:hAnsi="Wingdings" w:hint="default"/>
      </w:rPr>
    </w:lvl>
    <w:lvl w:ilvl="4" w:tplc="F3E67DAC" w:tentative="1">
      <w:start w:val="1"/>
      <w:numFmt w:val="bullet"/>
      <w:lvlText w:val=""/>
      <w:lvlJc w:val="left"/>
      <w:pPr>
        <w:tabs>
          <w:tab w:val="num" w:pos="3600"/>
        </w:tabs>
        <w:ind w:left="3600" w:hanging="360"/>
      </w:pPr>
      <w:rPr>
        <w:rFonts w:ascii="Wingdings" w:hAnsi="Wingdings" w:hint="default"/>
      </w:rPr>
    </w:lvl>
    <w:lvl w:ilvl="5" w:tplc="B1BA9DAC" w:tentative="1">
      <w:start w:val="1"/>
      <w:numFmt w:val="bullet"/>
      <w:lvlText w:val=""/>
      <w:lvlJc w:val="left"/>
      <w:pPr>
        <w:tabs>
          <w:tab w:val="num" w:pos="4320"/>
        </w:tabs>
        <w:ind w:left="4320" w:hanging="360"/>
      </w:pPr>
      <w:rPr>
        <w:rFonts w:ascii="Wingdings" w:hAnsi="Wingdings" w:hint="default"/>
      </w:rPr>
    </w:lvl>
    <w:lvl w:ilvl="6" w:tplc="6458FE4E" w:tentative="1">
      <w:start w:val="1"/>
      <w:numFmt w:val="bullet"/>
      <w:lvlText w:val=""/>
      <w:lvlJc w:val="left"/>
      <w:pPr>
        <w:tabs>
          <w:tab w:val="num" w:pos="5040"/>
        </w:tabs>
        <w:ind w:left="5040" w:hanging="360"/>
      </w:pPr>
      <w:rPr>
        <w:rFonts w:ascii="Wingdings" w:hAnsi="Wingdings" w:hint="default"/>
      </w:rPr>
    </w:lvl>
    <w:lvl w:ilvl="7" w:tplc="B132807A" w:tentative="1">
      <w:start w:val="1"/>
      <w:numFmt w:val="bullet"/>
      <w:lvlText w:val=""/>
      <w:lvlJc w:val="left"/>
      <w:pPr>
        <w:tabs>
          <w:tab w:val="num" w:pos="5760"/>
        </w:tabs>
        <w:ind w:left="5760" w:hanging="360"/>
      </w:pPr>
      <w:rPr>
        <w:rFonts w:ascii="Wingdings" w:hAnsi="Wingdings" w:hint="default"/>
      </w:rPr>
    </w:lvl>
    <w:lvl w:ilvl="8" w:tplc="4476F19C" w:tentative="1">
      <w:start w:val="1"/>
      <w:numFmt w:val="bullet"/>
      <w:lvlText w:val=""/>
      <w:lvlJc w:val="left"/>
      <w:pPr>
        <w:tabs>
          <w:tab w:val="num" w:pos="6480"/>
        </w:tabs>
        <w:ind w:left="6480" w:hanging="360"/>
      </w:pPr>
      <w:rPr>
        <w:rFonts w:ascii="Wingdings" w:hAnsi="Wingdings" w:hint="default"/>
      </w:rPr>
    </w:lvl>
  </w:abstractNum>
  <w:abstractNum w:abstractNumId="10">
    <w:nsid w:val="6D1D43E6"/>
    <w:multiLevelType w:val="hybridMultilevel"/>
    <w:tmpl w:val="2FBA371E"/>
    <w:lvl w:ilvl="0" w:tplc="C71C2E38">
      <w:start w:val="1"/>
      <w:numFmt w:val="bullet"/>
      <w:lvlText w:val=""/>
      <w:lvlJc w:val="left"/>
      <w:pPr>
        <w:tabs>
          <w:tab w:val="num" w:pos="720"/>
        </w:tabs>
        <w:ind w:left="720" w:hanging="360"/>
      </w:pPr>
      <w:rPr>
        <w:rFonts w:ascii="Wingdings" w:hAnsi="Wingdings" w:hint="default"/>
      </w:rPr>
    </w:lvl>
    <w:lvl w:ilvl="1" w:tplc="6B865AE8" w:tentative="1">
      <w:start w:val="1"/>
      <w:numFmt w:val="bullet"/>
      <w:lvlText w:val=""/>
      <w:lvlJc w:val="left"/>
      <w:pPr>
        <w:tabs>
          <w:tab w:val="num" w:pos="1440"/>
        </w:tabs>
        <w:ind w:left="1440" w:hanging="360"/>
      </w:pPr>
      <w:rPr>
        <w:rFonts w:ascii="Wingdings" w:hAnsi="Wingdings" w:hint="default"/>
      </w:rPr>
    </w:lvl>
    <w:lvl w:ilvl="2" w:tplc="F5DEDDA6" w:tentative="1">
      <w:start w:val="1"/>
      <w:numFmt w:val="bullet"/>
      <w:lvlText w:val=""/>
      <w:lvlJc w:val="left"/>
      <w:pPr>
        <w:tabs>
          <w:tab w:val="num" w:pos="2160"/>
        </w:tabs>
        <w:ind w:left="2160" w:hanging="360"/>
      </w:pPr>
      <w:rPr>
        <w:rFonts w:ascii="Wingdings" w:hAnsi="Wingdings" w:hint="default"/>
      </w:rPr>
    </w:lvl>
    <w:lvl w:ilvl="3" w:tplc="BB5AFF98" w:tentative="1">
      <w:start w:val="1"/>
      <w:numFmt w:val="bullet"/>
      <w:lvlText w:val=""/>
      <w:lvlJc w:val="left"/>
      <w:pPr>
        <w:tabs>
          <w:tab w:val="num" w:pos="2880"/>
        </w:tabs>
        <w:ind w:left="2880" w:hanging="360"/>
      </w:pPr>
      <w:rPr>
        <w:rFonts w:ascii="Wingdings" w:hAnsi="Wingdings" w:hint="default"/>
      </w:rPr>
    </w:lvl>
    <w:lvl w:ilvl="4" w:tplc="014E73DE" w:tentative="1">
      <w:start w:val="1"/>
      <w:numFmt w:val="bullet"/>
      <w:lvlText w:val=""/>
      <w:lvlJc w:val="left"/>
      <w:pPr>
        <w:tabs>
          <w:tab w:val="num" w:pos="3600"/>
        </w:tabs>
        <w:ind w:left="3600" w:hanging="360"/>
      </w:pPr>
      <w:rPr>
        <w:rFonts w:ascii="Wingdings" w:hAnsi="Wingdings" w:hint="default"/>
      </w:rPr>
    </w:lvl>
    <w:lvl w:ilvl="5" w:tplc="9970EF7A" w:tentative="1">
      <w:start w:val="1"/>
      <w:numFmt w:val="bullet"/>
      <w:lvlText w:val=""/>
      <w:lvlJc w:val="left"/>
      <w:pPr>
        <w:tabs>
          <w:tab w:val="num" w:pos="4320"/>
        </w:tabs>
        <w:ind w:left="4320" w:hanging="360"/>
      </w:pPr>
      <w:rPr>
        <w:rFonts w:ascii="Wingdings" w:hAnsi="Wingdings" w:hint="default"/>
      </w:rPr>
    </w:lvl>
    <w:lvl w:ilvl="6" w:tplc="CFE4E938" w:tentative="1">
      <w:start w:val="1"/>
      <w:numFmt w:val="bullet"/>
      <w:lvlText w:val=""/>
      <w:lvlJc w:val="left"/>
      <w:pPr>
        <w:tabs>
          <w:tab w:val="num" w:pos="5040"/>
        </w:tabs>
        <w:ind w:left="5040" w:hanging="360"/>
      </w:pPr>
      <w:rPr>
        <w:rFonts w:ascii="Wingdings" w:hAnsi="Wingdings" w:hint="default"/>
      </w:rPr>
    </w:lvl>
    <w:lvl w:ilvl="7" w:tplc="8EA27DA0" w:tentative="1">
      <w:start w:val="1"/>
      <w:numFmt w:val="bullet"/>
      <w:lvlText w:val=""/>
      <w:lvlJc w:val="left"/>
      <w:pPr>
        <w:tabs>
          <w:tab w:val="num" w:pos="5760"/>
        </w:tabs>
        <w:ind w:left="5760" w:hanging="360"/>
      </w:pPr>
      <w:rPr>
        <w:rFonts w:ascii="Wingdings" w:hAnsi="Wingdings" w:hint="default"/>
      </w:rPr>
    </w:lvl>
    <w:lvl w:ilvl="8" w:tplc="049AE120" w:tentative="1">
      <w:start w:val="1"/>
      <w:numFmt w:val="bullet"/>
      <w:lvlText w:val=""/>
      <w:lvlJc w:val="left"/>
      <w:pPr>
        <w:tabs>
          <w:tab w:val="num" w:pos="6480"/>
        </w:tabs>
        <w:ind w:left="6480" w:hanging="360"/>
      </w:pPr>
      <w:rPr>
        <w:rFonts w:ascii="Wingdings" w:hAnsi="Wingdings" w:hint="default"/>
      </w:rPr>
    </w:lvl>
  </w:abstractNum>
  <w:abstractNum w:abstractNumId="11">
    <w:nsid w:val="7209156A"/>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2"/>
  </w:num>
  <w:num w:numId="6">
    <w:abstractNumId w:val="6"/>
  </w:num>
  <w:num w:numId="7">
    <w:abstractNumId w:val="5"/>
  </w:num>
  <w:num w:numId="8">
    <w:abstractNumId w:val="9"/>
  </w:num>
  <w:num w:numId="9">
    <w:abstractNumId w:val="10"/>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54"/>
    <w:rsid w:val="00010899"/>
    <w:rsid w:val="000175AA"/>
    <w:rsid w:val="000221E6"/>
    <w:rsid w:val="00022613"/>
    <w:rsid w:val="000236FA"/>
    <w:rsid w:val="00025B15"/>
    <w:rsid w:val="00035DF1"/>
    <w:rsid w:val="00036E20"/>
    <w:rsid w:val="00037562"/>
    <w:rsid w:val="000378B9"/>
    <w:rsid w:val="000502CB"/>
    <w:rsid w:val="00052873"/>
    <w:rsid w:val="000629A2"/>
    <w:rsid w:val="000738F3"/>
    <w:rsid w:val="00075DFD"/>
    <w:rsid w:val="000775B5"/>
    <w:rsid w:val="0008438F"/>
    <w:rsid w:val="00091B31"/>
    <w:rsid w:val="00096435"/>
    <w:rsid w:val="000A0567"/>
    <w:rsid w:val="000A638A"/>
    <w:rsid w:val="000B10EC"/>
    <w:rsid w:val="000B1A19"/>
    <w:rsid w:val="000B6031"/>
    <w:rsid w:val="000B73B2"/>
    <w:rsid w:val="000C24D2"/>
    <w:rsid w:val="000C772B"/>
    <w:rsid w:val="000D5C66"/>
    <w:rsid w:val="000E5F9E"/>
    <w:rsid w:val="0010088A"/>
    <w:rsid w:val="00103ACD"/>
    <w:rsid w:val="00106054"/>
    <w:rsid w:val="001070AF"/>
    <w:rsid w:val="001076AE"/>
    <w:rsid w:val="00121A3F"/>
    <w:rsid w:val="001313E7"/>
    <w:rsid w:val="0013556B"/>
    <w:rsid w:val="0013724D"/>
    <w:rsid w:val="00137537"/>
    <w:rsid w:val="001500CA"/>
    <w:rsid w:val="00150EAF"/>
    <w:rsid w:val="00152ED7"/>
    <w:rsid w:val="00155961"/>
    <w:rsid w:val="0017197C"/>
    <w:rsid w:val="00182E1B"/>
    <w:rsid w:val="001860BD"/>
    <w:rsid w:val="001913C6"/>
    <w:rsid w:val="001A3538"/>
    <w:rsid w:val="001B0FB2"/>
    <w:rsid w:val="001B1F12"/>
    <w:rsid w:val="001B7165"/>
    <w:rsid w:val="001C290B"/>
    <w:rsid w:val="001C5909"/>
    <w:rsid w:val="001E017B"/>
    <w:rsid w:val="001E2781"/>
    <w:rsid w:val="001E5182"/>
    <w:rsid w:val="001E60B3"/>
    <w:rsid w:val="001E638C"/>
    <w:rsid w:val="00204D91"/>
    <w:rsid w:val="002166C3"/>
    <w:rsid w:val="002352C3"/>
    <w:rsid w:val="00243FA2"/>
    <w:rsid w:val="00245283"/>
    <w:rsid w:val="00245D15"/>
    <w:rsid w:val="00246858"/>
    <w:rsid w:val="002529C7"/>
    <w:rsid w:val="00255044"/>
    <w:rsid w:val="0026014C"/>
    <w:rsid w:val="00276A3C"/>
    <w:rsid w:val="002934B5"/>
    <w:rsid w:val="002964BD"/>
    <w:rsid w:val="00297BA8"/>
    <w:rsid w:val="002A1160"/>
    <w:rsid w:val="002A2FF9"/>
    <w:rsid w:val="002A36FA"/>
    <w:rsid w:val="002A46EB"/>
    <w:rsid w:val="002C6878"/>
    <w:rsid w:val="002E2A20"/>
    <w:rsid w:val="002E6C9F"/>
    <w:rsid w:val="002E7C45"/>
    <w:rsid w:val="002F1F70"/>
    <w:rsid w:val="002F7B88"/>
    <w:rsid w:val="00306DDF"/>
    <w:rsid w:val="003070B7"/>
    <w:rsid w:val="0030753A"/>
    <w:rsid w:val="00313041"/>
    <w:rsid w:val="00330600"/>
    <w:rsid w:val="00340429"/>
    <w:rsid w:val="00343A81"/>
    <w:rsid w:val="003454DC"/>
    <w:rsid w:val="003509C8"/>
    <w:rsid w:val="00355E36"/>
    <w:rsid w:val="0035638F"/>
    <w:rsid w:val="0035679C"/>
    <w:rsid w:val="00357325"/>
    <w:rsid w:val="003605BC"/>
    <w:rsid w:val="00373340"/>
    <w:rsid w:val="00375CBB"/>
    <w:rsid w:val="00377EA7"/>
    <w:rsid w:val="00383EA7"/>
    <w:rsid w:val="00393784"/>
    <w:rsid w:val="00393A74"/>
    <w:rsid w:val="0039528A"/>
    <w:rsid w:val="003A5438"/>
    <w:rsid w:val="003A5E71"/>
    <w:rsid w:val="003B01C0"/>
    <w:rsid w:val="003B3B7F"/>
    <w:rsid w:val="003B7338"/>
    <w:rsid w:val="003B7A0B"/>
    <w:rsid w:val="003C0AA4"/>
    <w:rsid w:val="003C4BC7"/>
    <w:rsid w:val="003D01EB"/>
    <w:rsid w:val="003D2C4C"/>
    <w:rsid w:val="003D377F"/>
    <w:rsid w:val="003E3DC3"/>
    <w:rsid w:val="003F0A25"/>
    <w:rsid w:val="003F20C5"/>
    <w:rsid w:val="003F4D5A"/>
    <w:rsid w:val="00404698"/>
    <w:rsid w:val="00410B59"/>
    <w:rsid w:val="0041206B"/>
    <w:rsid w:val="0041294E"/>
    <w:rsid w:val="00413861"/>
    <w:rsid w:val="004204D8"/>
    <w:rsid w:val="00440D93"/>
    <w:rsid w:val="00442391"/>
    <w:rsid w:val="004575E0"/>
    <w:rsid w:val="00466204"/>
    <w:rsid w:val="00466D13"/>
    <w:rsid w:val="00481E1E"/>
    <w:rsid w:val="00497037"/>
    <w:rsid w:val="004B64B8"/>
    <w:rsid w:val="004C481E"/>
    <w:rsid w:val="004C548A"/>
    <w:rsid w:val="004C63FB"/>
    <w:rsid w:val="004C74E1"/>
    <w:rsid w:val="004D4F23"/>
    <w:rsid w:val="004E5EBA"/>
    <w:rsid w:val="004F2D98"/>
    <w:rsid w:val="004F79A9"/>
    <w:rsid w:val="005068A1"/>
    <w:rsid w:val="00513368"/>
    <w:rsid w:val="0051607A"/>
    <w:rsid w:val="0052013C"/>
    <w:rsid w:val="00523967"/>
    <w:rsid w:val="0052566D"/>
    <w:rsid w:val="005273C3"/>
    <w:rsid w:val="00544524"/>
    <w:rsid w:val="00546325"/>
    <w:rsid w:val="00553DDA"/>
    <w:rsid w:val="005616EA"/>
    <w:rsid w:val="00564476"/>
    <w:rsid w:val="00570D18"/>
    <w:rsid w:val="00577DDC"/>
    <w:rsid w:val="00581179"/>
    <w:rsid w:val="0058452F"/>
    <w:rsid w:val="005A1858"/>
    <w:rsid w:val="005A3730"/>
    <w:rsid w:val="005A5A43"/>
    <w:rsid w:val="005A5E97"/>
    <w:rsid w:val="005A613A"/>
    <w:rsid w:val="005A65A0"/>
    <w:rsid w:val="005A7785"/>
    <w:rsid w:val="005B14A1"/>
    <w:rsid w:val="005B1867"/>
    <w:rsid w:val="005B3186"/>
    <w:rsid w:val="005B76EA"/>
    <w:rsid w:val="005D602B"/>
    <w:rsid w:val="005E1233"/>
    <w:rsid w:val="005F1A70"/>
    <w:rsid w:val="006024C1"/>
    <w:rsid w:val="00602F7B"/>
    <w:rsid w:val="00612F8D"/>
    <w:rsid w:val="00622C71"/>
    <w:rsid w:val="00633052"/>
    <w:rsid w:val="006337E7"/>
    <w:rsid w:val="006344EB"/>
    <w:rsid w:val="0064345F"/>
    <w:rsid w:val="00691497"/>
    <w:rsid w:val="00692DC5"/>
    <w:rsid w:val="00695A08"/>
    <w:rsid w:val="00696DC2"/>
    <w:rsid w:val="006A0AC2"/>
    <w:rsid w:val="006A21B7"/>
    <w:rsid w:val="006A2CCC"/>
    <w:rsid w:val="006A6E1B"/>
    <w:rsid w:val="006B059F"/>
    <w:rsid w:val="006B0A87"/>
    <w:rsid w:val="006B2F86"/>
    <w:rsid w:val="006B6E43"/>
    <w:rsid w:val="006B7D0A"/>
    <w:rsid w:val="006C3DB6"/>
    <w:rsid w:val="006D758B"/>
    <w:rsid w:val="006E517B"/>
    <w:rsid w:val="006F434A"/>
    <w:rsid w:val="006F5A48"/>
    <w:rsid w:val="007039B8"/>
    <w:rsid w:val="00704913"/>
    <w:rsid w:val="00710269"/>
    <w:rsid w:val="00724079"/>
    <w:rsid w:val="00727A58"/>
    <w:rsid w:val="00731F31"/>
    <w:rsid w:val="00733250"/>
    <w:rsid w:val="00735F33"/>
    <w:rsid w:val="007367E6"/>
    <w:rsid w:val="00741275"/>
    <w:rsid w:val="00742E50"/>
    <w:rsid w:val="00743A0C"/>
    <w:rsid w:val="007577F4"/>
    <w:rsid w:val="00764808"/>
    <w:rsid w:val="00765208"/>
    <w:rsid w:val="00770DA1"/>
    <w:rsid w:val="00771F2F"/>
    <w:rsid w:val="0077378B"/>
    <w:rsid w:val="00773B6D"/>
    <w:rsid w:val="00774237"/>
    <w:rsid w:val="007771AD"/>
    <w:rsid w:val="00777264"/>
    <w:rsid w:val="00780DFC"/>
    <w:rsid w:val="007842BE"/>
    <w:rsid w:val="0078630A"/>
    <w:rsid w:val="00794A66"/>
    <w:rsid w:val="00796216"/>
    <w:rsid w:val="007A22AF"/>
    <w:rsid w:val="007A2869"/>
    <w:rsid w:val="007A28B0"/>
    <w:rsid w:val="007A715E"/>
    <w:rsid w:val="007B1273"/>
    <w:rsid w:val="007B24E9"/>
    <w:rsid w:val="007C1314"/>
    <w:rsid w:val="007C484C"/>
    <w:rsid w:val="007D5912"/>
    <w:rsid w:val="007E0A9E"/>
    <w:rsid w:val="007E40A8"/>
    <w:rsid w:val="007F30B8"/>
    <w:rsid w:val="00800A97"/>
    <w:rsid w:val="00802A65"/>
    <w:rsid w:val="00803800"/>
    <w:rsid w:val="00821FD9"/>
    <w:rsid w:val="00831E74"/>
    <w:rsid w:val="00835149"/>
    <w:rsid w:val="00835D6F"/>
    <w:rsid w:val="00837BE4"/>
    <w:rsid w:val="00853954"/>
    <w:rsid w:val="00860A37"/>
    <w:rsid w:val="00861462"/>
    <w:rsid w:val="00865DA0"/>
    <w:rsid w:val="00874867"/>
    <w:rsid w:val="00875AA3"/>
    <w:rsid w:val="00881ED5"/>
    <w:rsid w:val="00896E20"/>
    <w:rsid w:val="008979EB"/>
    <w:rsid w:val="008A6C21"/>
    <w:rsid w:val="008B08C4"/>
    <w:rsid w:val="008C08D9"/>
    <w:rsid w:val="008C2153"/>
    <w:rsid w:val="008C7E61"/>
    <w:rsid w:val="008D0195"/>
    <w:rsid w:val="008D5C68"/>
    <w:rsid w:val="008D6615"/>
    <w:rsid w:val="008E05AD"/>
    <w:rsid w:val="008E15E3"/>
    <w:rsid w:val="008E2EB3"/>
    <w:rsid w:val="008E3D7D"/>
    <w:rsid w:val="008F46C9"/>
    <w:rsid w:val="008F4B3C"/>
    <w:rsid w:val="008F563E"/>
    <w:rsid w:val="009011DD"/>
    <w:rsid w:val="00901C53"/>
    <w:rsid w:val="00915CBF"/>
    <w:rsid w:val="00921159"/>
    <w:rsid w:val="00921E71"/>
    <w:rsid w:val="00940629"/>
    <w:rsid w:val="00940C07"/>
    <w:rsid w:val="00951250"/>
    <w:rsid w:val="00960AA2"/>
    <w:rsid w:val="0096339B"/>
    <w:rsid w:val="009718FC"/>
    <w:rsid w:val="009828AA"/>
    <w:rsid w:val="00984D7D"/>
    <w:rsid w:val="009874CF"/>
    <w:rsid w:val="00992F76"/>
    <w:rsid w:val="009A61BE"/>
    <w:rsid w:val="009B6C4D"/>
    <w:rsid w:val="009C17FF"/>
    <w:rsid w:val="009C34C6"/>
    <w:rsid w:val="009C418D"/>
    <w:rsid w:val="009E1A73"/>
    <w:rsid w:val="009E7949"/>
    <w:rsid w:val="009F1655"/>
    <w:rsid w:val="009F51AF"/>
    <w:rsid w:val="009F5322"/>
    <w:rsid w:val="009F64DF"/>
    <w:rsid w:val="009F6AB9"/>
    <w:rsid w:val="009F6CA3"/>
    <w:rsid w:val="00A00068"/>
    <w:rsid w:val="00A061FA"/>
    <w:rsid w:val="00A06CE9"/>
    <w:rsid w:val="00A13CE9"/>
    <w:rsid w:val="00A34DA4"/>
    <w:rsid w:val="00A3505A"/>
    <w:rsid w:val="00A35DE4"/>
    <w:rsid w:val="00A36A91"/>
    <w:rsid w:val="00A37441"/>
    <w:rsid w:val="00A43F7D"/>
    <w:rsid w:val="00A50270"/>
    <w:rsid w:val="00A50FBC"/>
    <w:rsid w:val="00A60F10"/>
    <w:rsid w:val="00A620FC"/>
    <w:rsid w:val="00A62BA4"/>
    <w:rsid w:val="00A66E6D"/>
    <w:rsid w:val="00A72C9F"/>
    <w:rsid w:val="00A74986"/>
    <w:rsid w:val="00A826AA"/>
    <w:rsid w:val="00A82E31"/>
    <w:rsid w:val="00A830E6"/>
    <w:rsid w:val="00A92565"/>
    <w:rsid w:val="00A92B0B"/>
    <w:rsid w:val="00A9568B"/>
    <w:rsid w:val="00A958E9"/>
    <w:rsid w:val="00A9766A"/>
    <w:rsid w:val="00AA230B"/>
    <w:rsid w:val="00AA3898"/>
    <w:rsid w:val="00AB358A"/>
    <w:rsid w:val="00AD5BD8"/>
    <w:rsid w:val="00AD5E4D"/>
    <w:rsid w:val="00AE0566"/>
    <w:rsid w:val="00AE0DBC"/>
    <w:rsid w:val="00AE0E5D"/>
    <w:rsid w:val="00AE1A05"/>
    <w:rsid w:val="00AF3016"/>
    <w:rsid w:val="00AF64DE"/>
    <w:rsid w:val="00AF7E87"/>
    <w:rsid w:val="00B07834"/>
    <w:rsid w:val="00B20BF3"/>
    <w:rsid w:val="00B20F24"/>
    <w:rsid w:val="00B22320"/>
    <w:rsid w:val="00B22DE9"/>
    <w:rsid w:val="00B37668"/>
    <w:rsid w:val="00B40178"/>
    <w:rsid w:val="00B44002"/>
    <w:rsid w:val="00B47EE0"/>
    <w:rsid w:val="00B57942"/>
    <w:rsid w:val="00B60F5F"/>
    <w:rsid w:val="00B62511"/>
    <w:rsid w:val="00B62C0D"/>
    <w:rsid w:val="00B635A8"/>
    <w:rsid w:val="00B66984"/>
    <w:rsid w:val="00B703EE"/>
    <w:rsid w:val="00B817FE"/>
    <w:rsid w:val="00B845D4"/>
    <w:rsid w:val="00B84BAC"/>
    <w:rsid w:val="00B87393"/>
    <w:rsid w:val="00B9167D"/>
    <w:rsid w:val="00B944A2"/>
    <w:rsid w:val="00B95B92"/>
    <w:rsid w:val="00BB7AFD"/>
    <w:rsid w:val="00BC4F48"/>
    <w:rsid w:val="00BC5E0D"/>
    <w:rsid w:val="00BC7821"/>
    <w:rsid w:val="00BD06A4"/>
    <w:rsid w:val="00BD4D33"/>
    <w:rsid w:val="00BE0366"/>
    <w:rsid w:val="00BE5263"/>
    <w:rsid w:val="00BF038A"/>
    <w:rsid w:val="00C1152D"/>
    <w:rsid w:val="00C126BE"/>
    <w:rsid w:val="00C23B8E"/>
    <w:rsid w:val="00C2542D"/>
    <w:rsid w:val="00C365C5"/>
    <w:rsid w:val="00C37AEE"/>
    <w:rsid w:val="00C42CF1"/>
    <w:rsid w:val="00C5196D"/>
    <w:rsid w:val="00C544D2"/>
    <w:rsid w:val="00C57774"/>
    <w:rsid w:val="00C70B26"/>
    <w:rsid w:val="00C71F98"/>
    <w:rsid w:val="00C8381E"/>
    <w:rsid w:val="00C83881"/>
    <w:rsid w:val="00C86030"/>
    <w:rsid w:val="00C92417"/>
    <w:rsid w:val="00C92D6C"/>
    <w:rsid w:val="00C9374C"/>
    <w:rsid w:val="00C941B4"/>
    <w:rsid w:val="00C94372"/>
    <w:rsid w:val="00C976D3"/>
    <w:rsid w:val="00CA3800"/>
    <w:rsid w:val="00CA4F38"/>
    <w:rsid w:val="00CB3EE8"/>
    <w:rsid w:val="00CC12A6"/>
    <w:rsid w:val="00CC3FA0"/>
    <w:rsid w:val="00CC4DAE"/>
    <w:rsid w:val="00CF0865"/>
    <w:rsid w:val="00CF0FDB"/>
    <w:rsid w:val="00D061E8"/>
    <w:rsid w:val="00D07458"/>
    <w:rsid w:val="00D105B3"/>
    <w:rsid w:val="00D15FC7"/>
    <w:rsid w:val="00D16989"/>
    <w:rsid w:val="00D1770F"/>
    <w:rsid w:val="00D2396F"/>
    <w:rsid w:val="00D27DB0"/>
    <w:rsid w:val="00D379B6"/>
    <w:rsid w:val="00D37E35"/>
    <w:rsid w:val="00D47CEB"/>
    <w:rsid w:val="00D517C2"/>
    <w:rsid w:val="00D62BE5"/>
    <w:rsid w:val="00D71185"/>
    <w:rsid w:val="00D76C3C"/>
    <w:rsid w:val="00D85ED3"/>
    <w:rsid w:val="00D86D35"/>
    <w:rsid w:val="00D93110"/>
    <w:rsid w:val="00DA2B43"/>
    <w:rsid w:val="00DA31DE"/>
    <w:rsid w:val="00DA4D2D"/>
    <w:rsid w:val="00DB32D1"/>
    <w:rsid w:val="00DC3643"/>
    <w:rsid w:val="00DD65F5"/>
    <w:rsid w:val="00DD694A"/>
    <w:rsid w:val="00DD7574"/>
    <w:rsid w:val="00DE3F9E"/>
    <w:rsid w:val="00DF2305"/>
    <w:rsid w:val="00DF2E47"/>
    <w:rsid w:val="00DF3718"/>
    <w:rsid w:val="00DF442F"/>
    <w:rsid w:val="00DF489F"/>
    <w:rsid w:val="00DF5EC0"/>
    <w:rsid w:val="00E04A0E"/>
    <w:rsid w:val="00E12FF5"/>
    <w:rsid w:val="00E279DB"/>
    <w:rsid w:val="00E279DE"/>
    <w:rsid w:val="00E32C19"/>
    <w:rsid w:val="00E34D6C"/>
    <w:rsid w:val="00E3755C"/>
    <w:rsid w:val="00E517BA"/>
    <w:rsid w:val="00E54496"/>
    <w:rsid w:val="00E56B13"/>
    <w:rsid w:val="00E56CB6"/>
    <w:rsid w:val="00E60A3F"/>
    <w:rsid w:val="00E62615"/>
    <w:rsid w:val="00E719EB"/>
    <w:rsid w:val="00E74B69"/>
    <w:rsid w:val="00EA1362"/>
    <w:rsid w:val="00EB3232"/>
    <w:rsid w:val="00EB59F4"/>
    <w:rsid w:val="00EC1966"/>
    <w:rsid w:val="00EC3465"/>
    <w:rsid w:val="00ED0167"/>
    <w:rsid w:val="00ED3A3C"/>
    <w:rsid w:val="00EE156A"/>
    <w:rsid w:val="00EF3891"/>
    <w:rsid w:val="00F03AF2"/>
    <w:rsid w:val="00F12F42"/>
    <w:rsid w:val="00F32A30"/>
    <w:rsid w:val="00F35A4D"/>
    <w:rsid w:val="00F416ED"/>
    <w:rsid w:val="00F46468"/>
    <w:rsid w:val="00F50C61"/>
    <w:rsid w:val="00F631AC"/>
    <w:rsid w:val="00F70DEB"/>
    <w:rsid w:val="00F72534"/>
    <w:rsid w:val="00F80535"/>
    <w:rsid w:val="00F913C5"/>
    <w:rsid w:val="00FA1815"/>
    <w:rsid w:val="00FA1F15"/>
    <w:rsid w:val="00FA4E5A"/>
    <w:rsid w:val="00FA5DB2"/>
    <w:rsid w:val="00FB0CF3"/>
    <w:rsid w:val="00FB706B"/>
    <w:rsid w:val="00FD1CD5"/>
    <w:rsid w:val="00FD396F"/>
    <w:rsid w:val="00FD43A5"/>
    <w:rsid w:val="00FD4818"/>
    <w:rsid w:val="00FE0AE3"/>
    <w:rsid w:val="00FE428F"/>
    <w:rsid w:val="00FE4E9D"/>
    <w:rsid w:val="00FF1B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803">
      <w:bodyDiv w:val="1"/>
      <w:marLeft w:val="0"/>
      <w:marRight w:val="0"/>
      <w:marTop w:val="0"/>
      <w:marBottom w:val="0"/>
      <w:divBdr>
        <w:top w:val="none" w:sz="0" w:space="0" w:color="auto"/>
        <w:left w:val="none" w:sz="0" w:space="0" w:color="auto"/>
        <w:bottom w:val="none" w:sz="0" w:space="0" w:color="auto"/>
        <w:right w:val="none" w:sz="0" w:space="0" w:color="auto"/>
      </w:divBdr>
    </w:div>
    <w:div w:id="34161214">
      <w:bodyDiv w:val="1"/>
      <w:marLeft w:val="0"/>
      <w:marRight w:val="0"/>
      <w:marTop w:val="0"/>
      <w:marBottom w:val="0"/>
      <w:divBdr>
        <w:top w:val="none" w:sz="0" w:space="0" w:color="auto"/>
        <w:left w:val="none" w:sz="0" w:space="0" w:color="auto"/>
        <w:bottom w:val="none" w:sz="0" w:space="0" w:color="auto"/>
        <w:right w:val="none" w:sz="0" w:space="0" w:color="auto"/>
      </w:divBdr>
    </w:div>
    <w:div w:id="45376864">
      <w:bodyDiv w:val="1"/>
      <w:marLeft w:val="0"/>
      <w:marRight w:val="0"/>
      <w:marTop w:val="0"/>
      <w:marBottom w:val="0"/>
      <w:divBdr>
        <w:top w:val="none" w:sz="0" w:space="0" w:color="auto"/>
        <w:left w:val="none" w:sz="0" w:space="0" w:color="auto"/>
        <w:bottom w:val="none" w:sz="0" w:space="0" w:color="auto"/>
        <w:right w:val="none" w:sz="0" w:space="0" w:color="auto"/>
      </w:divBdr>
    </w:div>
    <w:div w:id="48387060">
      <w:bodyDiv w:val="1"/>
      <w:marLeft w:val="0"/>
      <w:marRight w:val="0"/>
      <w:marTop w:val="0"/>
      <w:marBottom w:val="0"/>
      <w:divBdr>
        <w:top w:val="none" w:sz="0" w:space="0" w:color="auto"/>
        <w:left w:val="none" w:sz="0" w:space="0" w:color="auto"/>
        <w:bottom w:val="none" w:sz="0" w:space="0" w:color="auto"/>
        <w:right w:val="none" w:sz="0" w:space="0" w:color="auto"/>
      </w:divBdr>
    </w:div>
    <w:div w:id="51848553">
      <w:bodyDiv w:val="1"/>
      <w:marLeft w:val="0"/>
      <w:marRight w:val="0"/>
      <w:marTop w:val="0"/>
      <w:marBottom w:val="0"/>
      <w:divBdr>
        <w:top w:val="none" w:sz="0" w:space="0" w:color="auto"/>
        <w:left w:val="none" w:sz="0" w:space="0" w:color="auto"/>
        <w:bottom w:val="none" w:sz="0" w:space="0" w:color="auto"/>
        <w:right w:val="none" w:sz="0" w:space="0" w:color="auto"/>
      </w:divBdr>
      <w:divsChild>
        <w:div w:id="184487934">
          <w:marLeft w:val="2693"/>
          <w:marRight w:val="0"/>
          <w:marTop w:val="154"/>
          <w:marBottom w:val="0"/>
          <w:divBdr>
            <w:top w:val="none" w:sz="0" w:space="0" w:color="auto"/>
            <w:left w:val="none" w:sz="0" w:space="0" w:color="auto"/>
            <w:bottom w:val="none" w:sz="0" w:space="0" w:color="auto"/>
            <w:right w:val="none" w:sz="0" w:space="0" w:color="auto"/>
          </w:divBdr>
        </w:div>
      </w:divsChild>
    </w:div>
    <w:div w:id="67502328">
      <w:bodyDiv w:val="1"/>
      <w:marLeft w:val="0"/>
      <w:marRight w:val="0"/>
      <w:marTop w:val="0"/>
      <w:marBottom w:val="0"/>
      <w:divBdr>
        <w:top w:val="none" w:sz="0" w:space="0" w:color="auto"/>
        <w:left w:val="none" w:sz="0" w:space="0" w:color="auto"/>
        <w:bottom w:val="none" w:sz="0" w:space="0" w:color="auto"/>
        <w:right w:val="none" w:sz="0" w:space="0" w:color="auto"/>
      </w:divBdr>
    </w:div>
    <w:div w:id="84693867">
      <w:bodyDiv w:val="1"/>
      <w:marLeft w:val="0"/>
      <w:marRight w:val="0"/>
      <w:marTop w:val="0"/>
      <w:marBottom w:val="0"/>
      <w:divBdr>
        <w:top w:val="none" w:sz="0" w:space="0" w:color="auto"/>
        <w:left w:val="none" w:sz="0" w:space="0" w:color="auto"/>
        <w:bottom w:val="none" w:sz="0" w:space="0" w:color="auto"/>
        <w:right w:val="none" w:sz="0" w:space="0" w:color="auto"/>
      </w:divBdr>
      <w:divsChild>
        <w:div w:id="989790465">
          <w:marLeft w:val="1080"/>
          <w:marRight w:val="0"/>
          <w:marTop w:val="0"/>
          <w:marBottom w:val="120"/>
          <w:divBdr>
            <w:top w:val="none" w:sz="0" w:space="0" w:color="auto"/>
            <w:left w:val="none" w:sz="0" w:space="0" w:color="auto"/>
            <w:bottom w:val="none" w:sz="0" w:space="0" w:color="auto"/>
            <w:right w:val="none" w:sz="0" w:space="0" w:color="auto"/>
          </w:divBdr>
        </w:div>
      </w:divsChild>
    </w:div>
    <w:div w:id="93329026">
      <w:bodyDiv w:val="1"/>
      <w:marLeft w:val="0"/>
      <w:marRight w:val="0"/>
      <w:marTop w:val="0"/>
      <w:marBottom w:val="0"/>
      <w:divBdr>
        <w:top w:val="none" w:sz="0" w:space="0" w:color="auto"/>
        <w:left w:val="none" w:sz="0" w:space="0" w:color="auto"/>
        <w:bottom w:val="none" w:sz="0" w:space="0" w:color="auto"/>
        <w:right w:val="none" w:sz="0" w:space="0" w:color="auto"/>
      </w:divBdr>
      <w:divsChild>
        <w:div w:id="2095085003">
          <w:marLeft w:val="821"/>
          <w:marRight w:val="0"/>
          <w:marTop w:val="173"/>
          <w:marBottom w:val="0"/>
          <w:divBdr>
            <w:top w:val="none" w:sz="0" w:space="0" w:color="auto"/>
            <w:left w:val="none" w:sz="0" w:space="0" w:color="auto"/>
            <w:bottom w:val="none" w:sz="0" w:space="0" w:color="auto"/>
            <w:right w:val="none" w:sz="0" w:space="0" w:color="auto"/>
          </w:divBdr>
        </w:div>
      </w:divsChild>
    </w:div>
    <w:div w:id="103110582">
      <w:bodyDiv w:val="1"/>
      <w:marLeft w:val="0"/>
      <w:marRight w:val="0"/>
      <w:marTop w:val="0"/>
      <w:marBottom w:val="0"/>
      <w:divBdr>
        <w:top w:val="none" w:sz="0" w:space="0" w:color="auto"/>
        <w:left w:val="none" w:sz="0" w:space="0" w:color="auto"/>
        <w:bottom w:val="none" w:sz="0" w:space="0" w:color="auto"/>
        <w:right w:val="none" w:sz="0" w:space="0" w:color="auto"/>
      </w:divBdr>
      <w:divsChild>
        <w:div w:id="1514028874">
          <w:marLeft w:val="2693"/>
          <w:marRight w:val="0"/>
          <w:marTop w:val="154"/>
          <w:marBottom w:val="0"/>
          <w:divBdr>
            <w:top w:val="none" w:sz="0" w:space="0" w:color="auto"/>
            <w:left w:val="none" w:sz="0" w:space="0" w:color="auto"/>
            <w:bottom w:val="none" w:sz="0" w:space="0" w:color="auto"/>
            <w:right w:val="none" w:sz="0" w:space="0" w:color="auto"/>
          </w:divBdr>
        </w:div>
      </w:divsChild>
    </w:div>
    <w:div w:id="112136335">
      <w:bodyDiv w:val="1"/>
      <w:marLeft w:val="0"/>
      <w:marRight w:val="0"/>
      <w:marTop w:val="0"/>
      <w:marBottom w:val="0"/>
      <w:divBdr>
        <w:top w:val="none" w:sz="0" w:space="0" w:color="auto"/>
        <w:left w:val="none" w:sz="0" w:space="0" w:color="auto"/>
        <w:bottom w:val="none" w:sz="0" w:space="0" w:color="auto"/>
        <w:right w:val="none" w:sz="0" w:space="0" w:color="auto"/>
      </w:divBdr>
    </w:div>
    <w:div w:id="142740489">
      <w:bodyDiv w:val="1"/>
      <w:marLeft w:val="0"/>
      <w:marRight w:val="0"/>
      <w:marTop w:val="0"/>
      <w:marBottom w:val="0"/>
      <w:divBdr>
        <w:top w:val="none" w:sz="0" w:space="0" w:color="auto"/>
        <w:left w:val="none" w:sz="0" w:space="0" w:color="auto"/>
        <w:bottom w:val="none" w:sz="0" w:space="0" w:color="auto"/>
        <w:right w:val="none" w:sz="0" w:space="0" w:color="auto"/>
      </w:divBdr>
    </w:div>
    <w:div w:id="151261398">
      <w:bodyDiv w:val="1"/>
      <w:marLeft w:val="0"/>
      <w:marRight w:val="0"/>
      <w:marTop w:val="0"/>
      <w:marBottom w:val="0"/>
      <w:divBdr>
        <w:top w:val="none" w:sz="0" w:space="0" w:color="auto"/>
        <w:left w:val="none" w:sz="0" w:space="0" w:color="auto"/>
        <w:bottom w:val="none" w:sz="0" w:space="0" w:color="auto"/>
        <w:right w:val="none" w:sz="0" w:space="0" w:color="auto"/>
      </w:divBdr>
      <w:divsChild>
        <w:div w:id="885528398">
          <w:marLeft w:val="821"/>
          <w:marRight w:val="0"/>
          <w:marTop w:val="173"/>
          <w:marBottom w:val="0"/>
          <w:divBdr>
            <w:top w:val="none" w:sz="0" w:space="0" w:color="auto"/>
            <w:left w:val="none" w:sz="0" w:space="0" w:color="auto"/>
            <w:bottom w:val="none" w:sz="0" w:space="0" w:color="auto"/>
            <w:right w:val="none" w:sz="0" w:space="0" w:color="auto"/>
          </w:divBdr>
        </w:div>
      </w:divsChild>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62473881">
      <w:bodyDiv w:val="1"/>
      <w:marLeft w:val="0"/>
      <w:marRight w:val="0"/>
      <w:marTop w:val="0"/>
      <w:marBottom w:val="0"/>
      <w:divBdr>
        <w:top w:val="none" w:sz="0" w:space="0" w:color="auto"/>
        <w:left w:val="none" w:sz="0" w:space="0" w:color="auto"/>
        <w:bottom w:val="none" w:sz="0" w:space="0" w:color="auto"/>
        <w:right w:val="none" w:sz="0" w:space="0" w:color="auto"/>
      </w:divBdr>
    </w:div>
    <w:div w:id="179588103">
      <w:bodyDiv w:val="1"/>
      <w:marLeft w:val="0"/>
      <w:marRight w:val="0"/>
      <w:marTop w:val="0"/>
      <w:marBottom w:val="0"/>
      <w:divBdr>
        <w:top w:val="none" w:sz="0" w:space="0" w:color="auto"/>
        <w:left w:val="none" w:sz="0" w:space="0" w:color="auto"/>
        <w:bottom w:val="none" w:sz="0" w:space="0" w:color="auto"/>
        <w:right w:val="none" w:sz="0" w:space="0" w:color="auto"/>
      </w:divBdr>
    </w:div>
    <w:div w:id="204870824">
      <w:bodyDiv w:val="1"/>
      <w:marLeft w:val="0"/>
      <w:marRight w:val="0"/>
      <w:marTop w:val="0"/>
      <w:marBottom w:val="0"/>
      <w:divBdr>
        <w:top w:val="none" w:sz="0" w:space="0" w:color="auto"/>
        <w:left w:val="none" w:sz="0" w:space="0" w:color="auto"/>
        <w:bottom w:val="none" w:sz="0" w:space="0" w:color="auto"/>
        <w:right w:val="none" w:sz="0" w:space="0" w:color="auto"/>
      </w:divBdr>
      <w:divsChild>
        <w:div w:id="1207177497">
          <w:marLeft w:val="2693"/>
          <w:marRight w:val="0"/>
          <w:marTop w:val="154"/>
          <w:marBottom w:val="0"/>
          <w:divBdr>
            <w:top w:val="none" w:sz="0" w:space="0" w:color="auto"/>
            <w:left w:val="none" w:sz="0" w:space="0" w:color="auto"/>
            <w:bottom w:val="none" w:sz="0" w:space="0" w:color="auto"/>
            <w:right w:val="none" w:sz="0" w:space="0" w:color="auto"/>
          </w:divBdr>
        </w:div>
      </w:divsChild>
    </w:div>
    <w:div w:id="214970319">
      <w:bodyDiv w:val="1"/>
      <w:marLeft w:val="0"/>
      <w:marRight w:val="0"/>
      <w:marTop w:val="0"/>
      <w:marBottom w:val="0"/>
      <w:divBdr>
        <w:top w:val="none" w:sz="0" w:space="0" w:color="auto"/>
        <w:left w:val="none" w:sz="0" w:space="0" w:color="auto"/>
        <w:bottom w:val="none" w:sz="0" w:space="0" w:color="auto"/>
        <w:right w:val="none" w:sz="0" w:space="0" w:color="auto"/>
      </w:divBdr>
    </w:div>
    <w:div w:id="227352145">
      <w:bodyDiv w:val="1"/>
      <w:marLeft w:val="0"/>
      <w:marRight w:val="0"/>
      <w:marTop w:val="0"/>
      <w:marBottom w:val="0"/>
      <w:divBdr>
        <w:top w:val="none" w:sz="0" w:space="0" w:color="auto"/>
        <w:left w:val="none" w:sz="0" w:space="0" w:color="auto"/>
        <w:bottom w:val="none" w:sz="0" w:space="0" w:color="auto"/>
        <w:right w:val="none" w:sz="0" w:space="0" w:color="auto"/>
      </w:divBdr>
      <w:divsChild>
        <w:div w:id="1924220509">
          <w:marLeft w:val="2693"/>
          <w:marRight w:val="0"/>
          <w:marTop w:val="154"/>
          <w:marBottom w:val="0"/>
          <w:divBdr>
            <w:top w:val="none" w:sz="0" w:space="0" w:color="auto"/>
            <w:left w:val="none" w:sz="0" w:space="0" w:color="auto"/>
            <w:bottom w:val="none" w:sz="0" w:space="0" w:color="auto"/>
            <w:right w:val="none" w:sz="0" w:space="0" w:color="auto"/>
          </w:divBdr>
        </w:div>
      </w:divsChild>
    </w:div>
    <w:div w:id="242303141">
      <w:bodyDiv w:val="1"/>
      <w:marLeft w:val="0"/>
      <w:marRight w:val="0"/>
      <w:marTop w:val="0"/>
      <w:marBottom w:val="0"/>
      <w:divBdr>
        <w:top w:val="none" w:sz="0" w:space="0" w:color="auto"/>
        <w:left w:val="none" w:sz="0" w:space="0" w:color="auto"/>
        <w:bottom w:val="none" w:sz="0" w:space="0" w:color="auto"/>
        <w:right w:val="none" w:sz="0" w:space="0" w:color="auto"/>
      </w:divBdr>
    </w:div>
    <w:div w:id="246504475">
      <w:bodyDiv w:val="1"/>
      <w:marLeft w:val="0"/>
      <w:marRight w:val="0"/>
      <w:marTop w:val="0"/>
      <w:marBottom w:val="0"/>
      <w:divBdr>
        <w:top w:val="none" w:sz="0" w:space="0" w:color="auto"/>
        <w:left w:val="none" w:sz="0" w:space="0" w:color="auto"/>
        <w:bottom w:val="none" w:sz="0" w:space="0" w:color="auto"/>
        <w:right w:val="none" w:sz="0" w:space="0" w:color="auto"/>
      </w:divBdr>
    </w:div>
    <w:div w:id="266473122">
      <w:bodyDiv w:val="1"/>
      <w:marLeft w:val="0"/>
      <w:marRight w:val="0"/>
      <w:marTop w:val="0"/>
      <w:marBottom w:val="0"/>
      <w:divBdr>
        <w:top w:val="none" w:sz="0" w:space="0" w:color="auto"/>
        <w:left w:val="none" w:sz="0" w:space="0" w:color="auto"/>
        <w:bottom w:val="none" w:sz="0" w:space="0" w:color="auto"/>
        <w:right w:val="none" w:sz="0" w:space="0" w:color="auto"/>
      </w:divBdr>
      <w:divsChild>
        <w:div w:id="230509283">
          <w:marLeft w:val="821"/>
          <w:marRight w:val="0"/>
          <w:marTop w:val="168"/>
          <w:marBottom w:val="0"/>
          <w:divBdr>
            <w:top w:val="none" w:sz="0" w:space="0" w:color="auto"/>
            <w:left w:val="none" w:sz="0" w:space="0" w:color="auto"/>
            <w:bottom w:val="none" w:sz="0" w:space="0" w:color="auto"/>
            <w:right w:val="none" w:sz="0" w:space="0" w:color="auto"/>
          </w:divBdr>
        </w:div>
      </w:divsChild>
    </w:div>
    <w:div w:id="277760642">
      <w:bodyDiv w:val="1"/>
      <w:marLeft w:val="0"/>
      <w:marRight w:val="0"/>
      <w:marTop w:val="0"/>
      <w:marBottom w:val="0"/>
      <w:divBdr>
        <w:top w:val="none" w:sz="0" w:space="0" w:color="auto"/>
        <w:left w:val="none" w:sz="0" w:space="0" w:color="auto"/>
        <w:bottom w:val="none" w:sz="0" w:space="0" w:color="auto"/>
        <w:right w:val="none" w:sz="0" w:space="0" w:color="auto"/>
      </w:divBdr>
      <w:divsChild>
        <w:div w:id="1480150966">
          <w:marLeft w:val="821"/>
          <w:marRight w:val="0"/>
          <w:marTop w:val="168"/>
          <w:marBottom w:val="0"/>
          <w:divBdr>
            <w:top w:val="none" w:sz="0" w:space="0" w:color="auto"/>
            <w:left w:val="none" w:sz="0" w:space="0" w:color="auto"/>
            <w:bottom w:val="none" w:sz="0" w:space="0" w:color="auto"/>
            <w:right w:val="none" w:sz="0" w:space="0" w:color="auto"/>
          </w:divBdr>
        </w:div>
      </w:divsChild>
    </w:div>
    <w:div w:id="294335067">
      <w:bodyDiv w:val="1"/>
      <w:marLeft w:val="0"/>
      <w:marRight w:val="0"/>
      <w:marTop w:val="0"/>
      <w:marBottom w:val="0"/>
      <w:divBdr>
        <w:top w:val="none" w:sz="0" w:space="0" w:color="auto"/>
        <w:left w:val="none" w:sz="0" w:space="0" w:color="auto"/>
        <w:bottom w:val="none" w:sz="0" w:space="0" w:color="auto"/>
        <w:right w:val="none" w:sz="0" w:space="0" w:color="auto"/>
      </w:divBdr>
    </w:div>
    <w:div w:id="296223829">
      <w:bodyDiv w:val="1"/>
      <w:marLeft w:val="0"/>
      <w:marRight w:val="0"/>
      <w:marTop w:val="0"/>
      <w:marBottom w:val="0"/>
      <w:divBdr>
        <w:top w:val="none" w:sz="0" w:space="0" w:color="auto"/>
        <w:left w:val="none" w:sz="0" w:space="0" w:color="auto"/>
        <w:bottom w:val="none" w:sz="0" w:space="0" w:color="auto"/>
        <w:right w:val="none" w:sz="0" w:space="0" w:color="auto"/>
      </w:divBdr>
    </w:div>
    <w:div w:id="296498401">
      <w:bodyDiv w:val="1"/>
      <w:marLeft w:val="0"/>
      <w:marRight w:val="0"/>
      <w:marTop w:val="0"/>
      <w:marBottom w:val="0"/>
      <w:divBdr>
        <w:top w:val="none" w:sz="0" w:space="0" w:color="auto"/>
        <w:left w:val="none" w:sz="0" w:space="0" w:color="auto"/>
        <w:bottom w:val="none" w:sz="0" w:space="0" w:color="auto"/>
        <w:right w:val="none" w:sz="0" w:space="0" w:color="auto"/>
      </w:divBdr>
      <w:divsChild>
        <w:div w:id="1326712059">
          <w:marLeft w:val="1080"/>
          <w:marRight w:val="0"/>
          <w:marTop w:val="0"/>
          <w:marBottom w:val="120"/>
          <w:divBdr>
            <w:top w:val="none" w:sz="0" w:space="0" w:color="auto"/>
            <w:left w:val="none" w:sz="0" w:space="0" w:color="auto"/>
            <w:bottom w:val="none" w:sz="0" w:space="0" w:color="auto"/>
            <w:right w:val="none" w:sz="0" w:space="0" w:color="auto"/>
          </w:divBdr>
        </w:div>
      </w:divsChild>
    </w:div>
    <w:div w:id="309136853">
      <w:bodyDiv w:val="1"/>
      <w:marLeft w:val="0"/>
      <w:marRight w:val="0"/>
      <w:marTop w:val="0"/>
      <w:marBottom w:val="0"/>
      <w:divBdr>
        <w:top w:val="none" w:sz="0" w:space="0" w:color="auto"/>
        <w:left w:val="none" w:sz="0" w:space="0" w:color="auto"/>
        <w:bottom w:val="none" w:sz="0" w:space="0" w:color="auto"/>
        <w:right w:val="none" w:sz="0" w:space="0" w:color="auto"/>
      </w:divBdr>
    </w:div>
    <w:div w:id="315574646">
      <w:bodyDiv w:val="1"/>
      <w:marLeft w:val="0"/>
      <w:marRight w:val="0"/>
      <w:marTop w:val="0"/>
      <w:marBottom w:val="0"/>
      <w:divBdr>
        <w:top w:val="none" w:sz="0" w:space="0" w:color="auto"/>
        <w:left w:val="none" w:sz="0" w:space="0" w:color="auto"/>
        <w:bottom w:val="none" w:sz="0" w:space="0" w:color="auto"/>
        <w:right w:val="none" w:sz="0" w:space="0" w:color="auto"/>
      </w:divBdr>
    </w:div>
    <w:div w:id="330450834">
      <w:bodyDiv w:val="1"/>
      <w:marLeft w:val="0"/>
      <w:marRight w:val="0"/>
      <w:marTop w:val="0"/>
      <w:marBottom w:val="0"/>
      <w:divBdr>
        <w:top w:val="none" w:sz="0" w:space="0" w:color="auto"/>
        <w:left w:val="none" w:sz="0" w:space="0" w:color="auto"/>
        <w:bottom w:val="none" w:sz="0" w:space="0" w:color="auto"/>
        <w:right w:val="none" w:sz="0" w:space="0" w:color="auto"/>
      </w:divBdr>
    </w:div>
    <w:div w:id="330841974">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sChild>
        <w:div w:id="1815873944">
          <w:marLeft w:val="2693"/>
          <w:marRight w:val="0"/>
          <w:marTop w:val="154"/>
          <w:marBottom w:val="0"/>
          <w:divBdr>
            <w:top w:val="none" w:sz="0" w:space="0" w:color="auto"/>
            <w:left w:val="none" w:sz="0" w:space="0" w:color="auto"/>
            <w:bottom w:val="none" w:sz="0" w:space="0" w:color="auto"/>
            <w:right w:val="none" w:sz="0" w:space="0" w:color="auto"/>
          </w:divBdr>
        </w:div>
      </w:divsChild>
    </w:div>
    <w:div w:id="350494641">
      <w:bodyDiv w:val="1"/>
      <w:marLeft w:val="0"/>
      <w:marRight w:val="0"/>
      <w:marTop w:val="0"/>
      <w:marBottom w:val="0"/>
      <w:divBdr>
        <w:top w:val="none" w:sz="0" w:space="0" w:color="auto"/>
        <w:left w:val="none" w:sz="0" w:space="0" w:color="auto"/>
        <w:bottom w:val="none" w:sz="0" w:space="0" w:color="auto"/>
        <w:right w:val="none" w:sz="0" w:space="0" w:color="auto"/>
      </w:divBdr>
    </w:div>
    <w:div w:id="367489588">
      <w:bodyDiv w:val="1"/>
      <w:marLeft w:val="0"/>
      <w:marRight w:val="0"/>
      <w:marTop w:val="0"/>
      <w:marBottom w:val="0"/>
      <w:divBdr>
        <w:top w:val="none" w:sz="0" w:space="0" w:color="auto"/>
        <w:left w:val="none" w:sz="0" w:space="0" w:color="auto"/>
        <w:bottom w:val="none" w:sz="0" w:space="0" w:color="auto"/>
        <w:right w:val="none" w:sz="0" w:space="0" w:color="auto"/>
      </w:divBdr>
    </w:div>
    <w:div w:id="380831474">
      <w:bodyDiv w:val="1"/>
      <w:marLeft w:val="0"/>
      <w:marRight w:val="0"/>
      <w:marTop w:val="0"/>
      <w:marBottom w:val="0"/>
      <w:divBdr>
        <w:top w:val="none" w:sz="0" w:space="0" w:color="auto"/>
        <w:left w:val="none" w:sz="0" w:space="0" w:color="auto"/>
        <w:bottom w:val="none" w:sz="0" w:space="0" w:color="auto"/>
        <w:right w:val="none" w:sz="0" w:space="0" w:color="auto"/>
      </w:divBdr>
    </w:div>
    <w:div w:id="423191776">
      <w:bodyDiv w:val="1"/>
      <w:marLeft w:val="0"/>
      <w:marRight w:val="0"/>
      <w:marTop w:val="0"/>
      <w:marBottom w:val="0"/>
      <w:divBdr>
        <w:top w:val="none" w:sz="0" w:space="0" w:color="auto"/>
        <w:left w:val="none" w:sz="0" w:space="0" w:color="auto"/>
        <w:bottom w:val="none" w:sz="0" w:space="0" w:color="auto"/>
        <w:right w:val="none" w:sz="0" w:space="0" w:color="auto"/>
      </w:divBdr>
    </w:div>
    <w:div w:id="433746279">
      <w:bodyDiv w:val="1"/>
      <w:marLeft w:val="0"/>
      <w:marRight w:val="0"/>
      <w:marTop w:val="0"/>
      <w:marBottom w:val="0"/>
      <w:divBdr>
        <w:top w:val="none" w:sz="0" w:space="0" w:color="auto"/>
        <w:left w:val="none" w:sz="0" w:space="0" w:color="auto"/>
        <w:bottom w:val="none" w:sz="0" w:space="0" w:color="auto"/>
        <w:right w:val="none" w:sz="0" w:space="0" w:color="auto"/>
      </w:divBdr>
    </w:div>
    <w:div w:id="434324595">
      <w:bodyDiv w:val="1"/>
      <w:marLeft w:val="0"/>
      <w:marRight w:val="0"/>
      <w:marTop w:val="0"/>
      <w:marBottom w:val="0"/>
      <w:divBdr>
        <w:top w:val="none" w:sz="0" w:space="0" w:color="auto"/>
        <w:left w:val="none" w:sz="0" w:space="0" w:color="auto"/>
        <w:bottom w:val="none" w:sz="0" w:space="0" w:color="auto"/>
        <w:right w:val="none" w:sz="0" w:space="0" w:color="auto"/>
      </w:divBdr>
    </w:div>
    <w:div w:id="437724809">
      <w:bodyDiv w:val="1"/>
      <w:marLeft w:val="0"/>
      <w:marRight w:val="0"/>
      <w:marTop w:val="0"/>
      <w:marBottom w:val="0"/>
      <w:divBdr>
        <w:top w:val="none" w:sz="0" w:space="0" w:color="auto"/>
        <w:left w:val="none" w:sz="0" w:space="0" w:color="auto"/>
        <w:bottom w:val="none" w:sz="0" w:space="0" w:color="auto"/>
        <w:right w:val="none" w:sz="0" w:space="0" w:color="auto"/>
      </w:divBdr>
    </w:div>
    <w:div w:id="442382314">
      <w:bodyDiv w:val="1"/>
      <w:marLeft w:val="0"/>
      <w:marRight w:val="0"/>
      <w:marTop w:val="0"/>
      <w:marBottom w:val="0"/>
      <w:divBdr>
        <w:top w:val="none" w:sz="0" w:space="0" w:color="auto"/>
        <w:left w:val="none" w:sz="0" w:space="0" w:color="auto"/>
        <w:bottom w:val="none" w:sz="0" w:space="0" w:color="auto"/>
        <w:right w:val="none" w:sz="0" w:space="0" w:color="auto"/>
      </w:divBdr>
      <w:divsChild>
        <w:div w:id="204684480">
          <w:marLeft w:val="1080"/>
          <w:marRight w:val="0"/>
          <w:marTop w:val="0"/>
          <w:marBottom w:val="120"/>
          <w:divBdr>
            <w:top w:val="none" w:sz="0" w:space="0" w:color="auto"/>
            <w:left w:val="none" w:sz="0" w:space="0" w:color="auto"/>
            <w:bottom w:val="none" w:sz="0" w:space="0" w:color="auto"/>
            <w:right w:val="none" w:sz="0" w:space="0" w:color="auto"/>
          </w:divBdr>
        </w:div>
      </w:divsChild>
    </w:div>
    <w:div w:id="479931471">
      <w:bodyDiv w:val="1"/>
      <w:marLeft w:val="0"/>
      <w:marRight w:val="0"/>
      <w:marTop w:val="0"/>
      <w:marBottom w:val="0"/>
      <w:divBdr>
        <w:top w:val="none" w:sz="0" w:space="0" w:color="auto"/>
        <w:left w:val="none" w:sz="0" w:space="0" w:color="auto"/>
        <w:bottom w:val="none" w:sz="0" w:space="0" w:color="auto"/>
        <w:right w:val="none" w:sz="0" w:space="0" w:color="auto"/>
      </w:divBdr>
      <w:divsChild>
        <w:div w:id="1981298853">
          <w:marLeft w:val="1080"/>
          <w:marRight w:val="0"/>
          <w:marTop w:val="0"/>
          <w:marBottom w:val="120"/>
          <w:divBdr>
            <w:top w:val="none" w:sz="0" w:space="0" w:color="auto"/>
            <w:left w:val="none" w:sz="0" w:space="0" w:color="auto"/>
            <w:bottom w:val="none" w:sz="0" w:space="0" w:color="auto"/>
            <w:right w:val="none" w:sz="0" w:space="0" w:color="auto"/>
          </w:divBdr>
        </w:div>
      </w:divsChild>
    </w:div>
    <w:div w:id="483398381">
      <w:bodyDiv w:val="1"/>
      <w:marLeft w:val="0"/>
      <w:marRight w:val="0"/>
      <w:marTop w:val="0"/>
      <w:marBottom w:val="0"/>
      <w:divBdr>
        <w:top w:val="none" w:sz="0" w:space="0" w:color="auto"/>
        <w:left w:val="none" w:sz="0" w:space="0" w:color="auto"/>
        <w:bottom w:val="none" w:sz="0" w:space="0" w:color="auto"/>
        <w:right w:val="none" w:sz="0" w:space="0" w:color="auto"/>
      </w:divBdr>
    </w:div>
    <w:div w:id="485821991">
      <w:bodyDiv w:val="1"/>
      <w:marLeft w:val="0"/>
      <w:marRight w:val="0"/>
      <w:marTop w:val="0"/>
      <w:marBottom w:val="0"/>
      <w:divBdr>
        <w:top w:val="none" w:sz="0" w:space="0" w:color="auto"/>
        <w:left w:val="none" w:sz="0" w:space="0" w:color="auto"/>
        <w:bottom w:val="none" w:sz="0" w:space="0" w:color="auto"/>
        <w:right w:val="none" w:sz="0" w:space="0" w:color="auto"/>
      </w:divBdr>
    </w:div>
    <w:div w:id="498429433">
      <w:bodyDiv w:val="1"/>
      <w:marLeft w:val="0"/>
      <w:marRight w:val="0"/>
      <w:marTop w:val="0"/>
      <w:marBottom w:val="0"/>
      <w:divBdr>
        <w:top w:val="none" w:sz="0" w:space="0" w:color="auto"/>
        <w:left w:val="none" w:sz="0" w:space="0" w:color="auto"/>
        <w:bottom w:val="none" w:sz="0" w:space="0" w:color="auto"/>
        <w:right w:val="none" w:sz="0" w:space="0" w:color="auto"/>
      </w:divBdr>
      <w:divsChild>
        <w:div w:id="1784380972">
          <w:marLeft w:val="2693"/>
          <w:marRight w:val="0"/>
          <w:marTop w:val="154"/>
          <w:marBottom w:val="0"/>
          <w:divBdr>
            <w:top w:val="none" w:sz="0" w:space="0" w:color="auto"/>
            <w:left w:val="none" w:sz="0" w:space="0" w:color="auto"/>
            <w:bottom w:val="none" w:sz="0" w:space="0" w:color="auto"/>
            <w:right w:val="none" w:sz="0" w:space="0" w:color="auto"/>
          </w:divBdr>
        </w:div>
      </w:divsChild>
    </w:div>
    <w:div w:id="502277838">
      <w:bodyDiv w:val="1"/>
      <w:marLeft w:val="0"/>
      <w:marRight w:val="0"/>
      <w:marTop w:val="0"/>
      <w:marBottom w:val="0"/>
      <w:divBdr>
        <w:top w:val="none" w:sz="0" w:space="0" w:color="auto"/>
        <w:left w:val="none" w:sz="0" w:space="0" w:color="auto"/>
        <w:bottom w:val="none" w:sz="0" w:space="0" w:color="auto"/>
        <w:right w:val="none" w:sz="0" w:space="0" w:color="auto"/>
      </w:divBdr>
    </w:div>
    <w:div w:id="515734257">
      <w:bodyDiv w:val="1"/>
      <w:marLeft w:val="0"/>
      <w:marRight w:val="0"/>
      <w:marTop w:val="0"/>
      <w:marBottom w:val="0"/>
      <w:divBdr>
        <w:top w:val="none" w:sz="0" w:space="0" w:color="auto"/>
        <w:left w:val="none" w:sz="0" w:space="0" w:color="auto"/>
        <w:bottom w:val="none" w:sz="0" w:space="0" w:color="auto"/>
        <w:right w:val="none" w:sz="0" w:space="0" w:color="auto"/>
      </w:divBdr>
    </w:div>
    <w:div w:id="577253196">
      <w:bodyDiv w:val="1"/>
      <w:marLeft w:val="0"/>
      <w:marRight w:val="0"/>
      <w:marTop w:val="0"/>
      <w:marBottom w:val="0"/>
      <w:divBdr>
        <w:top w:val="none" w:sz="0" w:space="0" w:color="auto"/>
        <w:left w:val="none" w:sz="0" w:space="0" w:color="auto"/>
        <w:bottom w:val="none" w:sz="0" w:space="0" w:color="auto"/>
        <w:right w:val="none" w:sz="0" w:space="0" w:color="auto"/>
      </w:divBdr>
    </w:div>
    <w:div w:id="579487548">
      <w:bodyDiv w:val="1"/>
      <w:marLeft w:val="0"/>
      <w:marRight w:val="0"/>
      <w:marTop w:val="0"/>
      <w:marBottom w:val="0"/>
      <w:divBdr>
        <w:top w:val="none" w:sz="0" w:space="0" w:color="auto"/>
        <w:left w:val="none" w:sz="0" w:space="0" w:color="auto"/>
        <w:bottom w:val="none" w:sz="0" w:space="0" w:color="auto"/>
        <w:right w:val="none" w:sz="0" w:space="0" w:color="auto"/>
      </w:divBdr>
      <w:divsChild>
        <w:div w:id="1365986594">
          <w:marLeft w:val="2693"/>
          <w:marRight w:val="0"/>
          <w:marTop w:val="154"/>
          <w:marBottom w:val="0"/>
          <w:divBdr>
            <w:top w:val="none" w:sz="0" w:space="0" w:color="auto"/>
            <w:left w:val="none" w:sz="0" w:space="0" w:color="auto"/>
            <w:bottom w:val="none" w:sz="0" w:space="0" w:color="auto"/>
            <w:right w:val="none" w:sz="0" w:space="0" w:color="auto"/>
          </w:divBdr>
        </w:div>
      </w:divsChild>
    </w:div>
    <w:div w:id="583074309">
      <w:bodyDiv w:val="1"/>
      <w:marLeft w:val="0"/>
      <w:marRight w:val="0"/>
      <w:marTop w:val="0"/>
      <w:marBottom w:val="0"/>
      <w:divBdr>
        <w:top w:val="none" w:sz="0" w:space="0" w:color="auto"/>
        <w:left w:val="none" w:sz="0" w:space="0" w:color="auto"/>
        <w:bottom w:val="none" w:sz="0" w:space="0" w:color="auto"/>
        <w:right w:val="none" w:sz="0" w:space="0" w:color="auto"/>
      </w:divBdr>
      <w:divsChild>
        <w:div w:id="410927508">
          <w:marLeft w:val="821"/>
          <w:marRight w:val="0"/>
          <w:marTop w:val="182"/>
          <w:marBottom w:val="0"/>
          <w:divBdr>
            <w:top w:val="none" w:sz="0" w:space="0" w:color="auto"/>
            <w:left w:val="none" w:sz="0" w:space="0" w:color="auto"/>
            <w:bottom w:val="none" w:sz="0" w:space="0" w:color="auto"/>
            <w:right w:val="none" w:sz="0" w:space="0" w:color="auto"/>
          </w:divBdr>
        </w:div>
        <w:div w:id="267741234">
          <w:marLeft w:val="821"/>
          <w:marRight w:val="0"/>
          <w:marTop w:val="182"/>
          <w:marBottom w:val="0"/>
          <w:divBdr>
            <w:top w:val="none" w:sz="0" w:space="0" w:color="auto"/>
            <w:left w:val="none" w:sz="0" w:space="0" w:color="auto"/>
            <w:bottom w:val="none" w:sz="0" w:space="0" w:color="auto"/>
            <w:right w:val="none" w:sz="0" w:space="0" w:color="auto"/>
          </w:divBdr>
        </w:div>
        <w:div w:id="1324090037">
          <w:marLeft w:val="821"/>
          <w:marRight w:val="0"/>
          <w:marTop w:val="182"/>
          <w:marBottom w:val="0"/>
          <w:divBdr>
            <w:top w:val="none" w:sz="0" w:space="0" w:color="auto"/>
            <w:left w:val="none" w:sz="0" w:space="0" w:color="auto"/>
            <w:bottom w:val="none" w:sz="0" w:space="0" w:color="auto"/>
            <w:right w:val="none" w:sz="0" w:space="0" w:color="auto"/>
          </w:divBdr>
        </w:div>
        <w:div w:id="1564483630">
          <w:marLeft w:val="821"/>
          <w:marRight w:val="0"/>
          <w:marTop w:val="182"/>
          <w:marBottom w:val="0"/>
          <w:divBdr>
            <w:top w:val="none" w:sz="0" w:space="0" w:color="auto"/>
            <w:left w:val="none" w:sz="0" w:space="0" w:color="auto"/>
            <w:bottom w:val="none" w:sz="0" w:space="0" w:color="auto"/>
            <w:right w:val="none" w:sz="0" w:space="0" w:color="auto"/>
          </w:divBdr>
        </w:div>
      </w:divsChild>
    </w:div>
    <w:div w:id="602802187">
      <w:bodyDiv w:val="1"/>
      <w:marLeft w:val="0"/>
      <w:marRight w:val="0"/>
      <w:marTop w:val="0"/>
      <w:marBottom w:val="0"/>
      <w:divBdr>
        <w:top w:val="none" w:sz="0" w:space="0" w:color="auto"/>
        <w:left w:val="none" w:sz="0" w:space="0" w:color="auto"/>
        <w:bottom w:val="none" w:sz="0" w:space="0" w:color="auto"/>
        <w:right w:val="none" w:sz="0" w:space="0" w:color="auto"/>
      </w:divBdr>
    </w:div>
    <w:div w:id="612517653">
      <w:bodyDiv w:val="1"/>
      <w:marLeft w:val="0"/>
      <w:marRight w:val="0"/>
      <w:marTop w:val="0"/>
      <w:marBottom w:val="0"/>
      <w:divBdr>
        <w:top w:val="none" w:sz="0" w:space="0" w:color="auto"/>
        <w:left w:val="none" w:sz="0" w:space="0" w:color="auto"/>
        <w:bottom w:val="none" w:sz="0" w:space="0" w:color="auto"/>
        <w:right w:val="none" w:sz="0" w:space="0" w:color="auto"/>
      </w:divBdr>
    </w:div>
    <w:div w:id="618028866">
      <w:bodyDiv w:val="1"/>
      <w:marLeft w:val="0"/>
      <w:marRight w:val="0"/>
      <w:marTop w:val="0"/>
      <w:marBottom w:val="0"/>
      <w:divBdr>
        <w:top w:val="none" w:sz="0" w:space="0" w:color="auto"/>
        <w:left w:val="none" w:sz="0" w:space="0" w:color="auto"/>
        <w:bottom w:val="none" w:sz="0" w:space="0" w:color="auto"/>
        <w:right w:val="none" w:sz="0" w:space="0" w:color="auto"/>
      </w:divBdr>
    </w:div>
    <w:div w:id="635725444">
      <w:bodyDiv w:val="1"/>
      <w:marLeft w:val="0"/>
      <w:marRight w:val="0"/>
      <w:marTop w:val="0"/>
      <w:marBottom w:val="0"/>
      <w:divBdr>
        <w:top w:val="none" w:sz="0" w:space="0" w:color="auto"/>
        <w:left w:val="none" w:sz="0" w:space="0" w:color="auto"/>
        <w:bottom w:val="none" w:sz="0" w:space="0" w:color="auto"/>
        <w:right w:val="none" w:sz="0" w:space="0" w:color="auto"/>
      </w:divBdr>
    </w:div>
    <w:div w:id="641424388">
      <w:bodyDiv w:val="1"/>
      <w:marLeft w:val="0"/>
      <w:marRight w:val="0"/>
      <w:marTop w:val="0"/>
      <w:marBottom w:val="0"/>
      <w:divBdr>
        <w:top w:val="none" w:sz="0" w:space="0" w:color="auto"/>
        <w:left w:val="none" w:sz="0" w:space="0" w:color="auto"/>
        <w:bottom w:val="none" w:sz="0" w:space="0" w:color="auto"/>
        <w:right w:val="none" w:sz="0" w:space="0" w:color="auto"/>
      </w:divBdr>
    </w:div>
    <w:div w:id="645548332">
      <w:bodyDiv w:val="1"/>
      <w:marLeft w:val="0"/>
      <w:marRight w:val="0"/>
      <w:marTop w:val="0"/>
      <w:marBottom w:val="0"/>
      <w:divBdr>
        <w:top w:val="none" w:sz="0" w:space="0" w:color="auto"/>
        <w:left w:val="none" w:sz="0" w:space="0" w:color="auto"/>
        <w:bottom w:val="none" w:sz="0" w:space="0" w:color="auto"/>
        <w:right w:val="none" w:sz="0" w:space="0" w:color="auto"/>
      </w:divBdr>
    </w:div>
    <w:div w:id="653798737">
      <w:bodyDiv w:val="1"/>
      <w:marLeft w:val="0"/>
      <w:marRight w:val="0"/>
      <w:marTop w:val="0"/>
      <w:marBottom w:val="0"/>
      <w:divBdr>
        <w:top w:val="none" w:sz="0" w:space="0" w:color="auto"/>
        <w:left w:val="none" w:sz="0" w:space="0" w:color="auto"/>
        <w:bottom w:val="none" w:sz="0" w:space="0" w:color="auto"/>
        <w:right w:val="none" w:sz="0" w:space="0" w:color="auto"/>
      </w:divBdr>
    </w:div>
    <w:div w:id="657198407">
      <w:bodyDiv w:val="1"/>
      <w:marLeft w:val="0"/>
      <w:marRight w:val="0"/>
      <w:marTop w:val="0"/>
      <w:marBottom w:val="0"/>
      <w:divBdr>
        <w:top w:val="none" w:sz="0" w:space="0" w:color="auto"/>
        <w:left w:val="none" w:sz="0" w:space="0" w:color="auto"/>
        <w:bottom w:val="none" w:sz="0" w:space="0" w:color="auto"/>
        <w:right w:val="none" w:sz="0" w:space="0" w:color="auto"/>
      </w:divBdr>
    </w:div>
    <w:div w:id="659845847">
      <w:bodyDiv w:val="1"/>
      <w:marLeft w:val="0"/>
      <w:marRight w:val="0"/>
      <w:marTop w:val="0"/>
      <w:marBottom w:val="0"/>
      <w:divBdr>
        <w:top w:val="none" w:sz="0" w:space="0" w:color="auto"/>
        <w:left w:val="none" w:sz="0" w:space="0" w:color="auto"/>
        <w:bottom w:val="none" w:sz="0" w:space="0" w:color="auto"/>
        <w:right w:val="none" w:sz="0" w:space="0" w:color="auto"/>
      </w:divBdr>
    </w:div>
    <w:div w:id="689644451">
      <w:bodyDiv w:val="1"/>
      <w:marLeft w:val="0"/>
      <w:marRight w:val="0"/>
      <w:marTop w:val="0"/>
      <w:marBottom w:val="0"/>
      <w:divBdr>
        <w:top w:val="none" w:sz="0" w:space="0" w:color="auto"/>
        <w:left w:val="none" w:sz="0" w:space="0" w:color="auto"/>
        <w:bottom w:val="none" w:sz="0" w:space="0" w:color="auto"/>
        <w:right w:val="none" w:sz="0" w:space="0" w:color="auto"/>
      </w:divBdr>
    </w:div>
    <w:div w:id="709493940">
      <w:bodyDiv w:val="1"/>
      <w:marLeft w:val="0"/>
      <w:marRight w:val="0"/>
      <w:marTop w:val="0"/>
      <w:marBottom w:val="0"/>
      <w:divBdr>
        <w:top w:val="none" w:sz="0" w:space="0" w:color="auto"/>
        <w:left w:val="none" w:sz="0" w:space="0" w:color="auto"/>
        <w:bottom w:val="none" w:sz="0" w:space="0" w:color="auto"/>
        <w:right w:val="none" w:sz="0" w:space="0" w:color="auto"/>
      </w:divBdr>
    </w:div>
    <w:div w:id="710812183">
      <w:bodyDiv w:val="1"/>
      <w:marLeft w:val="0"/>
      <w:marRight w:val="0"/>
      <w:marTop w:val="0"/>
      <w:marBottom w:val="0"/>
      <w:divBdr>
        <w:top w:val="none" w:sz="0" w:space="0" w:color="auto"/>
        <w:left w:val="none" w:sz="0" w:space="0" w:color="auto"/>
        <w:bottom w:val="none" w:sz="0" w:space="0" w:color="auto"/>
        <w:right w:val="none" w:sz="0" w:space="0" w:color="auto"/>
      </w:divBdr>
    </w:div>
    <w:div w:id="731346943">
      <w:bodyDiv w:val="1"/>
      <w:marLeft w:val="0"/>
      <w:marRight w:val="0"/>
      <w:marTop w:val="0"/>
      <w:marBottom w:val="0"/>
      <w:divBdr>
        <w:top w:val="none" w:sz="0" w:space="0" w:color="auto"/>
        <w:left w:val="none" w:sz="0" w:space="0" w:color="auto"/>
        <w:bottom w:val="none" w:sz="0" w:space="0" w:color="auto"/>
        <w:right w:val="none" w:sz="0" w:space="0" w:color="auto"/>
      </w:divBdr>
    </w:div>
    <w:div w:id="738164527">
      <w:bodyDiv w:val="1"/>
      <w:marLeft w:val="0"/>
      <w:marRight w:val="0"/>
      <w:marTop w:val="0"/>
      <w:marBottom w:val="0"/>
      <w:divBdr>
        <w:top w:val="none" w:sz="0" w:space="0" w:color="auto"/>
        <w:left w:val="none" w:sz="0" w:space="0" w:color="auto"/>
        <w:bottom w:val="none" w:sz="0" w:space="0" w:color="auto"/>
        <w:right w:val="none" w:sz="0" w:space="0" w:color="auto"/>
      </w:divBdr>
    </w:div>
    <w:div w:id="756445634">
      <w:bodyDiv w:val="1"/>
      <w:marLeft w:val="0"/>
      <w:marRight w:val="0"/>
      <w:marTop w:val="0"/>
      <w:marBottom w:val="0"/>
      <w:divBdr>
        <w:top w:val="none" w:sz="0" w:space="0" w:color="auto"/>
        <w:left w:val="none" w:sz="0" w:space="0" w:color="auto"/>
        <w:bottom w:val="none" w:sz="0" w:space="0" w:color="auto"/>
        <w:right w:val="none" w:sz="0" w:space="0" w:color="auto"/>
      </w:divBdr>
    </w:div>
    <w:div w:id="756947029">
      <w:bodyDiv w:val="1"/>
      <w:marLeft w:val="0"/>
      <w:marRight w:val="0"/>
      <w:marTop w:val="0"/>
      <w:marBottom w:val="0"/>
      <w:divBdr>
        <w:top w:val="none" w:sz="0" w:space="0" w:color="auto"/>
        <w:left w:val="none" w:sz="0" w:space="0" w:color="auto"/>
        <w:bottom w:val="none" w:sz="0" w:space="0" w:color="auto"/>
        <w:right w:val="none" w:sz="0" w:space="0" w:color="auto"/>
      </w:divBdr>
    </w:div>
    <w:div w:id="757169339">
      <w:bodyDiv w:val="1"/>
      <w:marLeft w:val="0"/>
      <w:marRight w:val="0"/>
      <w:marTop w:val="0"/>
      <w:marBottom w:val="0"/>
      <w:divBdr>
        <w:top w:val="none" w:sz="0" w:space="0" w:color="auto"/>
        <w:left w:val="none" w:sz="0" w:space="0" w:color="auto"/>
        <w:bottom w:val="none" w:sz="0" w:space="0" w:color="auto"/>
        <w:right w:val="none" w:sz="0" w:space="0" w:color="auto"/>
      </w:divBdr>
    </w:div>
    <w:div w:id="758715085">
      <w:bodyDiv w:val="1"/>
      <w:marLeft w:val="0"/>
      <w:marRight w:val="0"/>
      <w:marTop w:val="0"/>
      <w:marBottom w:val="0"/>
      <w:divBdr>
        <w:top w:val="none" w:sz="0" w:space="0" w:color="auto"/>
        <w:left w:val="none" w:sz="0" w:space="0" w:color="auto"/>
        <w:bottom w:val="none" w:sz="0" w:space="0" w:color="auto"/>
        <w:right w:val="none" w:sz="0" w:space="0" w:color="auto"/>
      </w:divBdr>
    </w:div>
    <w:div w:id="763233589">
      <w:bodyDiv w:val="1"/>
      <w:marLeft w:val="0"/>
      <w:marRight w:val="0"/>
      <w:marTop w:val="0"/>
      <w:marBottom w:val="0"/>
      <w:divBdr>
        <w:top w:val="none" w:sz="0" w:space="0" w:color="auto"/>
        <w:left w:val="none" w:sz="0" w:space="0" w:color="auto"/>
        <w:bottom w:val="none" w:sz="0" w:space="0" w:color="auto"/>
        <w:right w:val="none" w:sz="0" w:space="0" w:color="auto"/>
      </w:divBdr>
    </w:div>
    <w:div w:id="766772338">
      <w:bodyDiv w:val="1"/>
      <w:marLeft w:val="0"/>
      <w:marRight w:val="0"/>
      <w:marTop w:val="0"/>
      <w:marBottom w:val="0"/>
      <w:divBdr>
        <w:top w:val="none" w:sz="0" w:space="0" w:color="auto"/>
        <w:left w:val="none" w:sz="0" w:space="0" w:color="auto"/>
        <w:bottom w:val="none" w:sz="0" w:space="0" w:color="auto"/>
        <w:right w:val="none" w:sz="0" w:space="0" w:color="auto"/>
      </w:divBdr>
    </w:div>
    <w:div w:id="774598571">
      <w:bodyDiv w:val="1"/>
      <w:marLeft w:val="0"/>
      <w:marRight w:val="0"/>
      <w:marTop w:val="0"/>
      <w:marBottom w:val="0"/>
      <w:divBdr>
        <w:top w:val="none" w:sz="0" w:space="0" w:color="auto"/>
        <w:left w:val="none" w:sz="0" w:space="0" w:color="auto"/>
        <w:bottom w:val="none" w:sz="0" w:space="0" w:color="auto"/>
        <w:right w:val="none" w:sz="0" w:space="0" w:color="auto"/>
      </w:divBdr>
    </w:div>
    <w:div w:id="793643868">
      <w:bodyDiv w:val="1"/>
      <w:marLeft w:val="0"/>
      <w:marRight w:val="0"/>
      <w:marTop w:val="0"/>
      <w:marBottom w:val="0"/>
      <w:divBdr>
        <w:top w:val="none" w:sz="0" w:space="0" w:color="auto"/>
        <w:left w:val="none" w:sz="0" w:space="0" w:color="auto"/>
        <w:bottom w:val="none" w:sz="0" w:space="0" w:color="auto"/>
        <w:right w:val="none" w:sz="0" w:space="0" w:color="auto"/>
      </w:divBdr>
    </w:div>
    <w:div w:id="828600550">
      <w:bodyDiv w:val="1"/>
      <w:marLeft w:val="0"/>
      <w:marRight w:val="0"/>
      <w:marTop w:val="0"/>
      <w:marBottom w:val="0"/>
      <w:divBdr>
        <w:top w:val="none" w:sz="0" w:space="0" w:color="auto"/>
        <w:left w:val="none" w:sz="0" w:space="0" w:color="auto"/>
        <w:bottom w:val="none" w:sz="0" w:space="0" w:color="auto"/>
        <w:right w:val="none" w:sz="0" w:space="0" w:color="auto"/>
      </w:divBdr>
    </w:div>
    <w:div w:id="830679873">
      <w:bodyDiv w:val="1"/>
      <w:marLeft w:val="0"/>
      <w:marRight w:val="0"/>
      <w:marTop w:val="0"/>
      <w:marBottom w:val="0"/>
      <w:divBdr>
        <w:top w:val="none" w:sz="0" w:space="0" w:color="auto"/>
        <w:left w:val="none" w:sz="0" w:space="0" w:color="auto"/>
        <w:bottom w:val="none" w:sz="0" w:space="0" w:color="auto"/>
        <w:right w:val="none" w:sz="0" w:space="0" w:color="auto"/>
      </w:divBdr>
    </w:div>
    <w:div w:id="839003840">
      <w:bodyDiv w:val="1"/>
      <w:marLeft w:val="0"/>
      <w:marRight w:val="0"/>
      <w:marTop w:val="0"/>
      <w:marBottom w:val="0"/>
      <w:divBdr>
        <w:top w:val="none" w:sz="0" w:space="0" w:color="auto"/>
        <w:left w:val="none" w:sz="0" w:space="0" w:color="auto"/>
        <w:bottom w:val="none" w:sz="0" w:space="0" w:color="auto"/>
        <w:right w:val="none" w:sz="0" w:space="0" w:color="auto"/>
      </w:divBdr>
    </w:div>
    <w:div w:id="874081525">
      <w:bodyDiv w:val="1"/>
      <w:marLeft w:val="0"/>
      <w:marRight w:val="0"/>
      <w:marTop w:val="0"/>
      <w:marBottom w:val="0"/>
      <w:divBdr>
        <w:top w:val="none" w:sz="0" w:space="0" w:color="auto"/>
        <w:left w:val="none" w:sz="0" w:space="0" w:color="auto"/>
        <w:bottom w:val="none" w:sz="0" w:space="0" w:color="auto"/>
        <w:right w:val="none" w:sz="0" w:space="0" w:color="auto"/>
      </w:divBdr>
    </w:div>
    <w:div w:id="915941464">
      <w:bodyDiv w:val="1"/>
      <w:marLeft w:val="0"/>
      <w:marRight w:val="0"/>
      <w:marTop w:val="0"/>
      <w:marBottom w:val="0"/>
      <w:divBdr>
        <w:top w:val="none" w:sz="0" w:space="0" w:color="auto"/>
        <w:left w:val="none" w:sz="0" w:space="0" w:color="auto"/>
        <w:bottom w:val="none" w:sz="0" w:space="0" w:color="auto"/>
        <w:right w:val="none" w:sz="0" w:space="0" w:color="auto"/>
      </w:divBdr>
    </w:div>
    <w:div w:id="928319345">
      <w:bodyDiv w:val="1"/>
      <w:marLeft w:val="0"/>
      <w:marRight w:val="0"/>
      <w:marTop w:val="0"/>
      <w:marBottom w:val="0"/>
      <w:divBdr>
        <w:top w:val="none" w:sz="0" w:space="0" w:color="auto"/>
        <w:left w:val="none" w:sz="0" w:space="0" w:color="auto"/>
        <w:bottom w:val="none" w:sz="0" w:space="0" w:color="auto"/>
        <w:right w:val="none" w:sz="0" w:space="0" w:color="auto"/>
      </w:divBdr>
      <w:divsChild>
        <w:div w:id="824204382">
          <w:marLeft w:val="2693"/>
          <w:marRight w:val="0"/>
          <w:marTop w:val="154"/>
          <w:marBottom w:val="0"/>
          <w:divBdr>
            <w:top w:val="none" w:sz="0" w:space="0" w:color="auto"/>
            <w:left w:val="none" w:sz="0" w:space="0" w:color="auto"/>
            <w:bottom w:val="none" w:sz="0" w:space="0" w:color="auto"/>
            <w:right w:val="none" w:sz="0" w:space="0" w:color="auto"/>
          </w:divBdr>
        </w:div>
      </w:divsChild>
    </w:div>
    <w:div w:id="933248054">
      <w:bodyDiv w:val="1"/>
      <w:marLeft w:val="0"/>
      <w:marRight w:val="0"/>
      <w:marTop w:val="0"/>
      <w:marBottom w:val="0"/>
      <w:divBdr>
        <w:top w:val="none" w:sz="0" w:space="0" w:color="auto"/>
        <w:left w:val="none" w:sz="0" w:space="0" w:color="auto"/>
        <w:bottom w:val="none" w:sz="0" w:space="0" w:color="auto"/>
        <w:right w:val="none" w:sz="0" w:space="0" w:color="auto"/>
      </w:divBdr>
    </w:div>
    <w:div w:id="947851337">
      <w:bodyDiv w:val="1"/>
      <w:marLeft w:val="0"/>
      <w:marRight w:val="0"/>
      <w:marTop w:val="0"/>
      <w:marBottom w:val="0"/>
      <w:divBdr>
        <w:top w:val="none" w:sz="0" w:space="0" w:color="auto"/>
        <w:left w:val="none" w:sz="0" w:space="0" w:color="auto"/>
        <w:bottom w:val="none" w:sz="0" w:space="0" w:color="auto"/>
        <w:right w:val="none" w:sz="0" w:space="0" w:color="auto"/>
      </w:divBdr>
    </w:div>
    <w:div w:id="949816195">
      <w:bodyDiv w:val="1"/>
      <w:marLeft w:val="0"/>
      <w:marRight w:val="0"/>
      <w:marTop w:val="0"/>
      <w:marBottom w:val="0"/>
      <w:divBdr>
        <w:top w:val="none" w:sz="0" w:space="0" w:color="auto"/>
        <w:left w:val="none" w:sz="0" w:space="0" w:color="auto"/>
        <w:bottom w:val="none" w:sz="0" w:space="0" w:color="auto"/>
        <w:right w:val="none" w:sz="0" w:space="0" w:color="auto"/>
      </w:divBdr>
      <w:divsChild>
        <w:div w:id="884681836">
          <w:marLeft w:val="2693"/>
          <w:marRight w:val="0"/>
          <w:marTop w:val="154"/>
          <w:marBottom w:val="0"/>
          <w:divBdr>
            <w:top w:val="none" w:sz="0" w:space="0" w:color="auto"/>
            <w:left w:val="none" w:sz="0" w:space="0" w:color="auto"/>
            <w:bottom w:val="none" w:sz="0" w:space="0" w:color="auto"/>
            <w:right w:val="none" w:sz="0" w:space="0" w:color="auto"/>
          </w:divBdr>
        </w:div>
      </w:divsChild>
    </w:div>
    <w:div w:id="953170692">
      <w:bodyDiv w:val="1"/>
      <w:marLeft w:val="0"/>
      <w:marRight w:val="0"/>
      <w:marTop w:val="0"/>
      <w:marBottom w:val="0"/>
      <w:divBdr>
        <w:top w:val="none" w:sz="0" w:space="0" w:color="auto"/>
        <w:left w:val="none" w:sz="0" w:space="0" w:color="auto"/>
        <w:bottom w:val="none" w:sz="0" w:space="0" w:color="auto"/>
        <w:right w:val="none" w:sz="0" w:space="0" w:color="auto"/>
      </w:divBdr>
    </w:div>
    <w:div w:id="975110339">
      <w:bodyDiv w:val="1"/>
      <w:marLeft w:val="0"/>
      <w:marRight w:val="0"/>
      <w:marTop w:val="0"/>
      <w:marBottom w:val="0"/>
      <w:divBdr>
        <w:top w:val="none" w:sz="0" w:space="0" w:color="auto"/>
        <w:left w:val="none" w:sz="0" w:space="0" w:color="auto"/>
        <w:bottom w:val="none" w:sz="0" w:space="0" w:color="auto"/>
        <w:right w:val="none" w:sz="0" w:space="0" w:color="auto"/>
      </w:divBdr>
    </w:div>
    <w:div w:id="1009135444">
      <w:bodyDiv w:val="1"/>
      <w:marLeft w:val="0"/>
      <w:marRight w:val="0"/>
      <w:marTop w:val="0"/>
      <w:marBottom w:val="0"/>
      <w:divBdr>
        <w:top w:val="none" w:sz="0" w:space="0" w:color="auto"/>
        <w:left w:val="none" w:sz="0" w:space="0" w:color="auto"/>
        <w:bottom w:val="none" w:sz="0" w:space="0" w:color="auto"/>
        <w:right w:val="none" w:sz="0" w:space="0" w:color="auto"/>
      </w:divBdr>
    </w:div>
    <w:div w:id="1017464164">
      <w:bodyDiv w:val="1"/>
      <w:marLeft w:val="0"/>
      <w:marRight w:val="0"/>
      <w:marTop w:val="0"/>
      <w:marBottom w:val="0"/>
      <w:divBdr>
        <w:top w:val="none" w:sz="0" w:space="0" w:color="auto"/>
        <w:left w:val="none" w:sz="0" w:space="0" w:color="auto"/>
        <w:bottom w:val="none" w:sz="0" w:space="0" w:color="auto"/>
        <w:right w:val="none" w:sz="0" w:space="0" w:color="auto"/>
      </w:divBdr>
      <w:divsChild>
        <w:div w:id="440535796">
          <w:marLeft w:val="2693"/>
          <w:marRight w:val="0"/>
          <w:marTop w:val="154"/>
          <w:marBottom w:val="0"/>
          <w:divBdr>
            <w:top w:val="none" w:sz="0" w:space="0" w:color="auto"/>
            <w:left w:val="none" w:sz="0" w:space="0" w:color="auto"/>
            <w:bottom w:val="none" w:sz="0" w:space="0" w:color="auto"/>
            <w:right w:val="none" w:sz="0" w:space="0" w:color="auto"/>
          </w:divBdr>
        </w:div>
      </w:divsChild>
    </w:div>
    <w:div w:id="1042094353">
      <w:bodyDiv w:val="1"/>
      <w:marLeft w:val="0"/>
      <w:marRight w:val="0"/>
      <w:marTop w:val="0"/>
      <w:marBottom w:val="0"/>
      <w:divBdr>
        <w:top w:val="none" w:sz="0" w:space="0" w:color="auto"/>
        <w:left w:val="none" w:sz="0" w:space="0" w:color="auto"/>
        <w:bottom w:val="none" w:sz="0" w:space="0" w:color="auto"/>
        <w:right w:val="none" w:sz="0" w:space="0" w:color="auto"/>
      </w:divBdr>
    </w:div>
    <w:div w:id="1060404529">
      <w:bodyDiv w:val="1"/>
      <w:marLeft w:val="0"/>
      <w:marRight w:val="0"/>
      <w:marTop w:val="0"/>
      <w:marBottom w:val="0"/>
      <w:divBdr>
        <w:top w:val="none" w:sz="0" w:space="0" w:color="auto"/>
        <w:left w:val="none" w:sz="0" w:space="0" w:color="auto"/>
        <w:bottom w:val="none" w:sz="0" w:space="0" w:color="auto"/>
        <w:right w:val="none" w:sz="0" w:space="0" w:color="auto"/>
      </w:divBdr>
    </w:div>
    <w:div w:id="1084231211">
      <w:bodyDiv w:val="1"/>
      <w:marLeft w:val="0"/>
      <w:marRight w:val="0"/>
      <w:marTop w:val="0"/>
      <w:marBottom w:val="0"/>
      <w:divBdr>
        <w:top w:val="none" w:sz="0" w:space="0" w:color="auto"/>
        <w:left w:val="none" w:sz="0" w:space="0" w:color="auto"/>
        <w:bottom w:val="none" w:sz="0" w:space="0" w:color="auto"/>
        <w:right w:val="none" w:sz="0" w:space="0" w:color="auto"/>
      </w:divBdr>
    </w:div>
    <w:div w:id="1084453430">
      <w:bodyDiv w:val="1"/>
      <w:marLeft w:val="0"/>
      <w:marRight w:val="0"/>
      <w:marTop w:val="0"/>
      <w:marBottom w:val="0"/>
      <w:divBdr>
        <w:top w:val="none" w:sz="0" w:space="0" w:color="auto"/>
        <w:left w:val="none" w:sz="0" w:space="0" w:color="auto"/>
        <w:bottom w:val="none" w:sz="0" w:space="0" w:color="auto"/>
        <w:right w:val="none" w:sz="0" w:space="0" w:color="auto"/>
      </w:divBdr>
    </w:div>
    <w:div w:id="1135836179">
      <w:bodyDiv w:val="1"/>
      <w:marLeft w:val="0"/>
      <w:marRight w:val="0"/>
      <w:marTop w:val="0"/>
      <w:marBottom w:val="0"/>
      <w:divBdr>
        <w:top w:val="none" w:sz="0" w:space="0" w:color="auto"/>
        <w:left w:val="none" w:sz="0" w:space="0" w:color="auto"/>
        <w:bottom w:val="none" w:sz="0" w:space="0" w:color="auto"/>
        <w:right w:val="none" w:sz="0" w:space="0" w:color="auto"/>
      </w:divBdr>
    </w:div>
    <w:div w:id="1160846335">
      <w:bodyDiv w:val="1"/>
      <w:marLeft w:val="0"/>
      <w:marRight w:val="0"/>
      <w:marTop w:val="0"/>
      <w:marBottom w:val="0"/>
      <w:divBdr>
        <w:top w:val="none" w:sz="0" w:space="0" w:color="auto"/>
        <w:left w:val="none" w:sz="0" w:space="0" w:color="auto"/>
        <w:bottom w:val="none" w:sz="0" w:space="0" w:color="auto"/>
        <w:right w:val="none" w:sz="0" w:space="0" w:color="auto"/>
      </w:divBdr>
    </w:div>
    <w:div w:id="1167600452">
      <w:bodyDiv w:val="1"/>
      <w:marLeft w:val="0"/>
      <w:marRight w:val="0"/>
      <w:marTop w:val="0"/>
      <w:marBottom w:val="0"/>
      <w:divBdr>
        <w:top w:val="none" w:sz="0" w:space="0" w:color="auto"/>
        <w:left w:val="none" w:sz="0" w:space="0" w:color="auto"/>
        <w:bottom w:val="none" w:sz="0" w:space="0" w:color="auto"/>
        <w:right w:val="none" w:sz="0" w:space="0" w:color="auto"/>
      </w:divBdr>
    </w:div>
    <w:div w:id="1172376635">
      <w:bodyDiv w:val="1"/>
      <w:marLeft w:val="0"/>
      <w:marRight w:val="0"/>
      <w:marTop w:val="0"/>
      <w:marBottom w:val="0"/>
      <w:divBdr>
        <w:top w:val="none" w:sz="0" w:space="0" w:color="auto"/>
        <w:left w:val="none" w:sz="0" w:space="0" w:color="auto"/>
        <w:bottom w:val="none" w:sz="0" w:space="0" w:color="auto"/>
        <w:right w:val="none" w:sz="0" w:space="0" w:color="auto"/>
      </w:divBdr>
    </w:div>
    <w:div w:id="1183664268">
      <w:bodyDiv w:val="1"/>
      <w:marLeft w:val="0"/>
      <w:marRight w:val="0"/>
      <w:marTop w:val="0"/>
      <w:marBottom w:val="0"/>
      <w:divBdr>
        <w:top w:val="none" w:sz="0" w:space="0" w:color="auto"/>
        <w:left w:val="none" w:sz="0" w:space="0" w:color="auto"/>
        <w:bottom w:val="none" w:sz="0" w:space="0" w:color="auto"/>
        <w:right w:val="none" w:sz="0" w:space="0" w:color="auto"/>
      </w:divBdr>
    </w:div>
    <w:div w:id="1183667558">
      <w:bodyDiv w:val="1"/>
      <w:marLeft w:val="0"/>
      <w:marRight w:val="0"/>
      <w:marTop w:val="0"/>
      <w:marBottom w:val="0"/>
      <w:divBdr>
        <w:top w:val="none" w:sz="0" w:space="0" w:color="auto"/>
        <w:left w:val="none" w:sz="0" w:space="0" w:color="auto"/>
        <w:bottom w:val="none" w:sz="0" w:space="0" w:color="auto"/>
        <w:right w:val="none" w:sz="0" w:space="0" w:color="auto"/>
      </w:divBdr>
    </w:div>
    <w:div w:id="1198204145">
      <w:bodyDiv w:val="1"/>
      <w:marLeft w:val="0"/>
      <w:marRight w:val="0"/>
      <w:marTop w:val="0"/>
      <w:marBottom w:val="0"/>
      <w:divBdr>
        <w:top w:val="none" w:sz="0" w:space="0" w:color="auto"/>
        <w:left w:val="none" w:sz="0" w:space="0" w:color="auto"/>
        <w:bottom w:val="none" w:sz="0" w:space="0" w:color="auto"/>
        <w:right w:val="none" w:sz="0" w:space="0" w:color="auto"/>
      </w:divBdr>
    </w:div>
    <w:div w:id="1209296325">
      <w:bodyDiv w:val="1"/>
      <w:marLeft w:val="0"/>
      <w:marRight w:val="0"/>
      <w:marTop w:val="0"/>
      <w:marBottom w:val="0"/>
      <w:divBdr>
        <w:top w:val="none" w:sz="0" w:space="0" w:color="auto"/>
        <w:left w:val="none" w:sz="0" w:space="0" w:color="auto"/>
        <w:bottom w:val="none" w:sz="0" w:space="0" w:color="auto"/>
        <w:right w:val="none" w:sz="0" w:space="0" w:color="auto"/>
      </w:divBdr>
    </w:div>
    <w:div w:id="1216354252">
      <w:bodyDiv w:val="1"/>
      <w:marLeft w:val="0"/>
      <w:marRight w:val="0"/>
      <w:marTop w:val="0"/>
      <w:marBottom w:val="0"/>
      <w:divBdr>
        <w:top w:val="none" w:sz="0" w:space="0" w:color="auto"/>
        <w:left w:val="none" w:sz="0" w:space="0" w:color="auto"/>
        <w:bottom w:val="none" w:sz="0" w:space="0" w:color="auto"/>
        <w:right w:val="none" w:sz="0" w:space="0" w:color="auto"/>
      </w:divBdr>
    </w:div>
    <w:div w:id="1216969484">
      <w:bodyDiv w:val="1"/>
      <w:marLeft w:val="0"/>
      <w:marRight w:val="0"/>
      <w:marTop w:val="0"/>
      <w:marBottom w:val="0"/>
      <w:divBdr>
        <w:top w:val="none" w:sz="0" w:space="0" w:color="auto"/>
        <w:left w:val="none" w:sz="0" w:space="0" w:color="auto"/>
        <w:bottom w:val="none" w:sz="0" w:space="0" w:color="auto"/>
        <w:right w:val="none" w:sz="0" w:space="0" w:color="auto"/>
      </w:divBdr>
    </w:div>
    <w:div w:id="1235236923">
      <w:bodyDiv w:val="1"/>
      <w:marLeft w:val="0"/>
      <w:marRight w:val="0"/>
      <w:marTop w:val="0"/>
      <w:marBottom w:val="0"/>
      <w:divBdr>
        <w:top w:val="none" w:sz="0" w:space="0" w:color="auto"/>
        <w:left w:val="none" w:sz="0" w:space="0" w:color="auto"/>
        <w:bottom w:val="none" w:sz="0" w:space="0" w:color="auto"/>
        <w:right w:val="none" w:sz="0" w:space="0" w:color="auto"/>
      </w:divBdr>
    </w:div>
    <w:div w:id="1242714577">
      <w:bodyDiv w:val="1"/>
      <w:marLeft w:val="0"/>
      <w:marRight w:val="0"/>
      <w:marTop w:val="0"/>
      <w:marBottom w:val="0"/>
      <w:divBdr>
        <w:top w:val="none" w:sz="0" w:space="0" w:color="auto"/>
        <w:left w:val="none" w:sz="0" w:space="0" w:color="auto"/>
        <w:bottom w:val="none" w:sz="0" w:space="0" w:color="auto"/>
        <w:right w:val="none" w:sz="0" w:space="0" w:color="auto"/>
      </w:divBdr>
    </w:div>
    <w:div w:id="1242790849">
      <w:bodyDiv w:val="1"/>
      <w:marLeft w:val="0"/>
      <w:marRight w:val="0"/>
      <w:marTop w:val="0"/>
      <w:marBottom w:val="0"/>
      <w:divBdr>
        <w:top w:val="none" w:sz="0" w:space="0" w:color="auto"/>
        <w:left w:val="none" w:sz="0" w:space="0" w:color="auto"/>
        <w:bottom w:val="none" w:sz="0" w:space="0" w:color="auto"/>
        <w:right w:val="none" w:sz="0" w:space="0" w:color="auto"/>
      </w:divBdr>
    </w:div>
    <w:div w:id="1281061673">
      <w:bodyDiv w:val="1"/>
      <w:marLeft w:val="0"/>
      <w:marRight w:val="0"/>
      <w:marTop w:val="0"/>
      <w:marBottom w:val="0"/>
      <w:divBdr>
        <w:top w:val="none" w:sz="0" w:space="0" w:color="auto"/>
        <w:left w:val="none" w:sz="0" w:space="0" w:color="auto"/>
        <w:bottom w:val="none" w:sz="0" w:space="0" w:color="auto"/>
        <w:right w:val="none" w:sz="0" w:space="0" w:color="auto"/>
      </w:divBdr>
    </w:div>
    <w:div w:id="1308243252">
      <w:bodyDiv w:val="1"/>
      <w:marLeft w:val="0"/>
      <w:marRight w:val="0"/>
      <w:marTop w:val="0"/>
      <w:marBottom w:val="0"/>
      <w:divBdr>
        <w:top w:val="none" w:sz="0" w:space="0" w:color="auto"/>
        <w:left w:val="none" w:sz="0" w:space="0" w:color="auto"/>
        <w:bottom w:val="none" w:sz="0" w:space="0" w:color="auto"/>
        <w:right w:val="none" w:sz="0" w:space="0" w:color="auto"/>
      </w:divBdr>
    </w:div>
    <w:div w:id="1312444895">
      <w:bodyDiv w:val="1"/>
      <w:marLeft w:val="0"/>
      <w:marRight w:val="0"/>
      <w:marTop w:val="0"/>
      <w:marBottom w:val="0"/>
      <w:divBdr>
        <w:top w:val="none" w:sz="0" w:space="0" w:color="auto"/>
        <w:left w:val="none" w:sz="0" w:space="0" w:color="auto"/>
        <w:bottom w:val="none" w:sz="0" w:space="0" w:color="auto"/>
        <w:right w:val="none" w:sz="0" w:space="0" w:color="auto"/>
      </w:divBdr>
    </w:div>
    <w:div w:id="1324965393">
      <w:bodyDiv w:val="1"/>
      <w:marLeft w:val="0"/>
      <w:marRight w:val="0"/>
      <w:marTop w:val="0"/>
      <w:marBottom w:val="0"/>
      <w:divBdr>
        <w:top w:val="none" w:sz="0" w:space="0" w:color="auto"/>
        <w:left w:val="none" w:sz="0" w:space="0" w:color="auto"/>
        <w:bottom w:val="none" w:sz="0" w:space="0" w:color="auto"/>
        <w:right w:val="none" w:sz="0" w:space="0" w:color="auto"/>
      </w:divBdr>
      <w:divsChild>
        <w:div w:id="309603206">
          <w:marLeft w:val="1080"/>
          <w:marRight w:val="0"/>
          <w:marTop w:val="0"/>
          <w:marBottom w:val="120"/>
          <w:divBdr>
            <w:top w:val="none" w:sz="0" w:space="0" w:color="auto"/>
            <w:left w:val="none" w:sz="0" w:space="0" w:color="auto"/>
            <w:bottom w:val="none" w:sz="0" w:space="0" w:color="auto"/>
            <w:right w:val="none" w:sz="0" w:space="0" w:color="auto"/>
          </w:divBdr>
        </w:div>
      </w:divsChild>
    </w:div>
    <w:div w:id="1329560032">
      <w:bodyDiv w:val="1"/>
      <w:marLeft w:val="0"/>
      <w:marRight w:val="0"/>
      <w:marTop w:val="0"/>
      <w:marBottom w:val="0"/>
      <w:divBdr>
        <w:top w:val="none" w:sz="0" w:space="0" w:color="auto"/>
        <w:left w:val="none" w:sz="0" w:space="0" w:color="auto"/>
        <w:bottom w:val="none" w:sz="0" w:space="0" w:color="auto"/>
        <w:right w:val="none" w:sz="0" w:space="0" w:color="auto"/>
      </w:divBdr>
    </w:div>
    <w:div w:id="1337465927">
      <w:bodyDiv w:val="1"/>
      <w:marLeft w:val="0"/>
      <w:marRight w:val="0"/>
      <w:marTop w:val="0"/>
      <w:marBottom w:val="0"/>
      <w:divBdr>
        <w:top w:val="none" w:sz="0" w:space="0" w:color="auto"/>
        <w:left w:val="none" w:sz="0" w:space="0" w:color="auto"/>
        <w:bottom w:val="none" w:sz="0" w:space="0" w:color="auto"/>
        <w:right w:val="none" w:sz="0" w:space="0" w:color="auto"/>
      </w:divBdr>
    </w:div>
    <w:div w:id="1349481117">
      <w:bodyDiv w:val="1"/>
      <w:marLeft w:val="0"/>
      <w:marRight w:val="0"/>
      <w:marTop w:val="0"/>
      <w:marBottom w:val="0"/>
      <w:divBdr>
        <w:top w:val="none" w:sz="0" w:space="0" w:color="auto"/>
        <w:left w:val="none" w:sz="0" w:space="0" w:color="auto"/>
        <w:bottom w:val="none" w:sz="0" w:space="0" w:color="auto"/>
        <w:right w:val="none" w:sz="0" w:space="0" w:color="auto"/>
      </w:divBdr>
    </w:div>
    <w:div w:id="1369528383">
      <w:bodyDiv w:val="1"/>
      <w:marLeft w:val="0"/>
      <w:marRight w:val="0"/>
      <w:marTop w:val="0"/>
      <w:marBottom w:val="0"/>
      <w:divBdr>
        <w:top w:val="none" w:sz="0" w:space="0" w:color="auto"/>
        <w:left w:val="none" w:sz="0" w:space="0" w:color="auto"/>
        <w:bottom w:val="none" w:sz="0" w:space="0" w:color="auto"/>
        <w:right w:val="none" w:sz="0" w:space="0" w:color="auto"/>
      </w:divBdr>
      <w:divsChild>
        <w:div w:id="685904866">
          <w:marLeft w:val="821"/>
          <w:marRight w:val="0"/>
          <w:marTop w:val="168"/>
          <w:marBottom w:val="0"/>
          <w:divBdr>
            <w:top w:val="none" w:sz="0" w:space="0" w:color="auto"/>
            <w:left w:val="none" w:sz="0" w:space="0" w:color="auto"/>
            <w:bottom w:val="none" w:sz="0" w:space="0" w:color="auto"/>
            <w:right w:val="none" w:sz="0" w:space="0" w:color="auto"/>
          </w:divBdr>
        </w:div>
      </w:divsChild>
    </w:div>
    <w:div w:id="1373456245">
      <w:bodyDiv w:val="1"/>
      <w:marLeft w:val="0"/>
      <w:marRight w:val="0"/>
      <w:marTop w:val="0"/>
      <w:marBottom w:val="0"/>
      <w:divBdr>
        <w:top w:val="none" w:sz="0" w:space="0" w:color="auto"/>
        <w:left w:val="none" w:sz="0" w:space="0" w:color="auto"/>
        <w:bottom w:val="none" w:sz="0" w:space="0" w:color="auto"/>
        <w:right w:val="none" w:sz="0" w:space="0" w:color="auto"/>
      </w:divBdr>
    </w:div>
    <w:div w:id="1403216202">
      <w:bodyDiv w:val="1"/>
      <w:marLeft w:val="0"/>
      <w:marRight w:val="0"/>
      <w:marTop w:val="0"/>
      <w:marBottom w:val="0"/>
      <w:divBdr>
        <w:top w:val="none" w:sz="0" w:space="0" w:color="auto"/>
        <w:left w:val="none" w:sz="0" w:space="0" w:color="auto"/>
        <w:bottom w:val="none" w:sz="0" w:space="0" w:color="auto"/>
        <w:right w:val="none" w:sz="0" w:space="0" w:color="auto"/>
      </w:divBdr>
    </w:div>
    <w:div w:id="1418405319">
      <w:bodyDiv w:val="1"/>
      <w:marLeft w:val="0"/>
      <w:marRight w:val="0"/>
      <w:marTop w:val="0"/>
      <w:marBottom w:val="0"/>
      <w:divBdr>
        <w:top w:val="none" w:sz="0" w:space="0" w:color="auto"/>
        <w:left w:val="none" w:sz="0" w:space="0" w:color="auto"/>
        <w:bottom w:val="none" w:sz="0" w:space="0" w:color="auto"/>
        <w:right w:val="none" w:sz="0" w:space="0" w:color="auto"/>
      </w:divBdr>
      <w:divsChild>
        <w:div w:id="234706755">
          <w:marLeft w:val="1080"/>
          <w:marRight w:val="0"/>
          <w:marTop w:val="0"/>
          <w:marBottom w:val="120"/>
          <w:divBdr>
            <w:top w:val="none" w:sz="0" w:space="0" w:color="auto"/>
            <w:left w:val="none" w:sz="0" w:space="0" w:color="auto"/>
            <w:bottom w:val="none" w:sz="0" w:space="0" w:color="auto"/>
            <w:right w:val="none" w:sz="0" w:space="0" w:color="auto"/>
          </w:divBdr>
        </w:div>
      </w:divsChild>
    </w:div>
    <w:div w:id="1449278494">
      <w:bodyDiv w:val="1"/>
      <w:marLeft w:val="0"/>
      <w:marRight w:val="0"/>
      <w:marTop w:val="0"/>
      <w:marBottom w:val="0"/>
      <w:divBdr>
        <w:top w:val="none" w:sz="0" w:space="0" w:color="auto"/>
        <w:left w:val="none" w:sz="0" w:space="0" w:color="auto"/>
        <w:bottom w:val="none" w:sz="0" w:space="0" w:color="auto"/>
        <w:right w:val="none" w:sz="0" w:space="0" w:color="auto"/>
      </w:divBdr>
    </w:div>
    <w:div w:id="1478381940">
      <w:bodyDiv w:val="1"/>
      <w:marLeft w:val="0"/>
      <w:marRight w:val="0"/>
      <w:marTop w:val="0"/>
      <w:marBottom w:val="0"/>
      <w:divBdr>
        <w:top w:val="none" w:sz="0" w:space="0" w:color="auto"/>
        <w:left w:val="none" w:sz="0" w:space="0" w:color="auto"/>
        <w:bottom w:val="none" w:sz="0" w:space="0" w:color="auto"/>
        <w:right w:val="none" w:sz="0" w:space="0" w:color="auto"/>
      </w:divBdr>
    </w:div>
    <w:div w:id="1480658415">
      <w:bodyDiv w:val="1"/>
      <w:marLeft w:val="0"/>
      <w:marRight w:val="0"/>
      <w:marTop w:val="0"/>
      <w:marBottom w:val="0"/>
      <w:divBdr>
        <w:top w:val="none" w:sz="0" w:space="0" w:color="auto"/>
        <w:left w:val="none" w:sz="0" w:space="0" w:color="auto"/>
        <w:bottom w:val="none" w:sz="0" w:space="0" w:color="auto"/>
        <w:right w:val="none" w:sz="0" w:space="0" w:color="auto"/>
      </w:divBdr>
    </w:div>
    <w:div w:id="1501585198">
      <w:bodyDiv w:val="1"/>
      <w:marLeft w:val="0"/>
      <w:marRight w:val="0"/>
      <w:marTop w:val="0"/>
      <w:marBottom w:val="0"/>
      <w:divBdr>
        <w:top w:val="none" w:sz="0" w:space="0" w:color="auto"/>
        <w:left w:val="none" w:sz="0" w:space="0" w:color="auto"/>
        <w:bottom w:val="none" w:sz="0" w:space="0" w:color="auto"/>
        <w:right w:val="none" w:sz="0" w:space="0" w:color="auto"/>
      </w:divBdr>
    </w:div>
    <w:div w:id="1515223523">
      <w:bodyDiv w:val="1"/>
      <w:marLeft w:val="0"/>
      <w:marRight w:val="0"/>
      <w:marTop w:val="0"/>
      <w:marBottom w:val="0"/>
      <w:divBdr>
        <w:top w:val="none" w:sz="0" w:space="0" w:color="auto"/>
        <w:left w:val="none" w:sz="0" w:space="0" w:color="auto"/>
        <w:bottom w:val="none" w:sz="0" w:space="0" w:color="auto"/>
        <w:right w:val="none" w:sz="0" w:space="0" w:color="auto"/>
      </w:divBdr>
    </w:div>
    <w:div w:id="1540969714">
      <w:bodyDiv w:val="1"/>
      <w:marLeft w:val="0"/>
      <w:marRight w:val="0"/>
      <w:marTop w:val="0"/>
      <w:marBottom w:val="0"/>
      <w:divBdr>
        <w:top w:val="none" w:sz="0" w:space="0" w:color="auto"/>
        <w:left w:val="none" w:sz="0" w:space="0" w:color="auto"/>
        <w:bottom w:val="none" w:sz="0" w:space="0" w:color="auto"/>
        <w:right w:val="none" w:sz="0" w:space="0" w:color="auto"/>
      </w:divBdr>
    </w:div>
    <w:div w:id="1553618209">
      <w:bodyDiv w:val="1"/>
      <w:marLeft w:val="0"/>
      <w:marRight w:val="0"/>
      <w:marTop w:val="0"/>
      <w:marBottom w:val="0"/>
      <w:divBdr>
        <w:top w:val="none" w:sz="0" w:space="0" w:color="auto"/>
        <w:left w:val="none" w:sz="0" w:space="0" w:color="auto"/>
        <w:bottom w:val="none" w:sz="0" w:space="0" w:color="auto"/>
        <w:right w:val="none" w:sz="0" w:space="0" w:color="auto"/>
      </w:divBdr>
    </w:div>
    <w:div w:id="1561481990">
      <w:bodyDiv w:val="1"/>
      <w:marLeft w:val="0"/>
      <w:marRight w:val="0"/>
      <w:marTop w:val="0"/>
      <w:marBottom w:val="0"/>
      <w:divBdr>
        <w:top w:val="none" w:sz="0" w:space="0" w:color="auto"/>
        <w:left w:val="none" w:sz="0" w:space="0" w:color="auto"/>
        <w:bottom w:val="none" w:sz="0" w:space="0" w:color="auto"/>
        <w:right w:val="none" w:sz="0" w:space="0" w:color="auto"/>
      </w:divBdr>
      <w:divsChild>
        <w:div w:id="22219279">
          <w:marLeft w:val="821"/>
          <w:marRight w:val="0"/>
          <w:marTop w:val="168"/>
          <w:marBottom w:val="0"/>
          <w:divBdr>
            <w:top w:val="none" w:sz="0" w:space="0" w:color="auto"/>
            <w:left w:val="none" w:sz="0" w:space="0" w:color="auto"/>
            <w:bottom w:val="none" w:sz="0" w:space="0" w:color="auto"/>
            <w:right w:val="none" w:sz="0" w:space="0" w:color="auto"/>
          </w:divBdr>
        </w:div>
      </w:divsChild>
    </w:div>
    <w:div w:id="1565071003">
      <w:bodyDiv w:val="1"/>
      <w:marLeft w:val="0"/>
      <w:marRight w:val="0"/>
      <w:marTop w:val="0"/>
      <w:marBottom w:val="0"/>
      <w:divBdr>
        <w:top w:val="none" w:sz="0" w:space="0" w:color="auto"/>
        <w:left w:val="none" w:sz="0" w:space="0" w:color="auto"/>
        <w:bottom w:val="none" w:sz="0" w:space="0" w:color="auto"/>
        <w:right w:val="none" w:sz="0" w:space="0" w:color="auto"/>
      </w:divBdr>
    </w:div>
    <w:div w:id="1585531409">
      <w:bodyDiv w:val="1"/>
      <w:marLeft w:val="0"/>
      <w:marRight w:val="0"/>
      <w:marTop w:val="0"/>
      <w:marBottom w:val="0"/>
      <w:divBdr>
        <w:top w:val="none" w:sz="0" w:space="0" w:color="auto"/>
        <w:left w:val="none" w:sz="0" w:space="0" w:color="auto"/>
        <w:bottom w:val="none" w:sz="0" w:space="0" w:color="auto"/>
        <w:right w:val="none" w:sz="0" w:space="0" w:color="auto"/>
      </w:divBdr>
    </w:div>
    <w:div w:id="1588922436">
      <w:bodyDiv w:val="1"/>
      <w:marLeft w:val="0"/>
      <w:marRight w:val="0"/>
      <w:marTop w:val="0"/>
      <w:marBottom w:val="0"/>
      <w:divBdr>
        <w:top w:val="none" w:sz="0" w:space="0" w:color="auto"/>
        <w:left w:val="none" w:sz="0" w:space="0" w:color="auto"/>
        <w:bottom w:val="none" w:sz="0" w:space="0" w:color="auto"/>
        <w:right w:val="none" w:sz="0" w:space="0" w:color="auto"/>
      </w:divBdr>
    </w:div>
    <w:div w:id="1588995321">
      <w:bodyDiv w:val="1"/>
      <w:marLeft w:val="0"/>
      <w:marRight w:val="0"/>
      <w:marTop w:val="0"/>
      <w:marBottom w:val="0"/>
      <w:divBdr>
        <w:top w:val="none" w:sz="0" w:space="0" w:color="auto"/>
        <w:left w:val="none" w:sz="0" w:space="0" w:color="auto"/>
        <w:bottom w:val="none" w:sz="0" w:space="0" w:color="auto"/>
        <w:right w:val="none" w:sz="0" w:space="0" w:color="auto"/>
      </w:divBdr>
    </w:div>
    <w:div w:id="1594128837">
      <w:bodyDiv w:val="1"/>
      <w:marLeft w:val="0"/>
      <w:marRight w:val="0"/>
      <w:marTop w:val="0"/>
      <w:marBottom w:val="0"/>
      <w:divBdr>
        <w:top w:val="none" w:sz="0" w:space="0" w:color="auto"/>
        <w:left w:val="none" w:sz="0" w:space="0" w:color="auto"/>
        <w:bottom w:val="none" w:sz="0" w:space="0" w:color="auto"/>
        <w:right w:val="none" w:sz="0" w:space="0" w:color="auto"/>
      </w:divBdr>
    </w:div>
    <w:div w:id="1615672718">
      <w:bodyDiv w:val="1"/>
      <w:marLeft w:val="0"/>
      <w:marRight w:val="0"/>
      <w:marTop w:val="0"/>
      <w:marBottom w:val="0"/>
      <w:divBdr>
        <w:top w:val="none" w:sz="0" w:space="0" w:color="auto"/>
        <w:left w:val="none" w:sz="0" w:space="0" w:color="auto"/>
        <w:bottom w:val="none" w:sz="0" w:space="0" w:color="auto"/>
        <w:right w:val="none" w:sz="0" w:space="0" w:color="auto"/>
      </w:divBdr>
    </w:div>
    <w:div w:id="1620144994">
      <w:bodyDiv w:val="1"/>
      <w:marLeft w:val="0"/>
      <w:marRight w:val="0"/>
      <w:marTop w:val="0"/>
      <w:marBottom w:val="0"/>
      <w:divBdr>
        <w:top w:val="none" w:sz="0" w:space="0" w:color="auto"/>
        <w:left w:val="none" w:sz="0" w:space="0" w:color="auto"/>
        <w:bottom w:val="none" w:sz="0" w:space="0" w:color="auto"/>
        <w:right w:val="none" w:sz="0" w:space="0" w:color="auto"/>
      </w:divBdr>
    </w:div>
    <w:div w:id="1624538735">
      <w:bodyDiv w:val="1"/>
      <w:marLeft w:val="0"/>
      <w:marRight w:val="0"/>
      <w:marTop w:val="0"/>
      <w:marBottom w:val="0"/>
      <w:divBdr>
        <w:top w:val="none" w:sz="0" w:space="0" w:color="auto"/>
        <w:left w:val="none" w:sz="0" w:space="0" w:color="auto"/>
        <w:bottom w:val="none" w:sz="0" w:space="0" w:color="auto"/>
        <w:right w:val="none" w:sz="0" w:space="0" w:color="auto"/>
      </w:divBdr>
    </w:div>
    <w:div w:id="1627005289">
      <w:bodyDiv w:val="1"/>
      <w:marLeft w:val="0"/>
      <w:marRight w:val="0"/>
      <w:marTop w:val="0"/>
      <w:marBottom w:val="0"/>
      <w:divBdr>
        <w:top w:val="none" w:sz="0" w:space="0" w:color="auto"/>
        <w:left w:val="none" w:sz="0" w:space="0" w:color="auto"/>
        <w:bottom w:val="none" w:sz="0" w:space="0" w:color="auto"/>
        <w:right w:val="none" w:sz="0" w:space="0" w:color="auto"/>
      </w:divBdr>
    </w:div>
    <w:div w:id="1638801590">
      <w:bodyDiv w:val="1"/>
      <w:marLeft w:val="0"/>
      <w:marRight w:val="0"/>
      <w:marTop w:val="0"/>
      <w:marBottom w:val="0"/>
      <w:divBdr>
        <w:top w:val="none" w:sz="0" w:space="0" w:color="auto"/>
        <w:left w:val="none" w:sz="0" w:space="0" w:color="auto"/>
        <w:bottom w:val="none" w:sz="0" w:space="0" w:color="auto"/>
        <w:right w:val="none" w:sz="0" w:space="0" w:color="auto"/>
      </w:divBdr>
    </w:div>
    <w:div w:id="1657029996">
      <w:bodyDiv w:val="1"/>
      <w:marLeft w:val="0"/>
      <w:marRight w:val="0"/>
      <w:marTop w:val="0"/>
      <w:marBottom w:val="0"/>
      <w:divBdr>
        <w:top w:val="none" w:sz="0" w:space="0" w:color="auto"/>
        <w:left w:val="none" w:sz="0" w:space="0" w:color="auto"/>
        <w:bottom w:val="none" w:sz="0" w:space="0" w:color="auto"/>
        <w:right w:val="none" w:sz="0" w:space="0" w:color="auto"/>
      </w:divBdr>
    </w:div>
    <w:div w:id="1671642165">
      <w:bodyDiv w:val="1"/>
      <w:marLeft w:val="0"/>
      <w:marRight w:val="0"/>
      <w:marTop w:val="0"/>
      <w:marBottom w:val="0"/>
      <w:divBdr>
        <w:top w:val="none" w:sz="0" w:space="0" w:color="auto"/>
        <w:left w:val="none" w:sz="0" w:space="0" w:color="auto"/>
        <w:bottom w:val="none" w:sz="0" w:space="0" w:color="auto"/>
        <w:right w:val="none" w:sz="0" w:space="0" w:color="auto"/>
      </w:divBdr>
    </w:div>
    <w:div w:id="1674454209">
      <w:bodyDiv w:val="1"/>
      <w:marLeft w:val="0"/>
      <w:marRight w:val="0"/>
      <w:marTop w:val="0"/>
      <w:marBottom w:val="0"/>
      <w:divBdr>
        <w:top w:val="none" w:sz="0" w:space="0" w:color="auto"/>
        <w:left w:val="none" w:sz="0" w:space="0" w:color="auto"/>
        <w:bottom w:val="none" w:sz="0" w:space="0" w:color="auto"/>
        <w:right w:val="none" w:sz="0" w:space="0" w:color="auto"/>
      </w:divBdr>
    </w:div>
    <w:div w:id="1700468670">
      <w:bodyDiv w:val="1"/>
      <w:marLeft w:val="0"/>
      <w:marRight w:val="0"/>
      <w:marTop w:val="0"/>
      <w:marBottom w:val="0"/>
      <w:divBdr>
        <w:top w:val="none" w:sz="0" w:space="0" w:color="auto"/>
        <w:left w:val="none" w:sz="0" w:space="0" w:color="auto"/>
        <w:bottom w:val="none" w:sz="0" w:space="0" w:color="auto"/>
        <w:right w:val="none" w:sz="0" w:space="0" w:color="auto"/>
      </w:divBdr>
    </w:div>
    <w:div w:id="1757628954">
      <w:bodyDiv w:val="1"/>
      <w:marLeft w:val="0"/>
      <w:marRight w:val="0"/>
      <w:marTop w:val="0"/>
      <w:marBottom w:val="0"/>
      <w:divBdr>
        <w:top w:val="none" w:sz="0" w:space="0" w:color="auto"/>
        <w:left w:val="none" w:sz="0" w:space="0" w:color="auto"/>
        <w:bottom w:val="none" w:sz="0" w:space="0" w:color="auto"/>
        <w:right w:val="none" w:sz="0" w:space="0" w:color="auto"/>
      </w:divBdr>
    </w:div>
    <w:div w:id="1784036979">
      <w:bodyDiv w:val="1"/>
      <w:marLeft w:val="0"/>
      <w:marRight w:val="0"/>
      <w:marTop w:val="0"/>
      <w:marBottom w:val="0"/>
      <w:divBdr>
        <w:top w:val="none" w:sz="0" w:space="0" w:color="auto"/>
        <w:left w:val="none" w:sz="0" w:space="0" w:color="auto"/>
        <w:bottom w:val="none" w:sz="0" w:space="0" w:color="auto"/>
        <w:right w:val="none" w:sz="0" w:space="0" w:color="auto"/>
      </w:divBdr>
    </w:div>
    <w:div w:id="1793088103">
      <w:bodyDiv w:val="1"/>
      <w:marLeft w:val="0"/>
      <w:marRight w:val="0"/>
      <w:marTop w:val="0"/>
      <w:marBottom w:val="0"/>
      <w:divBdr>
        <w:top w:val="none" w:sz="0" w:space="0" w:color="auto"/>
        <w:left w:val="none" w:sz="0" w:space="0" w:color="auto"/>
        <w:bottom w:val="none" w:sz="0" w:space="0" w:color="auto"/>
        <w:right w:val="none" w:sz="0" w:space="0" w:color="auto"/>
      </w:divBdr>
    </w:div>
    <w:div w:id="1802914740">
      <w:bodyDiv w:val="1"/>
      <w:marLeft w:val="0"/>
      <w:marRight w:val="0"/>
      <w:marTop w:val="0"/>
      <w:marBottom w:val="0"/>
      <w:divBdr>
        <w:top w:val="none" w:sz="0" w:space="0" w:color="auto"/>
        <w:left w:val="none" w:sz="0" w:space="0" w:color="auto"/>
        <w:bottom w:val="none" w:sz="0" w:space="0" w:color="auto"/>
        <w:right w:val="none" w:sz="0" w:space="0" w:color="auto"/>
      </w:divBdr>
      <w:divsChild>
        <w:div w:id="1471825250">
          <w:marLeft w:val="2693"/>
          <w:marRight w:val="0"/>
          <w:marTop w:val="154"/>
          <w:marBottom w:val="0"/>
          <w:divBdr>
            <w:top w:val="none" w:sz="0" w:space="0" w:color="auto"/>
            <w:left w:val="none" w:sz="0" w:space="0" w:color="auto"/>
            <w:bottom w:val="none" w:sz="0" w:space="0" w:color="auto"/>
            <w:right w:val="none" w:sz="0" w:space="0" w:color="auto"/>
          </w:divBdr>
        </w:div>
      </w:divsChild>
    </w:div>
    <w:div w:id="1828158641">
      <w:bodyDiv w:val="1"/>
      <w:marLeft w:val="0"/>
      <w:marRight w:val="0"/>
      <w:marTop w:val="0"/>
      <w:marBottom w:val="0"/>
      <w:divBdr>
        <w:top w:val="none" w:sz="0" w:space="0" w:color="auto"/>
        <w:left w:val="none" w:sz="0" w:space="0" w:color="auto"/>
        <w:bottom w:val="none" w:sz="0" w:space="0" w:color="auto"/>
        <w:right w:val="none" w:sz="0" w:space="0" w:color="auto"/>
      </w:divBdr>
    </w:div>
    <w:div w:id="1834177388">
      <w:bodyDiv w:val="1"/>
      <w:marLeft w:val="0"/>
      <w:marRight w:val="0"/>
      <w:marTop w:val="0"/>
      <w:marBottom w:val="0"/>
      <w:divBdr>
        <w:top w:val="none" w:sz="0" w:space="0" w:color="auto"/>
        <w:left w:val="none" w:sz="0" w:space="0" w:color="auto"/>
        <w:bottom w:val="none" w:sz="0" w:space="0" w:color="auto"/>
        <w:right w:val="none" w:sz="0" w:space="0" w:color="auto"/>
      </w:divBdr>
    </w:div>
    <w:div w:id="1834759820">
      <w:bodyDiv w:val="1"/>
      <w:marLeft w:val="0"/>
      <w:marRight w:val="0"/>
      <w:marTop w:val="0"/>
      <w:marBottom w:val="0"/>
      <w:divBdr>
        <w:top w:val="none" w:sz="0" w:space="0" w:color="auto"/>
        <w:left w:val="none" w:sz="0" w:space="0" w:color="auto"/>
        <w:bottom w:val="none" w:sz="0" w:space="0" w:color="auto"/>
        <w:right w:val="none" w:sz="0" w:space="0" w:color="auto"/>
      </w:divBdr>
    </w:div>
    <w:div w:id="1838423714">
      <w:bodyDiv w:val="1"/>
      <w:marLeft w:val="0"/>
      <w:marRight w:val="0"/>
      <w:marTop w:val="0"/>
      <w:marBottom w:val="0"/>
      <w:divBdr>
        <w:top w:val="none" w:sz="0" w:space="0" w:color="auto"/>
        <w:left w:val="none" w:sz="0" w:space="0" w:color="auto"/>
        <w:bottom w:val="none" w:sz="0" w:space="0" w:color="auto"/>
        <w:right w:val="none" w:sz="0" w:space="0" w:color="auto"/>
      </w:divBdr>
      <w:divsChild>
        <w:div w:id="1593006119">
          <w:marLeft w:val="1080"/>
          <w:marRight w:val="0"/>
          <w:marTop w:val="0"/>
          <w:marBottom w:val="120"/>
          <w:divBdr>
            <w:top w:val="none" w:sz="0" w:space="0" w:color="auto"/>
            <w:left w:val="none" w:sz="0" w:space="0" w:color="auto"/>
            <w:bottom w:val="none" w:sz="0" w:space="0" w:color="auto"/>
            <w:right w:val="none" w:sz="0" w:space="0" w:color="auto"/>
          </w:divBdr>
        </w:div>
      </w:divsChild>
    </w:div>
    <w:div w:id="1845657283">
      <w:bodyDiv w:val="1"/>
      <w:marLeft w:val="0"/>
      <w:marRight w:val="0"/>
      <w:marTop w:val="0"/>
      <w:marBottom w:val="0"/>
      <w:divBdr>
        <w:top w:val="none" w:sz="0" w:space="0" w:color="auto"/>
        <w:left w:val="none" w:sz="0" w:space="0" w:color="auto"/>
        <w:bottom w:val="none" w:sz="0" w:space="0" w:color="auto"/>
        <w:right w:val="none" w:sz="0" w:space="0" w:color="auto"/>
      </w:divBdr>
    </w:div>
    <w:div w:id="1851137787">
      <w:bodyDiv w:val="1"/>
      <w:marLeft w:val="0"/>
      <w:marRight w:val="0"/>
      <w:marTop w:val="0"/>
      <w:marBottom w:val="0"/>
      <w:divBdr>
        <w:top w:val="none" w:sz="0" w:space="0" w:color="auto"/>
        <w:left w:val="none" w:sz="0" w:space="0" w:color="auto"/>
        <w:bottom w:val="none" w:sz="0" w:space="0" w:color="auto"/>
        <w:right w:val="none" w:sz="0" w:space="0" w:color="auto"/>
      </w:divBdr>
    </w:div>
    <w:div w:id="1852455417">
      <w:bodyDiv w:val="1"/>
      <w:marLeft w:val="0"/>
      <w:marRight w:val="0"/>
      <w:marTop w:val="0"/>
      <w:marBottom w:val="0"/>
      <w:divBdr>
        <w:top w:val="none" w:sz="0" w:space="0" w:color="auto"/>
        <w:left w:val="none" w:sz="0" w:space="0" w:color="auto"/>
        <w:bottom w:val="none" w:sz="0" w:space="0" w:color="auto"/>
        <w:right w:val="none" w:sz="0" w:space="0" w:color="auto"/>
      </w:divBdr>
    </w:div>
    <w:div w:id="1865559263">
      <w:bodyDiv w:val="1"/>
      <w:marLeft w:val="0"/>
      <w:marRight w:val="0"/>
      <w:marTop w:val="0"/>
      <w:marBottom w:val="0"/>
      <w:divBdr>
        <w:top w:val="none" w:sz="0" w:space="0" w:color="auto"/>
        <w:left w:val="none" w:sz="0" w:space="0" w:color="auto"/>
        <w:bottom w:val="none" w:sz="0" w:space="0" w:color="auto"/>
        <w:right w:val="none" w:sz="0" w:space="0" w:color="auto"/>
      </w:divBdr>
    </w:div>
    <w:div w:id="1868980821">
      <w:bodyDiv w:val="1"/>
      <w:marLeft w:val="0"/>
      <w:marRight w:val="0"/>
      <w:marTop w:val="0"/>
      <w:marBottom w:val="0"/>
      <w:divBdr>
        <w:top w:val="none" w:sz="0" w:space="0" w:color="auto"/>
        <w:left w:val="none" w:sz="0" w:space="0" w:color="auto"/>
        <w:bottom w:val="none" w:sz="0" w:space="0" w:color="auto"/>
        <w:right w:val="none" w:sz="0" w:space="0" w:color="auto"/>
      </w:divBdr>
    </w:div>
    <w:div w:id="1872256562">
      <w:bodyDiv w:val="1"/>
      <w:marLeft w:val="0"/>
      <w:marRight w:val="0"/>
      <w:marTop w:val="0"/>
      <w:marBottom w:val="0"/>
      <w:divBdr>
        <w:top w:val="none" w:sz="0" w:space="0" w:color="auto"/>
        <w:left w:val="none" w:sz="0" w:space="0" w:color="auto"/>
        <w:bottom w:val="none" w:sz="0" w:space="0" w:color="auto"/>
        <w:right w:val="none" w:sz="0" w:space="0" w:color="auto"/>
      </w:divBdr>
    </w:div>
    <w:div w:id="1873424284">
      <w:bodyDiv w:val="1"/>
      <w:marLeft w:val="0"/>
      <w:marRight w:val="0"/>
      <w:marTop w:val="0"/>
      <w:marBottom w:val="0"/>
      <w:divBdr>
        <w:top w:val="none" w:sz="0" w:space="0" w:color="auto"/>
        <w:left w:val="none" w:sz="0" w:space="0" w:color="auto"/>
        <w:bottom w:val="none" w:sz="0" w:space="0" w:color="auto"/>
        <w:right w:val="none" w:sz="0" w:space="0" w:color="auto"/>
      </w:divBdr>
    </w:div>
    <w:div w:id="1886025025">
      <w:bodyDiv w:val="1"/>
      <w:marLeft w:val="0"/>
      <w:marRight w:val="0"/>
      <w:marTop w:val="0"/>
      <w:marBottom w:val="0"/>
      <w:divBdr>
        <w:top w:val="none" w:sz="0" w:space="0" w:color="auto"/>
        <w:left w:val="none" w:sz="0" w:space="0" w:color="auto"/>
        <w:bottom w:val="none" w:sz="0" w:space="0" w:color="auto"/>
        <w:right w:val="none" w:sz="0" w:space="0" w:color="auto"/>
      </w:divBdr>
    </w:div>
    <w:div w:id="1886289399">
      <w:bodyDiv w:val="1"/>
      <w:marLeft w:val="0"/>
      <w:marRight w:val="0"/>
      <w:marTop w:val="0"/>
      <w:marBottom w:val="0"/>
      <w:divBdr>
        <w:top w:val="none" w:sz="0" w:space="0" w:color="auto"/>
        <w:left w:val="none" w:sz="0" w:space="0" w:color="auto"/>
        <w:bottom w:val="none" w:sz="0" w:space="0" w:color="auto"/>
        <w:right w:val="none" w:sz="0" w:space="0" w:color="auto"/>
      </w:divBdr>
    </w:div>
    <w:div w:id="1909414065">
      <w:bodyDiv w:val="1"/>
      <w:marLeft w:val="0"/>
      <w:marRight w:val="0"/>
      <w:marTop w:val="0"/>
      <w:marBottom w:val="0"/>
      <w:divBdr>
        <w:top w:val="none" w:sz="0" w:space="0" w:color="auto"/>
        <w:left w:val="none" w:sz="0" w:space="0" w:color="auto"/>
        <w:bottom w:val="none" w:sz="0" w:space="0" w:color="auto"/>
        <w:right w:val="none" w:sz="0" w:space="0" w:color="auto"/>
      </w:divBdr>
      <w:divsChild>
        <w:div w:id="1630236302">
          <w:marLeft w:val="821"/>
          <w:marRight w:val="0"/>
          <w:marTop w:val="168"/>
          <w:marBottom w:val="0"/>
          <w:divBdr>
            <w:top w:val="none" w:sz="0" w:space="0" w:color="auto"/>
            <w:left w:val="none" w:sz="0" w:space="0" w:color="auto"/>
            <w:bottom w:val="none" w:sz="0" w:space="0" w:color="auto"/>
            <w:right w:val="none" w:sz="0" w:space="0" w:color="auto"/>
          </w:divBdr>
        </w:div>
      </w:divsChild>
    </w:div>
    <w:div w:id="1916477159">
      <w:bodyDiv w:val="1"/>
      <w:marLeft w:val="0"/>
      <w:marRight w:val="0"/>
      <w:marTop w:val="0"/>
      <w:marBottom w:val="0"/>
      <w:divBdr>
        <w:top w:val="none" w:sz="0" w:space="0" w:color="auto"/>
        <w:left w:val="none" w:sz="0" w:space="0" w:color="auto"/>
        <w:bottom w:val="none" w:sz="0" w:space="0" w:color="auto"/>
        <w:right w:val="none" w:sz="0" w:space="0" w:color="auto"/>
      </w:divBdr>
    </w:div>
    <w:div w:id="1937206720">
      <w:bodyDiv w:val="1"/>
      <w:marLeft w:val="0"/>
      <w:marRight w:val="0"/>
      <w:marTop w:val="0"/>
      <w:marBottom w:val="0"/>
      <w:divBdr>
        <w:top w:val="none" w:sz="0" w:space="0" w:color="auto"/>
        <w:left w:val="none" w:sz="0" w:space="0" w:color="auto"/>
        <w:bottom w:val="none" w:sz="0" w:space="0" w:color="auto"/>
        <w:right w:val="none" w:sz="0" w:space="0" w:color="auto"/>
      </w:divBdr>
      <w:divsChild>
        <w:div w:id="138889838">
          <w:marLeft w:val="821"/>
          <w:marRight w:val="0"/>
          <w:marTop w:val="168"/>
          <w:marBottom w:val="0"/>
          <w:divBdr>
            <w:top w:val="none" w:sz="0" w:space="0" w:color="auto"/>
            <w:left w:val="none" w:sz="0" w:space="0" w:color="auto"/>
            <w:bottom w:val="none" w:sz="0" w:space="0" w:color="auto"/>
            <w:right w:val="none" w:sz="0" w:space="0" w:color="auto"/>
          </w:divBdr>
        </w:div>
      </w:divsChild>
    </w:div>
    <w:div w:id="1937328091">
      <w:bodyDiv w:val="1"/>
      <w:marLeft w:val="0"/>
      <w:marRight w:val="0"/>
      <w:marTop w:val="0"/>
      <w:marBottom w:val="0"/>
      <w:divBdr>
        <w:top w:val="none" w:sz="0" w:space="0" w:color="auto"/>
        <w:left w:val="none" w:sz="0" w:space="0" w:color="auto"/>
        <w:bottom w:val="none" w:sz="0" w:space="0" w:color="auto"/>
        <w:right w:val="none" w:sz="0" w:space="0" w:color="auto"/>
      </w:divBdr>
    </w:div>
    <w:div w:id="1939364858">
      <w:bodyDiv w:val="1"/>
      <w:marLeft w:val="0"/>
      <w:marRight w:val="0"/>
      <w:marTop w:val="0"/>
      <w:marBottom w:val="0"/>
      <w:divBdr>
        <w:top w:val="none" w:sz="0" w:space="0" w:color="auto"/>
        <w:left w:val="none" w:sz="0" w:space="0" w:color="auto"/>
        <w:bottom w:val="none" w:sz="0" w:space="0" w:color="auto"/>
        <w:right w:val="none" w:sz="0" w:space="0" w:color="auto"/>
      </w:divBdr>
    </w:div>
    <w:div w:id="1944877165">
      <w:bodyDiv w:val="1"/>
      <w:marLeft w:val="0"/>
      <w:marRight w:val="0"/>
      <w:marTop w:val="0"/>
      <w:marBottom w:val="0"/>
      <w:divBdr>
        <w:top w:val="none" w:sz="0" w:space="0" w:color="auto"/>
        <w:left w:val="none" w:sz="0" w:space="0" w:color="auto"/>
        <w:bottom w:val="none" w:sz="0" w:space="0" w:color="auto"/>
        <w:right w:val="none" w:sz="0" w:space="0" w:color="auto"/>
      </w:divBdr>
    </w:div>
    <w:div w:id="1959331440">
      <w:bodyDiv w:val="1"/>
      <w:marLeft w:val="0"/>
      <w:marRight w:val="0"/>
      <w:marTop w:val="0"/>
      <w:marBottom w:val="0"/>
      <w:divBdr>
        <w:top w:val="none" w:sz="0" w:space="0" w:color="auto"/>
        <w:left w:val="none" w:sz="0" w:space="0" w:color="auto"/>
        <w:bottom w:val="none" w:sz="0" w:space="0" w:color="auto"/>
        <w:right w:val="none" w:sz="0" w:space="0" w:color="auto"/>
      </w:divBdr>
    </w:div>
    <w:div w:id="1970893570">
      <w:bodyDiv w:val="1"/>
      <w:marLeft w:val="0"/>
      <w:marRight w:val="0"/>
      <w:marTop w:val="0"/>
      <w:marBottom w:val="0"/>
      <w:divBdr>
        <w:top w:val="none" w:sz="0" w:space="0" w:color="auto"/>
        <w:left w:val="none" w:sz="0" w:space="0" w:color="auto"/>
        <w:bottom w:val="none" w:sz="0" w:space="0" w:color="auto"/>
        <w:right w:val="none" w:sz="0" w:space="0" w:color="auto"/>
      </w:divBdr>
    </w:div>
    <w:div w:id="1976836893">
      <w:bodyDiv w:val="1"/>
      <w:marLeft w:val="0"/>
      <w:marRight w:val="0"/>
      <w:marTop w:val="0"/>
      <w:marBottom w:val="0"/>
      <w:divBdr>
        <w:top w:val="none" w:sz="0" w:space="0" w:color="auto"/>
        <w:left w:val="none" w:sz="0" w:space="0" w:color="auto"/>
        <w:bottom w:val="none" w:sz="0" w:space="0" w:color="auto"/>
        <w:right w:val="none" w:sz="0" w:space="0" w:color="auto"/>
      </w:divBdr>
    </w:div>
    <w:div w:id="1978955268">
      <w:bodyDiv w:val="1"/>
      <w:marLeft w:val="0"/>
      <w:marRight w:val="0"/>
      <w:marTop w:val="0"/>
      <w:marBottom w:val="0"/>
      <w:divBdr>
        <w:top w:val="none" w:sz="0" w:space="0" w:color="auto"/>
        <w:left w:val="none" w:sz="0" w:space="0" w:color="auto"/>
        <w:bottom w:val="none" w:sz="0" w:space="0" w:color="auto"/>
        <w:right w:val="none" w:sz="0" w:space="0" w:color="auto"/>
      </w:divBdr>
    </w:div>
    <w:div w:id="1980764412">
      <w:bodyDiv w:val="1"/>
      <w:marLeft w:val="0"/>
      <w:marRight w:val="0"/>
      <w:marTop w:val="0"/>
      <w:marBottom w:val="0"/>
      <w:divBdr>
        <w:top w:val="none" w:sz="0" w:space="0" w:color="auto"/>
        <w:left w:val="none" w:sz="0" w:space="0" w:color="auto"/>
        <w:bottom w:val="none" w:sz="0" w:space="0" w:color="auto"/>
        <w:right w:val="none" w:sz="0" w:space="0" w:color="auto"/>
      </w:divBdr>
    </w:div>
    <w:div w:id="1983805527">
      <w:bodyDiv w:val="1"/>
      <w:marLeft w:val="0"/>
      <w:marRight w:val="0"/>
      <w:marTop w:val="0"/>
      <w:marBottom w:val="0"/>
      <w:divBdr>
        <w:top w:val="none" w:sz="0" w:space="0" w:color="auto"/>
        <w:left w:val="none" w:sz="0" w:space="0" w:color="auto"/>
        <w:bottom w:val="none" w:sz="0" w:space="0" w:color="auto"/>
        <w:right w:val="none" w:sz="0" w:space="0" w:color="auto"/>
      </w:divBdr>
    </w:div>
    <w:div w:id="1984309032">
      <w:bodyDiv w:val="1"/>
      <w:marLeft w:val="0"/>
      <w:marRight w:val="0"/>
      <w:marTop w:val="0"/>
      <w:marBottom w:val="0"/>
      <w:divBdr>
        <w:top w:val="none" w:sz="0" w:space="0" w:color="auto"/>
        <w:left w:val="none" w:sz="0" w:space="0" w:color="auto"/>
        <w:bottom w:val="none" w:sz="0" w:space="0" w:color="auto"/>
        <w:right w:val="none" w:sz="0" w:space="0" w:color="auto"/>
      </w:divBdr>
    </w:div>
    <w:div w:id="1989749658">
      <w:bodyDiv w:val="1"/>
      <w:marLeft w:val="0"/>
      <w:marRight w:val="0"/>
      <w:marTop w:val="0"/>
      <w:marBottom w:val="0"/>
      <w:divBdr>
        <w:top w:val="none" w:sz="0" w:space="0" w:color="auto"/>
        <w:left w:val="none" w:sz="0" w:space="0" w:color="auto"/>
        <w:bottom w:val="none" w:sz="0" w:space="0" w:color="auto"/>
        <w:right w:val="none" w:sz="0" w:space="0" w:color="auto"/>
      </w:divBdr>
    </w:div>
    <w:div w:id="2027750806">
      <w:bodyDiv w:val="1"/>
      <w:marLeft w:val="0"/>
      <w:marRight w:val="0"/>
      <w:marTop w:val="0"/>
      <w:marBottom w:val="0"/>
      <w:divBdr>
        <w:top w:val="none" w:sz="0" w:space="0" w:color="auto"/>
        <w:left w:val="none" w:sz="0" w:space="0" w:color="auto"/>
        <w:bottom w:val="none" w:sz="0" w:space="0" w:color="auto"/>
        <w:right w:val="none" w:sz="0" w:space="0" w:color="auto"/>
      </w:divBdr>
    </w:div>
    <w:div w:id="2031762925">
      <w:bodyDiv w:val="1"/>
      <w:marLeft w:val="0"/>
      <w:marRight w:val="0"/>
      <w:marTop w:val="0"/>
      <w:marBottom w:val="0"/>
      <w:divBdr>
        <w:top w:val="none" w:sz="0" w:space="0" w:color="auto"/>
        <w:left w:val="none" w:sz="0" w:space="0" w:color="auto"/>
        <w:bottom w:val="none" w:sz="0" w:space="0" w:color="auto"/>
        <w:right w:val="none" w:sz="0" w:space="0" w:color="auto"/>
      </w:divBdr>
    </w:div>
    <w:div w:id="2032487344">
      <w:bodyDiv w:val="1"/>
      <w:marLeft w:val="0"/>
      <w:marRight w:val="0"/>
      <w:marTop w:val="0"/>
      <w:marBottom w:val="0"/>
      <w:divBdr>
        <w:top w:val="none" w:sz="0" w:space="0" w:color="auto"/>
        <w:left w:val="none" w:sz="0" w:space="0" w:color="auto"/>
        <w:bottom w:val="none" w:sz="0" w:space="0" w:color="auto"/>
        <w:right w:val="none" w:sz="0" w:space="0" w:color="auto"/>
      </w:divBdr>
    </w:div>
    <w:div w:id="2044091066">
      <w:bodyDiv w:val="1"/>
      <w:marLeft w:val="0"/>
      <w:marRight w:val="0"/>
      <w:marTop w:val="0"/>
      <w:marBottom w:val="0"/>
      <w:divBdr>
        <w:top w:val="none" w:sz="0" w:space="0" w:color="auto"/>
        <w:left w:val="none" w:sz="0" w:space="0" w:color="auto"/>
        <w:bottom w:val="none" w:sz="0" w:space="0" w:color="auto"/>
        <w:right w:val="none" w:sz="0" w:space="0" w:color="auto"/>
      </w:divBdr>
    </w:div>
    <w:div w:id="2077587990">
      <w:bodyDiv w:val="1"/>
      <w:marLeft w:val="0"/>
      <w:marRight w:val="0"/>
      <w:marTop w:val="0"/>
      <w:marBottom w:val="0"/>
      <w:divBdr>
        <w:top w:val="none" w:sz="0" w:space="0" w:color="auto"/>
        <w:left w:val="none" w:sz="0" w:space="0" w:color="auto"/>
        <w:bottom w:val="none" w:sz="0" w:space="0" w:color="auto"/>
        <w:right w:val="none" w:sz="0" w:space="0" w:color="auto"/>
      </w:divBdr>
      <w:divsChild>
        <w:div w:id="33620311">
          <w:marLeft w:val="2693"/>
          <w:marRight w:val="0"/>
          <w:marTop w:val="154"/>
          <w:marBottom w:val="0"/>
          <w:divBdr>
            <w:top w:val="none" w:sz="0" w:space="0" w:color="auto"/>
            <w:left w:val="none" w:sz="0" w:space="0" w:color="auto"/>
            <w:bottom w:val="none" w:sz="0" w:space="0" w:color="auto"/>
            <w:right w:val="none" w:sz="0" w:space="0" w:color="auto"/>
          </w:divBdr>
        </w:div>
      </w:divsChild>
    </w:div>
    <w:div w:id="2089379237">
      <w:bodyDiv w:val="1"/>
      <w:marLeft w:val="0"/>
      <w:marRight w:val="0"/>
      <w:marTop w:val="0"/>
      <w:marBottom w:val="0"/>
      <w:divBdr>
        <w:top w:val="none" w:sz="0" w:space="0" w:color="auto"/>
        <w:left w:val="none" w:sz="0" w:space="0" w:color="auto"/>
        <w:bottom w:val="none" w:sz="0" w:space="0" w:color="auto"/>
        <w:right w:val="none" w:sz="0" w:space="0" w:color="auto"/>
      </w:divBdr>
    </w:div>
    <w:div w:id="2099211196">
      <w:bodyDiv w:val="1"/>
      <w:marLeft w:val="0"/>
      <w:marRight w:val="0"/>
      <w:marTop w:val="0"/>
      <w:marBottom w:val="0"/>
      <w:divBdr>
        <w:top w:val="none" w:sz="0" w:space="0" w:color="auto"/>
        <w:left w:val="none" w:sz="0" w:space="0" w:color="auto"/>
        <w:bottom w:val="none" w:sz="0" w:space="0" w:color="auto"/>
        <w:right w:val="none" w:sz="0" w:space="0" w:color="auto"/>
      </w:divBdr>
    </w:div>
    <w:div w:id="2113475267">
      <w:bodyDiv w:val="1"/>
      <w:marLeft w:val="0"/>
      <w:marRight w:val="0"/>
      <w:marTop w:val="0"/>
      <w:marBottom w:val="0"/>
      <w:divBdr>
        <w:top w:val="none" w:sz="0" w:space="0" w:color="auto"/>
        <w:left w:val="none" w:sz="0" w:space="0" w:color="auto"/>
        <w:bottom w:val="none" w:sz="0" w:space="0" w:color="auto"/>
        <w:right w:val="none" w:sz="0" w:space="0" w:color="auto"/>
      </w:divBdr>
    </w:div>
    <w:div w:id="2125802904">
      <w:bodyDiv w:val="1"/>
      <w:marLeft w:val="0"/>
      <w:marRight w:val="0"/>
      <w:marTop w:val="0"/>
      <w:marBottom w:val="0"/>
      <w:divBdr>
        <w:top w:val="none" w:sz="0" w:space="0" w:color="auto"/>
        <w:left w:val="none" w:sz="0" w:space="0" w:color="auto"/>
        <w:bottom w:val="none" w:sz="0" w:space="0" w:color="auto"/>
        <w:right w:val="none" w:sz="0" w:space="0" w:color="auto"/>
      </w:divBdr>
      <w:divsChild>
        <w:div w:id="1848640092">
          <w:marLeft w:val="1080"/>
          <w:marRight w:val="0"/>
          <w:marTop w:val="0"/>
          <w:marBottom w:val="120"/>
          <w:divBdr>
            <w:top w:val="none" w:sz="0" w:space="0" w:color="auto"/>
            <w:left w:val="none" w:sz="0" w:space="0" w:color="auto"/>
            <w:bottom w:val="none" w:sz="0" w:space="0" w:color="auto"/>
            <w:right w:val="none" w:sz="0" w:space="0" w:color="auto"/>
          </w:divBdr>
        </w:div>
      </w:divsChild>
    </w:div>
    <w:div w:id="2129541738">
      <w:bodyDiv w:val="1"/>
      <w:marLeft w:val="0"/>
      <w:marRight w:val="0"/>
      <w:marTop w:val="0"/>
      <w:marBottom w:val="0"/>
      <w:divBdr>
        <w:top w:val="none" w:sz="0" w:space="0" w:color="auto"/>
        <w:left w:val="none" w:sz="0" w:space="0" w:color="auto"/>
        <w:bottom w:val="none" w:sz="0" w:space="0" w:color="auto"/>
        <w:right w:val="none" w:sz="0" w:space="0" w:color="auto"/>
      </w:divBdr>
      <w:divsChild>
        <w:div w:id="1019819015">
          <w:marLeft w:val="821"/>
          <w:marRight w:val="0"/>
          <w:marTop w:val="173"/>
          <w:marBottom w:val="0"/>
          <w:divBdr>
            <w:top w:val="none" w:sz="0" w:space="0" w:color="auto"/>
            <w:left w:val="none" w:sz="0" w:space="0" w:color="auto"/>
            <w:bottom w:val="none" w:sz="0" w:space="0" w:color="auto"/>
            <w:right w:val="none" w:sz="0" w:space="0" w:color="auto"/>
          </w:divBdr>
        </w:div>
      </w:divsChild>
    </w:div>
    <w:div w:id="213648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879CA3829DDB47AA78A00E00122FEF"/>
        <w:category>
          <w:name w:val="General"/>
          <w:gallery w:val="placeholder"/>
        </w:category>
        <w:types>
          <w:type w:val="bbPlcHdr"/>
        </w:types>
        <w:behaviors>
          <w:behavior w:val="content"/>
        </w:behaviors>
        <w:guid w:val="{04FEC01A-11AE-6448-8925-A3BA77C6D769}"/>
      </w:docPartPr>
      <w:docPartBody>
        <w:p w14:paraId="5FC4A763" w14:textId="4C754ABB" w:rsidR="00F527E4" w:rsidRDefault="00F527E4" w:rsidP="00F527E4">
          <w:pPr>
            <w:pStyle w:val="FB879CA3829DDB47AA78A00E00122F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4"/>
    <w:rsid w:val="00034C08"/>
    <w:rsid w:val="00035CCA"/>
    <w:rsid w:val="000819B9"/>
    <w:rsid w:val="001F5A32"/>
    <w:rsid w:val="002C6DD2"/>
    <w:rsid w:val="00345D32"/>
    <w:rsid w:val="00412FD4"/>
    <w:rsid w:val="004C4B50"/>
    <w:rsid w:val="004E5CB5"/>
    <w:rsid w:val="0050724D"/>
    <w:rsid w:val="00520787"/>
    <w:rsid w:val="00640F7D"/>
    <w:rsid w:val="007E0D7B"/>
    <w:rsid w:val="00884AC0"/>
    <w:rsid w:val="008866B6"/>
    <w:rsid w:val="008B6319"/>
    <w:rsid w:val="008D7465"/>
    <w:rsid w:val="00A2197C"/>
    <w:rsid w:val="00A7515A"/>
    <w:rsid w:val="00C51EEB"/>
    <w:rsid w:val="00C61C59"/>
    <w:rsid w:val="00D73F36"/>
    <w:rsid w:val="00E57396"/>
    <w:rsid w:val="00EA694F"/>
    <w:rsid w:val="00EC09DC"/>
    <w:rsid w:val="00F527E4"/>
    <w:rsid w:val="00FD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EC913A-1AC8-4E4F-83AB-342E91F7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289</Words>
  <Characters>1650</Characters>
  <Application>Microsoft Macintosh Word</Application>
  <DocSecurity>0</DocSecurity>
  <Lines>13</Lines>
  <Paragraphs>3</Paragraphs>
  <ScaleCrop>false</ScaleCrop>
  <Company>restoration of torah ministries</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robinson</dc:creator>
  <cp:keywords/>
  <dc:description/>
  <cp:lastModifiedBy>tony robinson</cp:lastModifiedBy>
  <cp:revision>12</cp:revision>
  <cp:lastPrinted>2015-01-24T03:11:00Z</cp:lastPrinted>
  <dcterms:created xsi:type="dcterms:W3CDTF">2015-04-06T01:34:00Z</dcterms:created>
  <dcterms:modified xsi:type="dcterms:W3CDTF">2015-04-06T02:02:00Z</dcterms:modified>
</cp:coreProperties>
</file>