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00" w:rsidRPr="005D6600" w:rsidRDefault="005D6600" w:rsidP="005D6600">
      <w:pPr>
        <w:spacing w:after="150" w:line="240" w:lineRule="auto"/>
        <w:textAlignment w:val="baseline"/>
        <w:outlineLvl w:val="1"/>
        <w:rPr>
          <w:rFonts w:ascii="Arial" w:eastAsia="Times New Roman" w:hAnsi="Arial" w:cs="Arial"/>
          <w:b/>
          <w:bCs/>
          <w:color w:val="1A3276"/>
          <w:sz w:val="50"/>
          <w:szCs w:val="50"/>
          <w:lang w:eastAsia="en-GB"/>
        </w:rPr>
      </w:pPr>
      <w:r>
        <w:rPr>
          <w:rFonts w:ascii="Arial" w:eastAsia="Times New Roman" w:hAnsi="Arial" w:cs="Arial"/>
          <w:b/>
          <w:bCs/>
          <w:color w:val="1A3276"/>
          <w:sz w:val="50"/>
          <w:szCs w:val="50"/>
          <w:lang w:eastAsia="en-GB"/>
        </w:rPr>
        <w:t>T</w:t>
      </w:r>
      <w:r w:rsidRPr="005D6600">
        <w:rPr>
          <w:rFonts w:ascii="Arial" w:eastAsia="Times New Roman" w:hAnsi="Arial" w:cs="Arial"/>
          <w:b/>
          <w:bCs/>
          <w:color w:val="1A3276"/>
          <w:sz w:val="50"/>
          <w:szCs w:val="50"/>
          <w:lang w:eastAsia="en-GB"/>
        </w:rPr>
        <w:t>he British Association of Removers’ Code of Practice</w:t>
      </w:r>
    </w:p>
    <w:p w:rsidR="005D6600" w:rsidRPr="005D6600" w:rsidRDefault="005D6600" w:rsidP="005D6600">
      <w:pPr>
        <w:spacing w:after="288" w:line="336" w:lineRule="atLeast"/>
        <w:textAlignment w:val="baseline"/>
        <w:rPr>
          <w:rFonts w:ascii="Arial" w:eastAsia="Times New Roman" w:hAnsi="Arial" w:cs="Arial"/>
          <w:color w:val="000000"/>
          <w:sz w:val="29"/>
          <w:szCs w:val="29"/>
          <w:lang w:eastAsia="en-GB"/>
        </w:rPr>
      </w:pPr>
      <w:r>
        <w:rPr>
          <w:rFonts w:ascii="Arial" w:eastAsia="Times New Roman" w:hAnsi="Arial" w:cs="Arial"/>
          <w:color w:val="000000"/>
          <w:sz w:val="29"/>
          <w:szCs w:val="29"/>
          <w:lang w:eastAsia="en-GB"/>
        </w:rPr>
        <w:t>H</w:t>
      </w:r>
      <w:r w:rsidRPr="005D6600">
        <w:rPr>
          <w:rFonts w:ascii="Arial" w:eastAsia="Times New Roman" w:hAnsi="Arial" w:cs="Arial"/>
          <w:color w:val="000000"/>
          <w:sz w:val="29"/>
          <w:szCs w:val="29"/>
          <w:lang w:eastAsia="en-GB"/>
        </w:rPr>
        <w:t>iring a removal firm that is a member of the British Association of Removers (BAR) will give you the extra confidence and peace of mind you need during one of life’s more stressful experiences.</w:t>
      </w:r>
      <w:bookmarkStart w:id="0" w:name="_GoBack"/>
      <w:bookmarkEnd w:id="0"/>
    </w:p>
    <w:p w:rsidR="005D6600" w:rsidRPr="005D6600" w:rsidRDefault="005D6600" w:rsidP="005D6600">
      <w:pPr>
        <w:spacing w:after="288" w:line="336" w:lineRule="atLeast"/>
        <w:textAlignment w:val="baseline"/>
        <w:rPr>
          <w:rFonts w:ascii="Arial" w:eastAsia="Times New Roman" w:hAnsi="Arial" w:cs="Arial"/>
          <w:color w:val="000000"/>
          <w:sz w:val="29"/>
          <w:szCs w:val="29"/>
          <w:lang w:eastAsia="en-GB"/>
        </w:rPr>
      </w:pPr>
      <w:r w:rsidRPr="005D6600">
        <w:rPr>
          <w:rFonts w:ascii="Arial" w:eastAsia="Times New Roman" w:hAnsi="Arial" w:cs="Arial"/>
          <w:color w:val="000000"/>
          <w:sz w:val="29"/>
          <w:szCs w:val="29"/>
          <w:lang w:eastAsia="en-GB"/>
        </w:rPr>
        <w:t>As a member of the BAR, we subscribe to the BAR Code of Practice, designed to help members maintain the highest standards of service and to protect their customers’ interests.</w:t>
      </w:r>
    </w:p>
    <w:p w:rsidR="005D6600" w:rsidRPr="005D6600" w:rsidRDefault="005D6600" w:rsidP="005D6600">
      <w:pPr>
        <w:spacing w:after="75" w:line="240" w:lineRule="auto"/>
        <w:textAlignment w:val="baseline"/>
        <w:outlineLvl w:val="2"/>
        <w:rPr>
          <w:rFonts w:ascii="Arial" w:eastAsia="Times New Roman" w:hAnsi="Arial" w:cs="Arial"/>
          <w:b/>
          <w:bCs/>
          <w:color w:val="1A3276"/>
          <w:sz w:val="34"/>
          <w:szCs w:val="34"/>
          <w:lang w:eastAsia="en-GB"/>
        </w:rPr>
      </w:pPr>
      <w:r w:rsidRPr="005D6600">
        <w:rPr>
          <w:rFonts w:ascii="Arial" w:eastAsia="Times New Roman" w:hAnsi="Arial" w:cs="Arial"/>
          <w:b/>
          <w:bCs/>
          <w:color w:val="1A3276"/>
          <w:sz w:val="34"/>
          <w:szCs w:val="34"/>
          <w:lang w:eastAsia="en-GB"/>
        </w:rPr>
        <w:t>What is the British Association of Removers' Code of Practice?</w:t>
      </w:r>
    </w:p>
    <w:p w:rsidR="005D6600" w:rsidRPr="005D6600" w:rsidRDefault="005D6600" w:rsidP="005D6600">
      <w:pPr>
        <w:spacing w:after="288" w:line="336" w:lineRule="atLeast"/>
        <w:textAlignment w:val="baseline"/>
        <w:rPr>
          <w:rFonts w:ascii="Arial" w:eastAsia="Times New Roman" w:hAnsi="Arial" w:cs="Arial"/>
          <w:color w:val="000000"/>
          <w:sz w:val="29"/>
          <w:szCs w:val="29"/>
          <w:lang w:eastAsia="en-GB"/>
        </w:rPr>
      </w:pPr>
      <w:r w:rsidRPr="005D6600">
        <w:rPr>
          <w:rFonts w:ascii="Arial" w:eastAsia="Times New Roman" w:hAnsi="Arial" w:cs="Arial"/>
          <w:color w:val="000000"/>
          <w:sz w:val="29"/>
          <w:szCs w:val="29"/>
          <w:lang w:eastAsia="en-GB"/>
        </w:rPr>
        <w:t>The code sets out the standards that furniture removal companies should comply with regarding service, fair trading, advertising and handling of complaints.  Compliance with the code is mandatory for all members of the British Association of Removers.</w:t>
      </w:r>
    </w:p>
    <w:p w:rsidR="005D6600" w:rsidRPr="005D6600" w:rsidRDefault="005D6600" w:rsidP="005D6600">
      <w:pPr>
        <w:spacing w:after="288" w:line="336" w:lineRule="atLeast"/>
        <w:textAlignment w:val="baseline"/>
        <w:rPr>
          <w:rFonts w:ascii="Arial" w:eastAsia="Times New Roman" w:hAnsi="Arial" w:cs="Arial"/>
          <w:color w:val="000000"/>
          <w:sz w:val="29"/>
          <w:szCs w:val="29"/>
          <w:lang w:eastAsia="en-GB"/>
        </w:rPr>
      </w:pPr>
      <w:r w:rsidRPr="005D6600">
        <w:rPr>
          <w:rFonts w:ascii="Arial" w:eastAsia="Times New Roman" w:hAnsi="Arial" w:cs="Arial"/>
          <w:color w:val="000000"/>
          <w:sz w:val="29"/>
          <w:szCs w:val="29"/>
          <w:lang w:eastAsia="en-GB"/>
        </w:rPr>
        <w:t>Our commitment to you:</w:t>
      </w:r>
    </w:p>
    <w:p w:rsidR="005D6600" w:rsidRPr="005D6600" w:rsidRDefault="005D6600" w:rsidP="005D6600">
      <w:pPr>
        <w:spacing w:after="288" w:line="336" w:lineRule="atLeast"/>
        <w:textAlignment w:val="baseline"/>
        <w:rPr>
          <w:rFonts w:ascii="Arial" w:eastAsia="Times New Roman" w:hAnsi="Arial" w:cs="Arial"/>
          <w:color w:val="000000"/>
          <w:sz w:val="29"/>
          <w:szCs w:val="29"/>
          <w:lang w:eastAsia="en-GB"/>
        </w:rPr>
      </w:pPr>
      <w:r w:rsidRPr="005D6600">
        <w:rPr>
          <w:rFonts w:ascii="Arial" w:eastAsia="Times New Roman" w:hAnsi="Arial" w:cs="Arial"/>
          <w:color w:val="000000"/>
          <w:sz w:val="29"/>
          <w:szCs w:val="29"/>
          <w:lang w:eastAsia="en-GB"/>
        </w:rPr>
        <w:t>We promise that we will act fairly and reasonably in all our dealings with you and uphold all the standards combined in the Code of Practice.  Our key commitments are:</w:t>
      </w:r>
    </w:p>
    <w:p w:rsidR="005D6600" w:rsidRPr="00B16C1E" w:rsidRDefault="005D6600" w:rsidP="005D6600">
      <w:pPr>
        <w:numPr>
          <w:ilvl w:val="0"/>
          <w:numId w:val="1"/>
        </w:numPr>
        <w:spacing w:after="0" w:line="336" w:lineRule="atLeast"/>
        <w:ind w:left="225"/>
        <w:textAlignment w:val="baseline"/>
        <w:rPr>
          <w:rFonts w:ascii="Arial" w:eastAsia="Times New Roman" w:hAnsi="Arial" w:cs="Arial"/>
          <w:color w:val="000000"/>
          <w:sz w:val="18"/>
          <w:szCs w:val="18"/>
          <w:lang w:eastAsia="en-GB"/>
        </w:rPr>
      </w:pPr>
      <w:r w:rsidRPr="00B16C1E">
        <w:rPr>
          <w:rFonts w:ascii="Arial" w:eastAsia="Times New Roman" w:hAnsi="Arial" w:cs="Arial"/>
          <w:color w:val="000000"/>
          <w:sz w:val="18"/>
          <w:szCs w:val="18"/>
          <w:lang w:eastAsia="en-GB"/>
        </w:rPr>
        <w:t>We will make sure that our advertising and promotional literature is clear and not misleading.</w:t>
      </w:r>
    </w:p>
    <w:p w:rsidR="005D6600" w:rsidRPr="00B16C1E" w:rsidRDefault="005D6600" w:rsidP="005D6600">
      <w:pPr>
        <w:numPr>
          <w:ilvl w:val="0"/>
          <w:numId w:val="1"/>
        </w:numPr>
        <w:spacing w:after="0" w:line="336" w:lineRule="atLeast"/>
        <w:ind w:left="225"/>
        <w:textAlignment w:val="baseline"/>
        <w:rPr>
          <w:rFonts w:ascii="Arial" w:eastAsia="Times New Roman" w:hAnsi="Arial" w:cs="Arial"/>
          <w:color w:val="000000"/>
          <w:sz w:val="18"/>
          <w:szCs w:val="18"/>
          <w:lang w:eastAsia="en-GB"/>
        </w:rPr>
      </w:pPr>
      <w:r w:rsidRPr="00B16C1E">
        <w:rPr>
          <w:rFonts w:ascii="Arial" w:eastAsia="Times New Roman" w:hAnsi="Arial" w:cs="Arial"/>
          <w:color w:val="000000"/>
          <w:sz w:val="18"/>
          <w:szCs w:val="18"/>
          <w:lang w:eastAsia="en-GB"/>
        </w:rPr>
        <w:t>We will give you a clear description, price and timetable for the work to be carried out.</w:t>
      </w:r>
    </w:p>
    <w:p w:rsidR="005D6600" w:rsidRPr="00B16C1E" w:rsidRDefault="005D6600" w:rsidP="005D6600">
      <w:pPr>
        <w:numPr>
          <w:ilvl w:val="0"/>
          <w:numId w:val="1"/>
        </w:numPr>
        <w:spacing w:after="0" w:line="336" w:lineRule="atLeast"/>
        <w:ind w:left="225"/>
        <w:textAlignment w:val="baseline"/>
        <w:rPr>
          <w:rFonts w:ascii="Arial" w:eastAsia="Times New Roman" w:hAnsi="Arial" w:cs="Arial"/>
          <w:color w:val="000000"/>
          <w:sz w:val="18"/>
          <w:szCs w:val="18"/>
          <w:lang w:eastAsia="en-GB"/>
        </w:rPr>
      </w:pPr>
      <w:r w:rsidRPr="00B16C1E">
        <w:rPr>
          <w:rFonts w:ascii="Arial" w:eastAsia="Times New Roman" w:hAnsi="Arial" w:cs="Arial"/>
          <w:color w:val="000000"/>
          <w:sz w:val="18"/>
          <w:szCs w:val="18"/>
          <w:lang w:eastAsia="en-GB"/>
        </w:rPr>
        <w:t>We will offer insurance or other protection options.</w:t>
      </w:r>
    </w:p>
    <w:p w:rsidR="005D6600" w:rsidRPr="00B16C1E" w:rsidRDefault="005D6600" w:rsidP="005D6600">
      <w:pPr>
        <w:numPr>
          <w:ilvl w:val="0"/>
          <w:numId w:val="1"/>
        </w:numPr>
        <w:spacing w:after="0" w:line="336" w:lineRule="atLeast"/>
        <w:ind w:left="225"/>
        <w:textAlignment w:val="baseline"/>
        <w:rPr>
          <w:rFonts w:ascii="Arial" w:eastAsia="Times New Roman" w:hAnsi="Arial" w:cs="Arial"/>
          <w:color w:val="000000"/>
          <w:sz w:val="18"/>
          <w:szCs w:val="18"/>
          <w:lang w:eastAsia="en-GB"/>
        </w:rPr>
      </w:pPr>
      <w:r w:rsidRPr="00B16C1E">
        <w:rPr>
          <w:rFonts w:ascii="Arial" w:eastAsia="Times New Roman" w:hAnsi="Arial" w:cs="Arial"/>
          <w:color w:val="000000"/>
          <w:sz w:val="18"/>
          <w:szCs w:val="18"/>
          <w:lang w:eastAsia="en-GB"/>
        </w:rPr>
        <w:t>We will explain clearly our liability for loss or damage, the time limit for making claims and cancellation/postponement rights and charges.</w:t>
      </w:r>
    </w:p>
    <w:p w:rsidR="005D6600" w:rsidRPr="00B16C1E" w:rsidRDefault="005D6600" w:rsidP="005D6600">
      <w:pPr>
        <w:numPr>
          <w:ilvl w:val="0"/>
          <w:numId w:val="1"/>
        </w:numPr>
        <w:spacing w:after="0" w:line="336" w:lineRule="atLeast"/>
        <w:ind w:left="225"/>
        <w:textAlignment w:val="baseline"/>
        <w:rPr>
          <w:rFonts w:ascii="Arial" w:eastAsia="Times New Roman" w:hAnsi="Arial" w:cs="Arial"/>
          <w:color w:val="000000"/>
          <w:sz w:val="18"/>
          <w:szCs w:val="18"/>
          <w:lang w:eastAsia="en-GB"/>
        </w:rPr>
      </w:pPr>
      <w:r w:rsidRPr="00B16C1E">
        <w:rPr>
          <w:rFonts w:ascii="Arial" w:eastAsia="Times New Roman" w:hAnsi="Arial" w:cs="Arial"/>
          <w:color w:val="000000"/>
          <w:sz w:val="18"/>
          <w:szCs w:val="18"/>
          <w:lang w:eastAsia="en-GB"/>
        </w:rPr>
        <w:t xml:space="preserve">We will provide staff </w:t>
      </w:r>
      <w:proofErr w:type="gramStart"/>
      <w:r w:rsidRPr="00B16C1E">
        <w:rPr>
          <w:rFonts w:ascii="Arial" w:eastAsia="Times New Roman" w:hAnsi="Arial" w:cs="Arial"/>
          <w:color w:val="000000"/>
          <w:sz w:val="18"/>
          <w:szCs w:val="18"/>
          <w:lang w:eastAsia="en-GB"/>
        </w:rPr>
        <w:t>who</w:t>
      </w:r>
      <w:proofErr w:type="gramEnd"/>
      <w:r w:rsidRPr="00B16C1E">
        <w:rPr>
          <w:rFonts w:ascii="Arial" w:eastAsia="Times New Roman" w:hAnsi="Arial" w:cs="Arial"/>
          <w:color w:val="000000"/>
          <w:sz w:val="18"/>
          <w:szCs w:val="18"/>
          <w:lang w:eastAsia="en-GB"/>
        </w:rPr>
        <w:t xml:space="preserve"> are courteous, competent and committed to providing a high standard of service.</w:t>
      </w:r>
    </w:p>
    <w:p w:rsidR="005D6600" w:rsidRPr="00B16C1E" w:rsidRDefault="005D6600" w:rsidP="005D6600">
      <w:pPr>
        <w:numPr>
          <w:ilvl w:val="0"/>
          <w:numId w:val="1"/>
        </w:numPr>
        <w:spacing w:after="0" w:line="336" w:lineRule="atLeast"/>
        <w:ind w:left="225"/>
        <w:textAlignment w:val="baseline"/>
        <w:rPr>
          <w:rFonts w:ascii="Arial" w:eastAsia="Times New Roman" w:hAnsi="Arial" w:cs="Arial"/>
          <w:color w:val="000000"/>
          <w:sz w:val="18"/>
          <w:szCs w:val="18"/>
          <w:lang w:eastAsia="en-GB"/>
        </w:rPr>
      </w:pPr>
      <w:r w:rsidRPr="00B16C1E">
        <w:rPr>
          <w:rFonts w:ascii="Arial" w:eastAsia="Times New Roman" w:hAnsi="Arial" w:cs="Arial"/>
          <w:color w:val="000000"/>
          <w:sz w:val="18"/>
          <w:szCs w:val="18"/>
          <w:lang w:eastAsia="en-GB"/>
        </w:rPr>
        <w:t>We will publicise the Code of Practice, have free copies available and make sure our staff are trained to put it into practice.</w:t>
      </w:r>
    </w:p>
    <w:p w:rsidR="00A9353F" w:rsidRPr="00B16C1E" w:rsidRDefault="00A9353F">
      <w:pPr>
        <w:rPr>
          <w:sz w:val="18"/>
          <w:szCs w:val="18"/>
        </w:rPr>
      </w:pPr>
    </w:p>
    <w:sectPr w:rsidR="00A9353F" w:rsidRPr="00B16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54666"/>
    <w:multiLevelType w:val="multilevel"/>
    <w:tmpl w:val="DEDA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00"/>
    <w:rsid w:val="005D6600"/>
    <w:rsid w:val="00A9353F"/>
    <w:rsid w:val="00B16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2017-10-31T11:27:00Z</dcterms:created>
  <dcterms:modified xsi:type="dcterms:W3CDTF">2017-10-31T13:47:00Z</dcterms:modified>
</cp:coreProperties>
</file>