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56FD48" w14:textId="77777777" w:rsidR="001B218E" w:rsidRDefault="001B218E" w:rsidP="001B218E">
      <w:pPr>
        <w:pStyle w:val="NormalWeb"/>
        <w:shd w:val="clear" w:color="auto" w:fill="FFFFFF"/>
        <w:jc w:val="center"/>
        <w:rPr>
          <w:rFonts w:ascii="Calibri" w:hAnsi="Calibri"/>
          <w:b/>
          <w:bCs/>
          <w:sz w:val="24"/>
          <w:szCs w:val="24"/>
        </w:rPr>
      </w:pPr>
      <w:r>
        <w:rPr>
          <w:rFonts w:ascii="Helvetica" w:hAnsi="Helvetica" w:cs="Helvetica"/>
          <w:noProof/>
        </w:rPr>
        <w:drawing>
          <wp:inline distT="0" distB="0" distL="0" distR="0" wp14:anchorId="7D16AA8C" wp14:editId="6999B98A">
            <wp:extent cx="4212590" cy="84899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12590" cy="848995"/>
                    </a:xfrm>
                    <a:prstGeom prst="rect">
                      <a:avLst/>
                    </a:prstGeom>
                    <a:noFill/>
                    <a:ln>
                      <a:noFill/>
                    </a:ln>
                  </pic:spPr>
                </pic:pic>
              </a:graphicData>
            </a:graphic>
          </wp:inline>
        </w:drawing>
      </w:r>
    </w:p>
    <w:p w14:paraId="0F3F9517" w14:textId="77777777" w:rsidR="00D174AA" w:rsidRPr="00D174AA" w:rsidRDefault="00D174AA" w:rsidP="00D174AA">
      <w:pPr>
        <w:pStyle w:val="NormalWeb"/>
        <w:shd w:val="clear" w:color="auto" w:fill="FFFFFF"/>
        <w:jc w:val="center"/>
        <w:rPr>
          <w:sz w:val="24"/>
          <w:szCs w:val="24"/>
        </w:rPr>
      </w:pPr>
      <w:r w:rsidRPr="00D174AA">
        <w:rPr>
          <w:rFonts w:ascii="Calibri" w:hAnsi="Calibri"/>
          <w:b/>
          <w:bCs/>
          <w:sz w:val="24"/>
          <w:szCs w:val="24"/>
        </w:rPr>
        <w:t>CONSENT FOR THE PROVISION OF SERVICES TO A MINOR</w:t>
      </w:r>
    </w:p>
    <w:p w14:paraId="15475658" w14:textId="77777777" w:rsidR="00D174AA" w:rsidRPr="00D174AA" w:rsidRDefault="00D174AA" w:rsidP="00D174AA">
      <w:pPr>
        <w:pStyle w:val="NormalWeb"/>
        <w:shd w:val="clear" w:color="auto" w:fill="FFFFFF"/>
        <w:rPr>
          <w:sz w:val="24"/>
          <w:szCs w:val="24"/>
        </w:rPr>
      </w:pPr>
      <w:r w:rsidRPr="00D174AA">
        <w:rPr>
          <w:rFonts w:ascii="Calibri" w:hAnsi="Calibri"/>
          <w:sz w:val="24"/>
          <w:szCs w:val="24"/>
        </w:rPr>
        <w:t xml:space="preserve">I/We,___________________________________________________parent/guardian _______________________________________________________ parent/guardian </w:t>
      </w:r>
    </w:p>
    <w:p w14:paraId="6CC83047" w14:textId="77777777" w:rsidR="00D174AA" w:rsidRPr="00D174AA" w:rsidRDefault="00D174AA" w:rsidP="00D174AA">
      <w:pPr>
        <w:pStyle w:val="NormalWeb"/>
        <w:shd w:val="clear" w:color="auto" w:fill="FFFFFF"/>
        <w:rPr>
          <w:sz w:val="24"/>
          <w:szCs w:val="24"/>
        </w:rPr>
      </w:pPr>
      <w:r w:rsidRPr="00D174AA">
        <w:rPr>
          <w:rFonts w:ascii="Calibri" w:hAnsi="Calibri"/>
          <w:sz w:val="24"/>
          <w:szCs w:val="24"/>
        </w:rPr>
        <w:t xml:space="preserve">Please list your child by name and birthdate: </w:t>
      </w:r>
    </w:p>
    <w:p w14:paraId="56F10A7A" w14:textId="77777777" w:rsidR="00D174AA" w:rsidRPr="00D174AA" w:rsidRDefault="00D174AA" w:rsidP="00D174AA">
      <w:pPr>
        <w:pStyle w:val="NormalWeb"/>
        <w:shd w:val="clear" w:color="auto" w:fill="FFFFFF"/>
        <w:rPr>
          <w:sz w:val="24"/>
          <w:szCs w:val="24"/>
        </w:rPr>
      </w:pPr>
      <w:r w:rsidRPr="00D174AA">
        <w:rPr>
          <w:rFonts w:ascii="Lucida Grande" w:hAnsi="Lucida Grande"/>
          <w:sz w:val="24"/>
          <w:szCs w:val="24"/>
        </w:rPr>
        <w:t> </w:t>
      </w:r>
      <w:r w:rsidRPr="00D174AA">
        <w:rPr>
          <w:rFonts w:ascii="Lucida Grande" w:hAnsi="Lucida Grande"/>
          <w:sz w:val="24"/>
          <w:szCs w:val="24"/>
        </w:rPr>
        <w:br/>
      </w:r>
      <w:r w:rsidRPr="00D174AA">
        <w:rPr>
          <w:rFonts w:ascii="Calibri" w:hAnsi="Calibri"/>
          <w:sz w:val="24"/>
          <w:szCs w:val="24"/>
        </w:rPr>
        <w:t xml:space="preserve">Child’s </w:t>
      </w:r>
      <w:proofErr w:type="gramStart"/>
      <w:r w:rsidRPr="00D174AA">
        <w:rPr>
          <w:rFonts w:ascii="Calibri" w:hAnsi="Calibri"/>
          <w:sz w:val="24"/>
          <w:szCs w:val="24"/>
        </w:rPr>
        <w:t>Name:_</w:t>
      </w:r>
      <w:proofErr w:type="gramEnd"/>
      <w:r w:rsidRPr="00D174AA">
        <w:rPr>
          <w:rFonts w:ascii="Calibri" w:hAnsi="Calibri"/>
          <w:sz w:val="24"/>
          <w:szCs w:val="24"/>
        </w:rPr>
        <w:t xml:space="preserve">_____________________________________ DOB:_________________ </w:t>
      </w:r>
      <w:r w:rsidRPr="00D174AA">
        <w:rPr>
          <w:rFonts w:ascii="Lucida Grande" w:hAnsi="Lucida Grande"/>
          <w:sz w:val="24"/>
          <w:szCs w:val="24"/>
        </w:rPr>
        <w:t xml:space="preserve">  </w:t>
      </w:r>
    </w:p>
    <w:p w14:paraId="782BDFBB" w14:textId="77777777" w:rsidR="00D174AA" w:rsidRPr="00D174AA" w:rsidRDefault="00D174AA" w:rsidP="00D174AA">
      <w:pPr>
        <w:pStyle w:val="NormalWeb"/>
        <w:shd w:val="clear" w:color="auto" w:fill="FFFFFF"/>
        <w:rPr>
          <w:sz w:val="24"/>
          <w:szCs w:val="24"/>
        </w:rPr>
      </w:pPr>
      <w:r w:rsidRPr="00D174AA">
        <w:rPr>
          <w:rFonts w:ascii="Calibri" w:hAnsi="Calibri"/>
          <w:sz w:val="24"/>
          <w:szCs w:val="24"/>
        </w:rPr>
        <w:t xml:space="preserve">Prior to beginning treatment, it is important for you to understand </w:t>
      </w:r>
      <w:r>
        <w:rPr>
          <w:rFonts w:ascii="Calibri" w:hAnsi="Calibri"/>
          <w:sz w:val="24"/>
          <w:szCs w:val="24"/>
        </w:rPr>
        <w:t>that Dr. Morgan Francis, LPC’s</w:t>
      </w:r>
      <w:r w:rsidRPr="00D174AA">
        <w:rPr>
          <w:rFonts w:ascii="Calibri" w:hAnsi="Calibri"/>
          <w:sz w:val="24"/>
          <w:szCs w:val="24"/>
        </w:rPr>
        <w:t xml:space="preserve"> approach to child assessment and therapy, and to agree to some rules about your child’s confidentiality during the course of his/her treatment. The information herein is in addition to the information contained in the PSYCHOTHERAPIST- PATIENT SERVICES AGREEMENT (HIPAA) Notice of Privacy Practices</w:t>
      </w:r>
      <w:r>
        <w:rPr>
          <w:rFonts w:ascii="Calibri" w:hAnsi="Calibri"/>
          <w:sz w:val="24"/>
          <w:szCs w:val="24"/>
        </w:rPr>
        <w:t>. Under HIPAA and the ACA</w:t>
      </w:r>
      <w:r w:rsidRPr="00D174AA">
        <w:rPr>
          <w:rFonts w:ascii="Calibri" w:hAnsi="Calibri"/>
          <w:sz w:val="24"/>
          <w:szCs w:val="24"/>
        </w:rPr>
        <w:t xml:space="preserve"> Ethics Code, we are legally and ethically responsible to provide you with informed consent. </w:t>
      </w:r>
    </w:p>
    <w:p w14:paraId="4632FAF9" w14:textId="77777777" w:rsidR="00D174AA" w:rsidRPr="00D174AA" w:rsidRDefault="00D174AA" w:rsidP="00D174AA">
      <w:pPr>
        <w:pStyle w:val="NormalWeb"/>
        <w:shd w:val="clear" w:color="auto" w:fill="FFFFFF"/>
        <w:rPr>
          <w:sz w:val="24"/>
          <w:szCs w:val="24"/>
        </w:rPr>
      </w:pPr>
      <w:r w:rsidRPr="00D174AA">
        <w:rPr>
          <w:rFonts w:ascii="Calibri" w:hAnsi="Calibri"/>
          <w:b/>
          <w:bCs/>
          <w:sz w:val="24"/>
          <w:szCs w:val="24"/>
        </w:rPr>
        <w:t xml:space="preserve">Consent. </w:t>
      </w:r>
      <w:r w:rsidRPr="00D174AA">
        <w:rPr>
          <w:rFonts w:ascii="Calibri" w:hAnsi="Calibri"/>
          <w:sz w:val="24"/>
          <w:szCs w:val="24"/>
        </w:rPr>
        <w:t xml:space="preserve">Although having only one parent’s consent for assessment and/or treatment may be legal, it is the preferred practice of this office to obtain consent from both parents, regardless of the custodial arrangement, before an assessment or treatment begins with a minor. In any custodial arrangement, both parents have the right to contact and meet with the therapist regarding their child’s assessment or treatment progress (unless otherwise indicated by the courts). In turn, the therapist has the right to contact both parents to share critical information and to seek supportive information. </w:t>
      </w:r>
    </w:p>
    <w:p w14:paraId="2CD30DFB" w14:textId="77777777" w:rsidR="00D174AA" w:rsidRPr="00D174AA" w:rsidRDefault="00D174AA" w:rsidP="00D174AA">
      <w:pPr>
        <w:pStyle w:val="NormalWeb"/>
        <w:shd w:val="clear" w:color="auto" w:fill="FFFFFF"/>
        <w:rPr>
          <w:sz w:val="24"/>
          <w:szCs w:val="24"/>
        </w:rPr>
      </w:pPr>
      <w:r w:rsidRPr="00D174AA">
        <w:rPr>
          <w:rFonts w:ascii="Calibri" w:hAnsi="Calibri"/>
          <w:sz w:val="24"/>
          <w:szCs w:val="24"/>
        </w:rPr>
        <w:t xml:space="preserve">In some situations, disagreement between parents and/or disagreement between parents and the therapist may arise regarding the best interests of the child. If such disagreements occur, the therapist will strive to listen carefully to understand the parents’ perspectives, and to fully explain the therapist’s perspective. These disagreements may be resolved, or parents and therapist may agree to disagree, so long as this enables the child’s therapeutic progress. Ultimately, parents will decide whether therapy will continue. If either parent decides that therapy should end, the therapist will honor that decision; however, parents are asked to allow the therapist the option of having a few closing sessions to appropriately end the treatment relationship. </w:t>
      </w:r>
    </w:p>
    <w:p w14:paraId="37CC22C3" w14:textId="77777777" w:rsidR="00D174AA" w:rsidRPr="00D174AA" w:rsidRDefault="00D174AA" w:rsidP="00D174AA">
      <w:pPr>
        <w:pStyle w:val="NormalWeb"/>
        <w:shd w:val="clear" w:color="auto" w:fill="FFFFFF"/>
        <w:rPr>
          <w:sz w:val="24"/>
          <w:szCs w:val="24"/>
        </w:rPr>
      </w:pPr>
      <w:r>
        <w:rPr>
          <w:rFonts w:ascii="Calibri" w:hAnsi="Calibri"/>
          <w:b/>
          <w:bCs/>
          <w:sz w:val="24"/>
          <w:szCs w:val="24"/>
        </w:rPr>
        <w:t>Minor Confidenti</w:t>
      </w:r>
      <w:r w:rsidRPr="00D174AA">
        <w:rPr>
          <w:rFonts w:ascii="Calibri" w:hAnsi="Calibri"/>
          <w:b/>
          <w:bCs/>
          <w:sz w:val="24"/>
          <w:szCs w:val="24"/>
        </w:rPr>
        <w:t>ality for Therapy</w:t>
      </w:r>
      <w:r w:rsidRPr="00D174AA">
        <w:rPr>
          <w:rFonts w:ascii="Calibri" w:hAnsi="Calibri"/>
          <w:sz w:val="24"/>
          <w:szCs w:val="24"/>
        </w:rPr>
        <w:t xml:space="preserve">. In the case of child therapy, it is most effective when a trusting relationship exists between the psychologist and the patient. Privacy is especially important in securing and maintaining that trust. One goal of treatment </w:t>
      </w:r>
      <w:r>
        <w:rPr>
          <w:rFonts w:ascii="Calibri" w:hAnsi="Calibri"/>
          <w:sz w:val="24"/>
          <w:szCs w:val="24"/>
        </w:rPr>
        <w:t xml:space="preserve">is to </w:t>
      </w:r>
      <w:r>
        <w:rPr>
          <w:rFonts w:ascii="Calibri" w:hAnsi="Calibri"/>
          <w:sz w:val="24"/>
          <w:szCs w:val="24"/>
        </w:rPr>
        <w:lastRenderedPageBreak/>
        <w:t>promote a stronger and bett</w:t>
      </w:r>
      <w:r w:rsidRPr="00D174AA">
        <w:rPr>
          <w:rFonts w:ascii="Calibri" w:hAnsi="Calibri"/>
          <w:sz w:val="24"/>
          <w:szCs w:val="24"/>
        </w:rPr>
        <w:t>er relationship between children</w:t>
      </w:r>
      <w:r>
        <w:rPr>
          <w:rFonts w:ascii="Calibri" w:hAnsi="Calibri"/>
          <w:sz w:val="24"/>
          <w:szCs w:val="24"/>
        </w:rPr>
        <w:t xml:space="preserve"> and their parents. It is oft</w:t>
      </w:r>
      <w:r w:rsidRPr="00D174AA">
        <w:rPr>
          <w:rFonts w:ascii="Calibri" w:hAnsi="Calibri"/>
          <w:sz w:val="24"/>
          <w:szCs w:val="24"/>
        </w:rPr>
        <w:t>en necessary, however, for children to develop a “zone of privacy” whereby they f</w:t>
      </w:r>
      <w:r>
        <w:rPr>
          <w:rFonts w:ascii="Calibri" w:hAnsi="Calibri"/>
          <w:sz w:val="24"/>
          <w:szCs w:val="24"/>
        </w:rPr>
        <w:t>eel free to discuss personal matt</w:t>
      </w:r>
      <w:r w:rsidRPr="00D174AA">
        <w:rPr>
          <w:rFonts w:ascii="Calibri" w:hAnsi="Calibri"/>
          <w:sz w:val="24"/>
          <w:szCs w:val="24"/>
        </w:rPr>
        <w:t xml:space="preserve">ers with greater freedom. This is particularly true for adolescents who are naturally developing a greater sense of independence and autonomy. By signing this agreement, you will be waiving your right of access to your child’s treatment records. </w:t>
      </w:r>
    </w:p>
    <w:p w14:paraId="2D5E5EBE" w14:textId="77777777" w:rsidR="00D174AA" w:rsidRPr="00D174AA" w:rsidRDefault="00D174AA" w:rsidP="00D174AA">
      <w:pPr>
        <w:pStyle w:val="NormalWeb"/>
        <w:shd w:val="clear" w:color="auto" w:fill="FFFFFF"/>
        <w:rPr>
          <w:sz w:val="24"/>
          <w:szCs w:val="24"/>
        </w:rPr>
      </w:pPr>
      <w:r w:rsidRPr="00D174AA">
        <w:rPr>
          <w:rFonts w:ascii="Calibri" w:hAnsi="Calibri"/>
          <w:sz w:val="24"/>
          <w:szCs w:val="24"/>
        </w:rPr>
        <w:t>Please In</w:t>
      </w:r>
      <w:r>
        <w:rPr>
          <w:rFonts w:ascii="Calibri" w:hAnsi="Calibri"/>
          <w:sz w:val="24"/>
          <w:szCs w:val="24"/>
        </w:rPr>
        <w:t>i</w:t>
      </w:r>
      <w:r w:rsidRPr="00D174AA">
        <w:rPr>
          <w:rFonts w:ascii="Calibri" w:hAnsi="Calibri"/>
          <w:sz w:val="24"/>
          <w:szCs w:val="24"/>
        </w:rPr>
        <w:t>t</w:t>
      </w:r>
      <w:r>
        <w:rPr>
          <w:rFonts w:ascii="Calibri" w:hAnsi="Calibri"/>
          <w:sz w:val="24"/>
          <w:szCs w:val="24"/>
        </w:rPr>
        <w:t>i</w:t>
      </w:r>
      <w:r w:rsidRPr="00D174AA">
        <w:rPr>
          <w:rFonts w:ascii="Calibri" w:hAnsi="Calibri"/>
          <w:sz w:val="24"/>
          <w:szCs w:val="24"/>
        </w:rPr>
        <w:t xml:space="preserve">al:_____________ </w:t>
      </w:r>
      <w:r>
        <w:rPr>
          <w:rFonts w:ascii="Calibri" w:hAnsi="Calibri"/>
          <w:sz w:val="24"/>
          <w:szCs w:val="24"/>
        </w:rPr>
        <w:tab/>
      </w:r>
      <w:r>
        <w:rPr>
          <w:rFonts w:ascii="Calibri" w:hAnsi="Calibri"/>
          <w:sz w:val="24"/>
          <w:szCs w:val="24"/>
        </w:rPr>
        <w:tab/>
      </w:r>
      <w:r>
        <w:rPr>
          <w:rFonts w:ascii="Calibri" w:hAnsi="Calibri"/>
          <w:sz w:val="24"/>
          <w:szCs w:val="24"/>
        </w:rPr>
        <w:tab/>
      </w:r>
      <w:r w:rsidRPr="00D174AA">
        <w:rPr>
          <w:rFonts w:ascii="Calibri" w:hAnsi="Calibri"/>
          <w:sz w:val="24"/>
          <w:szCs w:val="24"/>
        </w:rPr>
        <w:t xml:space="preserve">Please Initial:______________ </w:t>
      </w:r>
    </w:p>
    <w:p w14:paraId="186578F1" w14:textId="4B142F5C" w:rsidR="00D174AA" w:rsidRPr="00D174AA" w:rsidRDefault="00D174AA" w:rsidP="00D174AA">
      <w:pPr>
        <w:pStyle w:val="NormalWeb"/>
        <w:shd w:val="clear" w:color="auto" w:fill="FFFFFF"/>
        <w:rPr>
          <w:sz w:val="24"/>
          <w:szCs w:val="24"/>
        </w:rPr>
      </w:pPr>
      <w:r w:rsidRPr="00D174AA">
        <w:rPr>
          <w:rFonts w:ascii="Calibri" w:hAnsi="Calibri"/>
          <w:sz w:val="24"/>
          <w:szCs w:val="24"/>
        </w:rPr>
        <w:t>It is the pol</w:t>
      </w:r>
      <w:r>
        <w:rPr>
          <w:rFonts w:ascii="Calibri" w:hAnsi="Calibri"/>
          <w:sz w:val="24"/>
          <w:szCs w:val="24"/>
        </w:rPr>
        <w:t>icy of Dr. Morgan Francis</w:t>
      </w:r>
      <w:r w:rsidRPr="00D174AA">
        <w:rPr>
          <w:rFonts w:ascii="Calibri" w:hAnsi="Calibri"/>
          <w:sz w:val="24"/>
          <w:szCs w:val="24"/>
        </w:rPr>
        <w:t xml:space="preserve"> to provide you with general information about your child’s </w:t>
      </w:r>
      <w:bookmarkStart w:id="0" w:name="_GoBack"/>
      <w:bookmarkEnd w:id="0"/>
      <w:r w:rsidRPr="00D174AA">
        <w:rPr>
          <w:rFonts w:ascii="Calibri" w:hAnsi="Calibri"/>
          <w:sz w:val="24"/>
          <w:szCs w:val="24"/>
        </w:rPr>
        <w:t xml:space="preserve">treatment status and to encourage teenage children to share directly with their parents. Your child’s therapist will raise issues that may be affecting your child either inside or outside the home. If it is necessary to refer your child to another mental health professional with more </w:t>
      </w:r>
      <w:r w:rsidRPr="00D174AA">
        <w:rPr>
          <w:rFonts w:ascii="Lucida Grande" w:hAnsi="Lucida Grande"/>
          <w:sz w:val="24"/>
          <w:szCs w:val="24"/>
        </w:rPr>
        <w:t> </w:t>
      </w:r>
      <w:r w:rsidRPr="00D174AA">
        <w:rPr>
          <w:rFonts w:ascii="Calibri" w:hAnsi="Calibri"/>
          <w:sz w:val="24"/>
          <w:szCs w:val="24"/>
        </w:rPr>
        <w:t xml:space="preserve">specialized skills, the therapist will share that information with you. The therapist will not share with you what your child has disclosed to him/her without your child’s assent. The therapist will encourage your child to regularly provide you with a summary that will describe what issues were discussed, what progress was made, and what areas are likely to require intervention in the future. In addition, the therapist will periodically request that you provide supportive information in order for him/her to best help your child and the family. </w:t>
      </w:r>
    </w:p>
    <w:p w14:paraId="07DD67D5" w14:textId="77777777" w:rsidR="00D174AA" w:rsidRPr="00D174AA" w:rsidRDefault="00D174AA" w:rsidP="00D174AA">
      <w:pPr>
        <w:pStyle w:val="NormalWeb"/>
        <w:shd w:val="clear" w:color="auto" w:fill="FFFFFF"/>
        <w:rPr>
          <w:sz w:val="24"/>
          <w:szCs w:val="24"/>
        </w:rPr>
      </w:pPr>
      <w:r w:rsidRPr="00D174AA">
        <w:rPr>
          <w:rFonts w:ascii="Calibri" w:hAnsi="Calibri"/>
          <w:sz w:val="24"/>
          <w:szCs w:val="24"/>
        </w:rPr>
        <w:t>If your child is an adolescent, it is possible that he/she will reveal sensitive information regarding sexual contact, alcohol and drug use, or other potentially problematic behaviors. Sometimes these behaviors are within the range of normal adolescent experimentation</w:t>
      </w:r>
      <w:r>
        <w:rPr>
          <w:rFonts w:ascii="Calibri" w:hAnsi="Calibri"/>
          <w:sz w:val="24"/>
          <w:szCs w:val="24"/>
        </w:rPr>
        <w:t>, but at other ti</w:t>
      </w:r>
      <w:r w:rsidRPr="00D174AA">
        <w:rPr>
          <w:rFonts w:ascii="Calibri" w:hAnsi="Calibri"/>
          <w:sz w:val="24"/>
          <w:szCs w:val="24"/>
        </w:rPr>
        <w:t xml:space="preserve">mes they may require parental intervention. We must carefully and directly discuss your feelings and opinions regarding acceptable behavior. If the therapist ever believes that your child is at serious risk of harming him/ herself or another, they will inform you. Examples of serious risk would include a plan to harm self or suicidal ideation, which is intensifying. </w:t>
      </w:r>
    </w:p>
    <w:p w14:paraId="53E50548" w14:textId="77777777" w:rsidR="00D174AA" w:rsidRPr="00D174AA" w:rsidRDefault="00D174AA" w:rsidP="00D174AA">
      <w:pPr>
        <w:pStyle w:val="NormalWeb"/>
        <w:shd w:val="clear" w:color="auto" w:fill="FFFFFF"/>
        <w:rPr>
          <w:sz w:val="24"/>
          <w:szCs w:val="24"/>
        </w:rPr>
      </w:pPr>
      <w:r w:rsidRPr="00D174AA">
        <w:rPr>
          <w:rFonts w:ascii="Calibri" w:hAnsi="Calibri"/>
          <w:sz w:val="24"/>
          <w:szCs w:val="24"/>
        </w:rPr>
        <w:t>If you are participating in therapy with your child, you should expect the clinician to reque</w:t>
      </w:r>
      <w:r>
        <w:rPr>
          <w:rFonts w:ascii="Calibri" w:hAnsi="Calibri"/>
          <w:sz w:val="24"/>
          <w:szCs w:val="24"/>
        </w:rPr>
        <w:t>st that you examine your own attit</w:t>
      </w:r>
      <w:r w:rsidRPr="00D174AA">
        <w:rPr>
          <w:rFonts w:ascii="Calibri" w:hAnsi="Calibri"/>
          <w:sz w:val="24"/>
          <w:szCs w:val="24"/>
        </w:rPr>
        <w:t xml:space="preserve">udes and behaviors to determine if you can make positive changes that will be of benefit to your child. </w:t>
      </w:r>
    </w:p>
    <w:p w14:paraId="1408901F" w14:textId="77777777" w:rsidR="00D174AA" w:rsidRPr="00D174AA" w:rsidRDefault="00D174AA" w:rsidP="00D174AA">
      <w:pPr>
        <w:pStyle w:val="NormalWeb"/>
        <w:shd w:val="clear" w:color="auto" w:fill="FFFFFF"/>
        <w:rPr>
          <w:sz w:val="24"/>
          <w:szCs w:val="24"/>
        </w:rPr>
      </w:pPr>
      <w:r w:rsidRPr="00D174AA">
        <w:rPr>
          <w:rFonts w:ascii="Calibri" w:hAnsi="Calibri"/>
          <w:b/>
          <w:bCs/>
          <w:sz w:val="24"/>
          <w:szCs w:val="24"/>
        </w:rPr>
        <w:t xml:space="preserve">Agreement Not to Involve Therapist in Custody Disputes. </w:t>
      </w:r>
      <w:r w:rsidRPr="00D174AA">
        <w:rPr>
          <w:rFonts w:ascii="Calibri" w:hAnsi="Calibri"/>
          <w:sz w:val="24"/>
          <w:szCs w:val="24"/>
        </w:rPr>
        <w:t xml:space="preserve">When parents bring their children for psychological therapy, it is important that both parents consent to treatment knowing that the role of the clinician is as the child (or family) therapist, and not as an “expert witness.” Although the therapist’s responsibility to your child may require his/her involvement in conflicts between the parents, you agree that the therapist’s involvement will be strictly limited to that which will benefit your child. This means that you agree not to involve the therapist in any custody or visitation disputes, as this would not be in the best interest of your child’s relationship with the therapist, and would be counterproductive to the therapeutic process. In particular, you agree not to involve the therapist in court proceedings regarding any treatment of your child now </w:t>
      </w:r>
      <w:r w:rsidRPr="00D174AA">
        <w:rPr>
          <w:rFonts w:ascii="Calibri" w:hAnsi="Calibri"/>
          <w:sz w:val="24"/>
          <w:szCs w:val="24"/>
        </w:rPr>
        <w:lastRenderedPageBreak/>
        <w:t>or in the future, nor to ask the therapist to share your child’s records regarding any such proceedings. Yo</w:t>
      </w:r>
      <w:r>
        <w:rPr>
          <w:rFonts w:ascii="Calibri" w:hAnsi="Calibri"/>
          <w:sz w:val="24"/>
          <w:szCs w:val="24"/>
        </w:rPr>
        <w:t>u also agree to instruct your att</w:t>
      </w:r>
      <w:r w:rsidRPr="00D174AA">
        <w:rPr>
          <w:rFonts w:ascii="Calibri" w:hAnsi="Calibri"/>
          <w:sz w:val="24"/>
          <w:szCs w:val="24"/>
        </w:rPr>
        <w:t xml:space="preserve">orneys not to subpoena the therapist, or to refer in any court filing to anything the therapist has said or done. </w:t>
      </w:r>
    </w:p>
    <w:p w14:paraId="278DBD7F" w14:textId="77777777" w:rsidR="00D174AA" w:rsidRPr="00D174AA" w:rsidRDefault="00D174AA" w:rsidP="00D174AA">
      <w:pPr>
        <w:pStyle w:val="NormalWeb"/>
        <w:shd w:val="clear" w:color="auto" w:fill="FFFFFF"/>
        <w:rPr>
          <w:sz w:val="24"/>
          <w:szCs w:val="24"/>
        </w:rPr>
      </w:pPr>
      <w:r w:rsidRPr="00D174AA">
        <w:rPr>
          <w:rFonts w:ascii="Calibri" w:hAnsi="Calibri"/>
          <w:sz w:val="24"/>
          <w:szCs w:val="24"/>
        </w:rPr>
        <w:t xml:space="preserve">Note that such agreement may not prevent a judge from requiring the therapist’s testimony, even though the therapist will work to prevent such an event. If the therapist is required to testify, he/she is ethically bound not to give an opinion about either parent’s custody or visitation suitability. If the court appoints a custody evaluator, guardian ad litem, or parenting coordinator, the therapist will provide information as needed (if both parents sign appropriate releases), but the therapist will not make any recommendation about the final decision. </w:t>
      </w:r>
    </w:p>
    <w:p w14:paraId="03AB6883" w14:textId="77777777" w:rsidR="00D174AA" w:rsidRPr="00D174AA" w:rsidRDefault="00D174AA" w:rsidP="00D174AA">
      <w:pPr>
        <w:pStyle w:val="NormalWeb"/>
        <w:shd w:val="clear" w:color="auto" w:fill="FFFFFF"/>
        <w:rPr>
          <w:sz w:val="24"/>
          <w:szCs w:val="24"/>
        </w:rPr>
      </w:pPr>
      <w:r w:rsidRPr="00D174AA">
        <w:rPr>
          <w:rFonts w:ascii="Lucida Grande" w:hAnsi="Lucida Grande"/>
          <w:sz w:val="24"/>
          <w:szCs w:val="24"/>
        </w:rPr>
        <w:t xml:space="preserve">  </w:t>
      </w:r>
    </w:p>
    <w:p w14:paraId="61D525FB" w14:textId="77777777" w:rsidR="00D174AA" w:rsidRPr="00D174AA" w:rsidRDefault="00D174AA" w:rsidP="00D174AA">
      <w:pPr>
        <w:pStyle w:val="NormalWeb"/>
        <w:shd w:val="clear" w:color="auto" w:fill="FFFFFF"/>
        <w:rPr>
          <w:sz w:val="24"/>
          <w:szCs w:val="24"/>
        </w:rPr>
      </w:pPr>
      <w:r w:rsidRPr="00D174AA">
        <w:rPr>
          <w:rFonts w:ascii="Calibri" w:hAnsi="Calibri"/>
          <w:sz w:val="24"/>
          <w:szCs w:val="24"/>
        </w:rPr>
        <w:t xml:space="preserve">Please </w:t>
      </w:r>
      <w:proofErr w:type="gramStart"/>
      <w:r w:rsidRPr="00D174AA">
        <w:rPr>
          <w:rFonts w:ascii="Calibri" w:hAnsi="Calibri"/>
          <w:sz w:val="24"/>
          <w:szCs w:val="24"/>
        </w:rPr>
        <w:t>Initial:_</w:t>
      </w:r>
      <w:proofErr w:type="gramEnd"/>
      <w:r w:rsidRPr="00D174AA">
        <w:rPr>
          <w:rFonts w:ascii="Calibri" w:hAnsi="Calibri"/>
          <w:sz w:val="24"/>
          <w:szCs w:val="24"/>
        </w:rPr>
        <w:t xml:space="preserve">____________ </w:t>
      </w:r>
      <w:r>
        <w:rPr>
          <w:rFonts w:ascii="Calibri" w:hAnsi="Calibri"/>
          <w:sz w:val="24"/>
          <w:szCs w:val="24"/>
        </w:rPr>
        <w:tab/>
      </w:r>
      <w:r>
        <w:rPr>
          <w:rFonts w:ascii="Calibri" w:hAnsi="Calibri"/>
          <w:sz w:val="24"/>
          <w:szCs w:val="24"/>
        </w:rPr>
        <w:tab/>
      </w:r>
      <w:r>
        <w:rPr>
          <w:rFonts w:ascii="Calibri" w:hAnsi="Calibri"/>
          <w:sz w:val="24"/>
          <w:szCs w:val="24"/>
        </w:rPr>
        <w:tab/>
      </w:r>
      <w:r w:rsidRPr="00D174AA">
        <w:rPr>
          <w:rFonts w:ascii="Calibri" w:hAnsi="Calibri"/>
          <w:sz w:val="24"/>
          <w:szCs w:val="24"/>
        </w:rPr>
        <w:t xml:space="preserve">Please Initial:______________ </w:t>
      </w:r>
    </w:p>
    <w:p w14:paraId="491EF775" w14:textId="77777777" w:rsidR="00D174AA" w:rsidRPr="00D174AA" w:rsidRDefault="00D174AA" w:rsidP="00D174AA">
      <w:pPr>
        <w:pStyle w:val="NormalWeb"/>
        <w:shd w:val="clear" w:color="auto" w:fill="FFFFFF"/>
        <w:rPr>
          <w:sz w:val="24"/>
          <w:szCs w:val="24"/>
        </w:rPr>
      </w:pPr>
      <w:r w:rsidRPr="00D174AA">
        <w:rPr>
          <w:rFonts w:ascii="Calibri" w:hAnsi="Calibri"/>
          <w:sz w:val="24"/>
          <w:szCs w:val="24"/>
        </w:rPr>
        <w:t>Furthermore, if the therapist is required to appear as a witness, the party responsible for the therapist’s participation agrees to rei</w:t>
      </w:r>
      <w:r>
        <w:rPr>
          <w:rFonts w:ascii="Calibri" w:hAnsi="Calibri"/>
          <w:sz w:val="24"/>
          <w:szCs w:val="24"/>
        </w:rPr>
        <w:t>mburse Dr. Morgan Francis, at the rate of $400</w:t>
      </w:r>
      <w:r w:rsidRPr="00D174AA">
        <w:rPr>
          <w:rFonts w:ascii="Calibri" w:hAnsi="Calibri"/>
          <w:sz w:val="24"/>
          <w:szCs w:val="24"/>
        </w:rPr>
        <w:t xml:space="preserve"> per hour, in addition to the normal fee, for </w:t>
      </w:r>
      <w:r>
        <w:rPr>
          <w:rFonts w:ascii="Calibri" w:hAnsi="Calibri"/>
          <w:sz w:val="24"/>
          <w:szCs w:val="24"/>
        </w:rPr>
        <w:t>ti</w:t>
      </w:r>
      <w:r w:rsidRPr="00D174AA">
        <w:rPr>
          <w:rFonts w:ascii="Calibri" w:hAnsi="Calibri"/>
          <w:sz w:val="24"/>
          <w:szCs w:val="24"/>
        </w:rPr>
        <w:t>me spent traveling, preparing reports, testifying</w:t>
      </w:r>
      <w:r>
        <w:rPr>
          <w:rFonts w:ascii="Calibri" w:hAnsi="Calibri"/>
          <w:sz w:val="24"/>
          <w:szCs w:val="24"/>
        </w:rPr>
        <w:t>, being in att</w:t>
      </w:r>
      <w:r w:rsidRPr="00D174AA">
        <w:rPr>
          <w:rFonts w:ascii="Calibri" w:hAnsi="Calibri"/>
          <w:sz w:val="24"/>
          <w:szCs w:val="24"/>
        </w:rPr>
        <w:t xml:space="preserve">endance, and any other case-related costs. </w:t>
      </w:r>
    </w:p>
    <w:p w14:paraId="44082536" w14:textId="77777777" w:rsidR="00D174AA" w:rsidRPr="00D174AA" w:rsidRDefault="00D174AA" w:rsidP="00D174AA">
      <w:pPr>
        <w:pStyle w:val="NormalWeb"/>
        <w:shd w:val="clear" w:color="auto" w:fill="FFFFFF"/>
        <w:rPr>
          <w:sz w:val="24"/>
          <w:szCs w:val="24"/>
        </w:rPr>
      </w:pPr>
      <w:r w:rsidRPr="00D174AA">
        <w:rPr>
          <w:rFonts w:ascii="Calibri" w:hAnsi="Calibri"/>
          <w:b/>
          <w:bCs/>
          <w:i/>
          <w:iCs/>
          <w:sz w:val="24"/>
          <w:szCs w:val="24"/>
        </w:rPr>
        <w:t>In signing this agreement, I acknowledge that there is a diffe</w:t>
      </w:r>
      <w:r>
        <w:rPr>
          <w:rFonts w:ascii="Calibri" w:hAnsi="Calibri"/>
          <w:b/>
          <w:bCs/>
          <w:i/>
          <w:iCs/>
          <w:sz w:val="24"/>
          <w:szCs w:val="24"/>
        </w:rPr>
        <w:t>rence between the roles of treati</w:t>
      </w:r>
      <w:r w:rsidRPr="00D174AA">
        <w:rPr>
          <w:rFonts w:ascii="Calibri" w:hAnsi="Calibri"/>
          <w:b/>
          <w:bCs/>
          <w:i/>
          <w:iCs/>
          <w:sz w:val="24"/>
          <w:szCs w:val="24"/>
        </w:rPr>
        <w:t>ng therapist and expert witness, and I agree not to subpoena the therapist, or the therap</w:t>
      </w:r>
      <w:r>
        <w:rPr>
          <w:rFonts w:ascii="Calibri" w:hAnsi="Calibri"/>
          <w:b/>
          <w:bCs/>
          <w:i/>
          <w:iCs/>
          <w:sz w:val="24"/>
          <w:szCs w:val="24"/>
        </w:rPr>
        <w:t>ist’s records, for use in litigati</w:t>
      </w:r>
      <w:r w:rsidRPr="00D174AA">
        <w:rPr>
          <w:rFonts w:ascii="Calibri" w:hAnsi="Calibri"/>
          <w:b/>
          <w:bCs/>
          <w:i/>
          <w:iCs/>
          <w:sz w:val="24"/>
          <w:szCs w:val="24"/>
        </w:rPr>
        <w:t>on. I understand that the boundary betwee</w:t>
      </w:r>
      <w:r>
        <w:rPr>
          <w:rFonts w:ascii="Calibri" w:hAnsi="Calibri"/>
          <w:b/>
          <w:bCs/>
          <w:i/>
          <w:iCs/>
          <w:sz w:val="24"/>
          <w:szCs w:val="24"/>
        </w:rPr>
        <w:t>n treati</w:t>
      </w:r>
      <w:r w:rsidRPr="00D174AA">
        <w:rPr>
          <w:rFonts w:ascii="Calibri" w:hAnsi="Calibri"/>
          <w:b/>
          <w:bCs/>
          <w:i/>
          <w:iCs/>
          <w:sz w:val="24"/>
          <w:szCs w:val="24"/>
        </w:rPr>
        <w:t>ng therapist and expert witness is necessary to maintai</w:t>
      </w:r>
      <w:r>
        <w:rPr>
          <w:rFonts w:ascii="Calibri" w:hAnsi="Calibri"/>
          <w:b/>
          <w:bCs/>
          <w:i/>
          <w:iCs/>
          <w:sz w:val="24"/>
          <w:szCs w:val="24"/>
        </w:rPr>
        <w:t>n the integrity of the therapeutic relati</w:t>
      </w:r>
      <w:r w:rsidRPr="00D174AA">
        <w:rPr>
          <w:rFonts w:ascii="Calibri" w:hAnsi="Calibri"/>
          <w:b/>
          <w:bCs/>
          <w:i/>
          <w:iCs/>
          <w:sz w:val="24"/>
          <w:szCs w:val="24"/>
        </w:rPr>
        <w:t xml:space="preserve">onships established in therapy. </w:t>
      </w:r>
    </w:p>
    <w:p w14:paraId="07885D11" w14:textId="77777777" w:rsidR="00D174AA" w:rsidRPr="00D174AA" w:rsidRDefault="00D174AA" w:rsidP="00D174AA">
      <w:pPr>
        <w:pStyle w:val="NormalWeb"/>
        <w:shd w:val="clear" w:color="auto" w:fill="FFFFFF"/>
        <w:rPr>
          <w:sz w:val="24"/>
          <w:szCs w:val="24"/>
        </w:rPr>
      </w:pPr>
      <w:r>
        <w:rPr>
          <w:rFonts w:ascii="Calibri" w:hAnsi="Calibri"/>
          <w:sz w:val="24"/>
          <w:szCs w:val="24"/>
        </w:rPr>
        <w:t>____________________________</w:t>
      </w:r>
      <w:r w:rsidRPr="00D174AA">
        <w:rPr>
          <w:rFonts w:ascii="Calibri" w:hAnsi="Calibri"/>
          <w:sz w:val="24"/>
          <w:szCs w:val="24"/>
        </w:rPr>
        <w:t xml:space="preserve"> Parent’s Signature </w:t>
      </w:r>
    </w:p>
    <w:p w14:paraId="1566FD7D" w14:textId="77777777" w:rsidR="00D174AA" w:rsidRDefault="00D174AA" w:rsidP="00D174AA">
      <w:pPr>
        <w:pStyle w:val="NormalWeb"/>
        <w:shd w:val="clear" w:color="auto" w:fill="FFFFFF"/>
        <w:rPr>
          <w:rFonts w:ascii="Calibri" w:hAnsi="Calibri"/>
          <w:sz w:val="24"/>
          <w:szCs w:val="24"/>
        </w:rPr>
      </w:pPr>
      <w:r w:rsidRPr="00D174AA">
        <w:rPr>
          <w:rFonts w:ascii="Calibri" w:hAnsi="Calibri"/>
          <w:sz w:val="24"/>
          <w:szCs w:val="24"/>
        </w:rPr>
        <w:t>_____________________</w:t>
      </w:r>
      <w:r>
        <w:rPr>
          <w:rFonts w:ascii="Calibri" w:hAnsi="Calibri"/>
          <w:sz w:val="24"/>
          <w:szCs w:val="24"/>
        </w:rPr>
        <w:t>______________</w:t>
      </w:r>
      <w:r w:rsidRPr="00D174AA">
        <w:rPr>
          <w:rFonts w:ascii="Calibri" w:hAnsi="Calibri"/>
          <w:sz w:val="24"/>
          <w:szCs w:val="24"/>
        </w:rPr>
        <w:t xml:space="preserve">__________ Parent’s </w:t>
      </w:r>
      <w:r>
        <w:rPr>
          <w:rFonts w:ascii="Calibri" w:hAnsi="Calibri"/>
          <w:sz w:val="24"/>
          <w:szCs w:val="24"/>
        </w:rPr>
        <w:t xml:space="preserve">Printed Name and Date </w:t>
      </w:r>
    </w:p>
    <w:p w14:paraId="2B17739C" w14:textId="77777777" w:rsidR="00D174AA" w:rsidRDefault="00D174AA" w:rsidP="00D174AA">
      <w:pPr>
        <w:pStyle w:val="NormalWeb"/>
        <w:shd w:val="clear" w:color="auto" w:fill="FFFFFF"/>
        <w:rPr>
          <w:rFonts w:ascii="Calibri" w:hAnsi="Calibri"/>
          <w:sz w:val="24"/>
          <w:szCs w:val="24"/>
        </w:rPr>
      </w:pPr>
    </w:p>
    <w:p w14:paraId="3DBB0149" w14:textId="77777777" w:rsidR="00D174AA" w:rsidRPr="00D174AA" w:rsidRDefault="00D174AA" w:rsidP="00D174AA">
      <w:pPr>
        <w:pStyle w:val="NormalWeb"/>
        <w:shd w:val="clear" w:color="auto" w:fill="FFFFFF"/>
        <w:rPr>
          <w:sz w:val="24"/>
          <w:szCs w:val="24"/>
        </w:rPr>
      </w:pPr>
      <w:r w:rsidRPr="00D174AA">
        <w:rPr>
          <w:rFonts w:ascii="Calibri" w:hAnsi="Calibri"/>
          <w:sz w:val="24"/>
          <w:szCs w:val="24"/>
        </w:rPr>
        <w:t>_______________</w:t>
      </w:r>
      <w:r>
        <w:rPr>
          <w:rFonts w:ascii="Calibri" w:hAnsi="Calibri"/>
          <w:sz w:val="24"/>
          <w:szCs w:val="24"/>
        </w:rPr>
        <w:t>__________</w:t>
      </w:r>
      <w:r w:rsidRPr="00D174AA">
        <w:rPr>
          <w:rFonts w:ascii="Calibri" w:hAnsi="Calibri"/>
          <w:sz w:val="24"/>
          <w:szCs w:val="24"/>
        </w:rPr>
        <w:t>______</w:t>
      </w:r>
      <w:r>
        <w:rPr>
          <w:rFonts w:ascii="Calibri" w:hAnsi="Calibri"/>
          <w:sz w:val="24"/>
          <w:szCs w:val="24"/>
        </w:rPr>
        <w:t>_____ Parent's Signature</w:t>
      </w:r>
    </w:p>
    <w:p w14:paraId="4A2D30A6" w14:textId="77777777" w:rsidR="00D174AA" w:rsidRPr="00D174AA" w:rsidRDefault="00D174AA" w:rsidP="00D174AA">
      <w:pPr>
        <w:pStyle w:val="NormalWeb"/>
        <w:shd w:val="clear" w:color="auto" w:fill="FFFFFF"/>
        <w:rPr>
          <w:sz w:val="24"/>
          <w:szCs w:val="24"/>
        </w:rPr>
      </w:pPr>
      <w:r>
        <w:rPr>
          <w:rFonts w:ascii="Calibri" w:hAnsi="Calibri"/>
          <w:sz w:val="24"/>
          <w:szCs w:val="24"/>
        </w:rPr>
        <w:t>_____________________________________</w:t>
      </w:r>
      <w:r w:rsidRPr="00D174AA">
        <w:rPr>
          <w:rFonts w:ascii="Calibri" w:hAnsi="Calibri"/>
          <w:sz w:val="24"/>
          <w:szCs w:val="24"/>
        </w:rPr>
        <w:t xml:space="preserve">____________ Parent's printed name Date </w:t>
      </w:r>
    </w:p>
    <w:p w14:paraId="42B0360F" w14:textId="77777777" w:rsidR="00C8222C" w:rsidRPr="00D174AA" w:rsidRDefault="00C8222C"/>
    <w:sectPr w:rsidR="00C8222C" w:rsidRPr="00D174AA" w:rsidSect="00D4628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74AA"/>
    <w:rsid w:val="001B218E"/>
    <w:rsid w:val="00C8222C"/>
    <w:rsid w:val="00D174AA"/>
    <w:rsid w:val="00D46283"/>
    <w:rsid w:val="00D756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0215D93"/>
  <w14:defaultImageDpi w14:val="300"/>
  <w15:docId w15:val="{8860EFD5-A695-6B41-82A0-3F677C78C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74AA"/>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1B218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B218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4092628">
      <w:bodyDiv w:val="1"/>
      <w:marLeft w:val="0"/>
      <w:marRight w:val="0"/>
      <w:marTop w:val="0"/>
      <w:marBottom w:val="0"/>
      <w:divBdr>
        <w:top w:val="none" w:sz="0" w:space="0" w:color="auto"/>
        <w:left w:val="none" w:sz="0" w:space="0" w:color="auto"/>
        <w:bottom w:val="none" w:sz="0" w:space="0" w:color="auto"/>
        <w:right w:val="none" w:sz="0" w:space="0" w:color="auto"/>
      </w:divBdr>
      <w:divsChild>
        <w:div w:id="1250503643">
          <w:marLeft w:val="0"/>
          <w:marRight w:val="0"/>
          <w:marTop w:val="0"/>
          <w:marBottom w:val="0"/>
          <w:divBdr>
            <w:top w:val="none" w:sz="0" w:space="0" w:color="auto"/>
            <w:left w:val="none" w:sz="0" w:space="0" w:color="auto"/>
            <w:bottom w:val="none" w:sz="0" w:space="0" w:color="auto"/>
            <w:right w:val="none" w:sz="0" w:space="0" w:color="auto"/>
          </w:divBdr>
          <w:divsChild>
            <w:div w:id="4678965">
              <w:marLeft w:val="0"/>
              <w:marRight w:val="0"/>
              <w:marTop w:val="0"/>
              <w:marBottom w:val="0"/>
              <w:divBdr>
                <w:top w:val="none" w:sz="0" w:space="0" w:color="auto"/>
                <w:left w:val="none" w:sz="0" w:space="0" w:color="auto"/>
                <w:bottom w:val="none" w:sz="0" w:space="0" w:color="auto"/>
                <w:right w:val="none" w:sz="0" w:space="0" w:color="auto"/>
              </w:divBdr>
              <w:divsChild>
                <w:div w:id="205682900">
                  <w:marLeft w:val="0"/>
                  <w:marRight w:val="0"/>
                  <w:marTop w:val="0"/>
                  <w:marBottom w:val="0"/>
                  <w:divBdr>
                    <w:top w:val="none" w:sz="0" w:space="0" w:color="auto"/>
                    <w:left w:val="none" w:sz="0" w:space="0" w:color="auto"/>
                    <w:bottom w:val="none" w:sz="0" w:space="0" w:color="auto"/>
                    <w:right w:val="none" w:sz="0" w:space="0" w:color="auto"/>
                  </w:divBdr>
                  <w:divsChild>
                    <w:div w:id="116339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230950">
          <w:marLeft w:val="0"/>
          <w:marRight w:val="0"/>
          <w:marTop w:val="0"/>
          <w:marBottom w:val="0"/>
          <w:divBdr>
            <w:top w:val="none" w:sz="0" w:space="0" w:color="auto"/>
            <w:left w:val="none" w:sz="0" w:space="0" w:color="auto"/>
            <w:bottom w:val="none" w:sz="0" w:space="0" w:color="auto"/>
            <w:right w:val="none" w:sz="0" w:space="0" w:color="auto"/>
          </w:divBdr>
          <w:divsChild>
            <w:div w:id="2069063740">
              <w:marLeft w:val="0"/>
              <w:marRight w:val="0"/>
              <w:marTop w:val="0"/>
              <w:marBottom w:val="0"/>
              <w:divBdr>
                <w:top w:val="none" w:sz="0" w:space="0" w:color="auto"/>
                <w:left w:val="none" w:sz="0" w:space="0" w:color="auto"/>
                <w:bottom w:val="none" w:sz="0" w:space="0" w:color="auto"/>
                <w:right w:val="none" w:sz="0" w:space="0" w:color="auto"/>
              </w:divBdr>
              <w:divsChild>
                <w:div w:id="1642727718">
                  <w:marLeft w:val="0"/>
                  <w:marRight w:val="0"/>
                  <w:marTop w:val="0"/>
                  <w:marBottom w:val="0"/>
                  <w:divBdr>
                    <w:top w:val="none" w:sz="0" w:space="0" w:color="auto"/>
                    <w:left w:val="none" w:sz="0" w:space="0" w:color="auto"/>
                    <w:bottom w:val="none" w:sz="0" w:space="0" w:color="auto"/>
                    <w:right w:val="none" w:sz="0" w:space="0" w:color="auto"/>
                  </w:divBdr>
                  <w:divsChild>
                    <w:div w:id="207947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931168">
          <w:marLeft w:val="0"/>
          <w:marRight w:val="0"/>
          <w:marTop w:val="0"/>
          <w:marBottom w:val="0"/>
          <w:divBdr>
            <w:top w:val="none" w:sz="0" w:space="0" w:color="auto"/>
            <w:left w:val="none" w:sz="0" w:space="0" w:color="auto"/>
            <w:bottom w:val="none" w:sz="0" w:space="0" w:color="auto"/>
            <w:right w:val="none" w:sz="0" w:space="0" w:color="auto"/>
          </w:divBdr>
          <w:divsChild>
            <w:div w:id="235552067">
              <w:marLeft w:val="0"/>
              <w:marRight w:val="0"/>
              <w:marTop w:val="0"/>
              <w:marBottom w:val="0"/>
              <w:divBdr>
                <w:top w:val="none" w:sz="0" w:space="0" w:color="auto"/>
                <w:left w:val="none" w:sz="0" w:space="0" w:color="auto"/>
                <w:bottom w:val="none" w:sz="0" w:space="0" w:color="auto"/>
                <w:right w:val="none" w:sz="0" w:space="0" w:color="auto"/>
              </w:divBdr>
              <w:divsChild>
                <w:div w:id="1145511416">
                  <w:marLeft w:val="0"/>
                  <w:marRight w:val="0"/>
                  <w:marTop w:val="0"/>
                  <w:marBottom w:val="0"/>
                  <w:divBdr>
                    <w:top w:val="none" w:sz="0" w:space="0" w:color="auto"/>
                    <w:left w:val="none" w:sz="0" w:space="0" w:color="auto"/>
                    <w:bottom w:val="none" w:sz="0" w:space="0" w:color="auto"/>
                    <w:right w:val="none" w:sz="0" w:space="0" w:color="auto"/>
                  </w:divBdr>
                  <w:divsChild>
                    <w:div w:id="353196504">
                      <w:marLeft w:val="0"/>
                      <w:marRight w:val="0"/>
                      <w:marTop w:val="0"/>
                      <w:marBottom w:val="0"/>
                      <w:divBdr>
                        <w:top w:val="none" w:sz="0" w:space="0" w:color="auto"/>
                        <w:left w:val="none" w:sz="0" w:space="0" w:color="auto"/>
                        <w:bottom w:val="none" w:sz="0" w:space="0" w:color="auto"/>
                        <w:right w:val="none" w:sz="0" w:space="0" w:color="auto"/>
                      </w:divBdr>
                    </w:div>
                  </w:divsChild>
                </w:div>
                <w:div w:id="162281953">
                  <w:marLeft w:val="0"/>
                  <w:marRight w:val="0"/>
                  <w:marTop w:val="0"/>
                  <w:marBottom w:val="0"/>
                  <w:divBdr>
                    <w:top w:val="none" w:sz="0" w:space="0" w:color="auto"/>
                    <w:left w:val="none" w:sz="0" w:space="0" w:color="auto"/>
                    <w:bottom w:val="none" w:sz="0" w:space="0" w:color="auto"/>
                    <w:right w:val="none" w:sz="0" w:space="0" w:color="auto"/>
                  </w:divBdr>
                  <w:divsChild>
                    <w:div w:id="1460563889">
                      <w:marLeft w:val="0"/>
                      <w:marRight w:val="0"/>
                      <w:marTop w:val="0"/>
                      <w:marBottom w:val="0"/>
                      <w:divBdr>
                        <w:top w:val="none" w:sz="0" w:space="0" w:color="auto"/>
                        <w:left w:val="none" w:sz="0" w:space="0" w:color="auto"/>
                        <w:bottom w:val="none" w:sz="0" w:space="0" w:color="auto"/>
                        <w:right w:val="none" w:sz="0" w:space="0" w:color="auto"/>
                      </w:divBdr>
                    </w:div>
                    <w:div w:id="188949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1125</Words>
  <Characters>6418</Characters>
  <Application>Microsoft Office Word</Application>
  <DocSecurity>0</DocSecurity>
  <Lines>53</Lines>
  <Paragraphs>15</Paragraphs>
  <ScaleCrop>false</ScaleCrop>
  <Company>Psychological Counseling Services</Company>
  <LinksUpToDate>false</LinksUpToDate>
  <CharactersWithSpaces>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Francis</dc:creator>
  <cp:keywords/>
  <dc:description/>
  <cp:lastModifiedBy>Morgan Francis</cp:lastModifiedBy>
  <cp:revision>3</cp:revision>
  <dcterms:created xsi:type="dcterms:W3CDTF">2017-10-19T17:00:00Z</dcterms:created>
  <dcterms:modified xsi:type="dcterms:W3CDTF">2019-12-20T22:29:00Z</dcterms:modified>
</cp:coreProperties>
</file>