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FB" w:rsidRDefault="005625A8" w:rsidP="005625A8">
      <w:pPr>
        <w:jc w:val="center"/>
      </w:pPr>
      <w:r>
        <w:rPr>
          <w:noProof/>
        </w:rPr>
        <w:drawing>
          <wp:inline distT="0" distB="0" distL="0" distR="0">
            <wp:extent cx="2864831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NLCO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3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5A8" w:rsidRDefault="005625A8" w:rsidP="005625A8">
      <w:pPr>
        <w:jc w:val="center"/>
      </w:pPr>
    </w:p>
    <w:p w:rsidR="003B6345" w:rsidRDefault="00E64710" w:rsidP="005625A8">
      <w:pPr>
        <w:jc w:val="center"/>
        <w:rPr>
          <w:sz w:val="36"/>
        </w:rPr>
      </w:pPr>
      <w:r>
        <w:rPr>
          <w:sz w:val="36"/>
        </w:rPr>
        <w:t>2017</w:t>
      </w:r>
      <w:r w:rsidR="007D20D1">
        <w:rPr>
          <w:sz w:val="36"/>
        </w:rPr>
        <w:t xml:space="preserve"> Summit</w:t>
      </w:r>
      <w:r>
        <w:rPr>
          <w:sz w:val="36"/>
        </w:rPr>
        <w:t>: Setting the Course for Aging Well in Minnesota</w:t>
      </w:r>
    </w:p>
    <w:p w:rsidR="005625A8" w:rsidRPr="00A60FC6" w:rsidRDefault="005625A8" w:rsidP="005625A8">
      <w:pPr>
        <w:jc w:val="center"/>
        <w:rPr>
          <w:sz w:val="36"/>
        </w:rPr>
      </w:pPr>
      <w:r w:rsidRPr="00A60FC6">
        <w:rPr>
          <w:sz w:val="36"/>
        </w:rPr>
        <w:t>Sponsorship Information</w:t>
      </w:r>
    </w:p>
    <w:p w:rsidR="00203F86" w:rsidRDefault="00203F86" w:rsidP="008146EC">
      <w:pPr>
        <w:rPr>
          <w:sz w:val="32"/>
        </w:rPr>
      </w:pPr>
    </w:p>
    <w:p w:rsidR="008146EC" w:rsidRDefault="008146EC" w:rsidP="008146EC">
      <w:pPr>
        <w:rPr>
          <w:sz w:val="28"/>
        </w:rPr>
      </w:pPr>
      <w:r w:rsidRPr="00592A95">
        <w:rPr>
          <w:sz w:val="28"/>
        </w:rPr>
        <w:t xml:space="preserve">Thank you for your interest in </w:t>
      </w:r>
      <w:r w:rsidR="0044647D">
        <w:rPr>
          <w:sz w:val="28"/>
        </w:rPr>
        <w:t xml:space="preserve">supporting </w:t>
      </w:r>
      <w:r w:rsidR="00746267">
        <w:rPr>
          <w:sz w:val="28"/>
        </w:rPr>
        <w:t xml:space="preserve">conversations about </w:t>
      </w:r>
      <w:r w:rsidR="007845D3">
        <w:rPr>
          <w:sz w:val="28"/>
        </w:rPr>
        <w:t>public</w:t>
      </w:r>
      <w:bookmarkStart w:id="0" w:name="_GoBack"/>
      <w:bookmarkEnd w:id="0"/>
      <w:r w:rsidR="00746267">
        <w:rPr>
          <w:sz w:val="28"/>
        </w:rPr>
        <w:t xml:space="preserve"> policy impacting older adults and caregivers</w:t>
      </w:r>
      <w:r w:rsidR="0044647D">
        <w:rPr>
          <w:sz w:val="28"/>
        </w:rPr>
        <w:t>. We look forward to your sponsorship of the</w:t>
      </w:r>
      <w:r w:rsidRPr="00592A95">
        <w:rPr>
          <w:sz w:val="28"/>
        </w:rPr>
        <w:t xml:space="preserve"> Minnesota Leadership Council on Aging 201</w:t>
      </w:r>
      <w:r w:rsidR="00E87B44">
        <w:rPr>
          <w:sz w:val="28"/>
        </w:rPr>
        <w:t>7</w:t>
      </w:r>
      <w:r w:rsidRPr="00592A95">
        <w:rPr>
          <w:sz w:val="28"/>
        </w:rPr>
        <w:t xml:space="preserve"> Summit. </w:t>
      </w:r>
    </w:p>
    <w:p w:rsidR="003B6345" w:rsidRPr="003B6345" w:rsidRDefault="003B6345" w:rsidP="003B6345">
      <w:pPr>
        <w:rPr>
          <w:sz w:val="28"/>
        </w:rPr>
      </w:pPr>
    </w:p>
    <w:p w:rsidR="003B6345" w:rsidRPr="003B6345" w:rsidRDefault="003B6345" w:rsidP="003B6345">
      <w:pPr>
        <w:rPr>
          <w:sz w:val="28"/>
        </w:rPr>
      </w:pPr>
      <w:r w:rsidRPr="003B6345">
        <w:rPr>
          <w:sz w:val="28"/>
        </w:rPr>
        <w:t xml:space="preserve">Date: </w:t>
      </w:r>
      <w:r w:rsidRPr="009D7802">
        <w:rPr>
          <w:sz w:val="28"/>
        </w:rPr>
        <w:t xml:space="preserve">December </w:t>
      </w:r>
      <w:r w:rsidR="00E64710" w:rsidRPr="009D7802">
        <w:rPr>
          <w:sz w:val="28"/>
        </w:rPr>
        <w:t>13, 2017</w:t>
      </w:r>
      <w:r w:rsidR="009D7802">
        <w:rPr>
          <w:sz w:val="28"/>
        </w:rPr>
        <w:t>, 8:30 am – 2:30 pm</w:t>
      </w:r>
    </w:p>
    <w:p w:rsidR="003B6345" w:rsidRPr="003B6345" w:rsidRDefault="003B6345" w:rsidP="003B6345">
      <w:pPr>
        <w:rPr>
          <w:sz w:val="28"/>
        </w:rPr>
      </w:pPr>
    </w:p>
    <w:p w:rsidR="003B6345" w:rsidRPr="00592A95" w:rsidRDefault="003B6345" w:rsidP="003B6345">
      <w:pPr>
        <w:rPr>
          <w:sz w:val="28"/>
        </w:rPr>
      </w:pPr>
      <w:r w:rsidRPr="003B6345">
        <w:rPr>
          <w:sz w:val="28"/>
        </w:rPr>
        <w:t xml:space="preserve">Location: </w:t>
      </w:r>
      <w:r w:rsidR="007D20D1">
        <w:rPr>
          <w:sz w:val="28"/>
        </w:rPr>
        <w:t>Eagan Community Center</w:t>
      </w:r>
    </w:p>
    <w:p w:rsidR="008146EC" w:rsidRDefault="008146EC" w:rsidP="008146EC">
      <w:pPr>
        <w:rPr>
          <w:sz w:val="32"/>
        </w:rPr>
      </w:pPr>
    </w:p>
    <w:p w:rsidR="00592A95" w:rsidRPr="00592A95" w:rsidRDefault="00592A95" w:rsidP="00592A95">
      <w:pPr>
        <w:rPr>
          <w:sz w:val="28"/>
        </w:rPr>
      </w:pPr>
      <w:r w:rsidRPr="00592A95">
        <w:rPr>
          <w:sz w:val="28"/>
        </w:rPr>
        <w:t xml:space="preserve">The </w:t>
      </w:r>
      <w:r w:rsidR="00E64710">
        <w:rPr>
          <w:sz w:val="28"/>
        </w:rPr>
        <w:t>objectives</w:t>
      </w:r>
      <w:r w:rsidRPr="00592A95">
        <w:rPr>
          <w:sz w:val="28"/>
        </w:rPr>
        <w:t xml:space="preserve"> of the Summit </w:t>
      </w:r>
      <w:r w:rsidR="00E64710">
        <w:rPr>
          <w:sz w:val="28"/>
        </w:rPr>
        <w:t>are</w:t>
      </w:r>
      <w:r w:rsidR="0044647D">
        <w:rPr>
          <w:sz w:val="28"/>
        </w:rPr>
        <w:t xml:space="preserve"> to</w:t>
      </w:r>
      <w:r w:rsidRPr="00592A95">
        <w:rPr>
          <w:sz w:val="28"/>
        </w:rPr>
        <w:t>:</w:t>
      </w:r>
    </w:p>
    <w:p w:rsidR="00E64710" w:rsidRDefault="00E64710" w:rsidP="00E64710">
      <w:pPr>
        <w:pStyle w:val="ListParagraph"/>
        <w:numPr>
          <w:ilvl w:val="0"/>
          <w:numId w:val="10"/>
        </w:numPr>
        <w:rPr>
          <w:sz w:val="28"/>
        </w:rPr>
      </w:pPr>
      <w:r w:rsidRPr="00E64710">
        <w:rPr>
          <w:sz w:val="28"/>
        </w:rPr>
        <w:t xml:space="preserve">Understand aging policy initiatives underway nationally, in Minnesota and in other states; </w:t>
      </w:r>
    </w:p>
    <w:p w:rsidR="00E64710" w:rsidRDefault="00E64710" w:rsidP="00E64710">
      <w:pPr>
        <w:pStyle w:val="ListParagraph"/>
        <w:numPr>
          <w:ilvl w:val="0"/>
          <w:numId w:val="10"/>
        </w:numPr>
        <w:rPr>
          <w:sz w:val="28"/>
        </w:rPr>
      </w:pPr>
      <w:r w:rsidRPr="00E64710">
        <w:rPr>
          <w:sz w:val="28"/>
        </w:rPr>
        <w:t>Identify and prioritize characteristics of a system that supports individuals of all races and cultures as they age well- with dignity, meaning and purpose- in every community in Minnesota;</w:t>
      </w:r>
    </w:p>
    <w:p w:rsidR="00E64710" w:rsidRDefault="00E64710" w:rsidP="00E64710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I</w:t>
      </w:r>
      <w:r w:rsidRPr="00E64710">
        <w:rPr>
          <w:sz w:val="28"/>
        </w:rPr>
        <w:t>dentify reforms that need to occur to ensure that Minnesota’s system includes those characteristics; and</w:t>
      </w:r>
    </w:p>
    <w:p w:rsidR="00592A95" w:rsidRDefault="00E64710" w:rsidP="00E64710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D</w:t>
      </w:r>
      <w:r w:rsidRPr="00E64710">
        <w:rPr>
          <w:sz w:val="28"/>
        </w:rPr>
        <w:t>elineate steps that should be taken to advance Minnesota’s system to better realize the goal of supporting individuals as they age well in Minnesota.</w:t>
      </w:r>
    </w:p>
    <w:p w:rsidR="00E64710" w:rsidRPr="00E64710" w:rsidRDefault="00E64710" w:rsidP="00E64710">
      <w:pPr>
        <w:pStyle w:val="ListParagraph"/>
        <w:rPr>
          <w:sz w:val="28"/>
        </w:rPr>
      </w:pPr>
    </w:p>
    <w:p w:rsidR="00592A95" w:rsidRPr="00592A95" w:rsidRDefault="00592A95" w:rsidP="00592A95">
      <w:pPr>
        <w:rPr>
          <w:sz w:val="28"/>
        </w:rPr>
      </w:pPr>
      <w:r w:rsidRPr="00592A95">
        <w:rPr>
          <w:sz w:val="28"/>
        </w:rPr>
        <w:t xml:space="preserve">The </w:t>
      </w:r>
      <w:r w:rsidR="0044647D">
        <w:rPr>
          <w:sz w:val="28"/>
        </w:rPr>
        <w:t>participants in</w:t>
      </w:r>
      <w:r w:rsidRPr="00592A95">
        <w:rPr>
          <w:sz w:val="28"/>
        </w:rPr>
        <w:t xml:space="preserve"> the Summit include</w:t>
      </w:r>
      <w:r w:rsidR="0044647D">
        <w:rPr>
          <w:sz w:val="28"/>
        </w:rPr>
        <w:t xml:space="preserve"> </w:t>
      </w:r>
      <w:r w:rsidRPr="00592A95">
        <w:rPr>
          <w:sz w:val="28"/>
        </w:rPr>
        <w:t xml:space="preserve">leaders within </w:t>
      </w:r>
      <w:r w:rsidR="007D20D1">
        <w:rPr>
          <w:sz w:val="28"/>
        </w:rPr>
        <w:t xml:space="preserve">aging services including </w:t>
      </w:r>
      <w:r w:rsidRPr="00592A95">
        <w:rPr>
          <w:sz w:val="28"/>
        </w:rPr>
        <w:t>health care</w:t>
      </w:r>
      <w:r w:rsidR="0044647D">
        <w:rPr>
          <w:sz w:val="28"/>
        </w:rPr>
        <w:t>, long term care,</w:t>
      </w:r>
      <w:r w:rsidRPr="00592A95">
        <w:rPr>
          <w:sz w:val="28"/>
        </w:rPr>
        <w:t xml:space="preserve"> and community based</w:t>
      </w:r>
      <w:r w:rsidR="0044647D">
        <w:rPr>
          <w:sz w:val="28"/>
        </w:rPr>
        <w:t xml:space="preserve"> services</w:t>
      </w:r>
      <w:r w:rsidR="007D20D1">
        <w:rPr>
          <w:sz w:val="28"/>
        </w:rPr>
        <w:t xml:space="preserve"> as well as elected officials, leaders from the Administration, and representatives from the Minnesota Board on Aging</w:t>
      </w:r>
      <w:r w:rsidRPr="00592A95">
        <w:rPr>
          <w:sz w:val="28"/>
        </w:rPr>
        <w:t xml:space="preserve">. Approximately </w:t>
      </w:r>
      <w:r w:rsidR="00E64710">
        <w:rPr>
          <w:sz w:val="28"/>
        </w:rPr>
        <w:t>125</w:t>
      </w:r>
      <w:r w:rsidRPr="00592A95">
        <w:rPr>
          <w:sz w:val="28"/>
        </w:rPr>
        <w:t xml:space="preserve"> </w:t>
      </w:r>
      <w:r w:rsidR="0044647D">
        <w:rPr>
          <w:sz w:val="28"/>
        </w:rPr>
        <w:t>people will convene for this Summit</w:t>
      </w:r>
      <w:r w:rsidRPr="00592A95">
        <w:rPr>
          <w:sz w:val="28"/>
        </w:rPr>
        <w:t>.</w:t>
      </w:r>
    </w:p>
    <w:p w:rsidR="008146EC" w:rsidRDefault="008146EC" w:rsidP="008146EC">
      <w:pPr>
        <w:rPr>
          <w:sz w:val="32"/>
        </w:rPr>
      </w:pPr>
    </w:p>
    <w:p w:rsidR="008146EC" w:rsidRDefault="008146EC">
      <w:pPr>
        <w:rPr>
          <w:sz w:val="32"/>
        </w:rPr>
      </w:pPr>
      <w:r>
        <w:rPr>
          <w:sz w:val="32"/>
        </w:rPr>
        <w:br w:type="page"/>
      </w:r>
    </w:p>
    <w:p w:rsidR="007D20D1" w:rsidRDefault="00995F79" w:rsidP="00D27002">
      <w:pPr>
        <w:rPr>
          <w:sz w:val="32"/>
        </w:rPr>
      </w:pPr>
      <w:r>
        <w:rPr>
          <w:sz w:val="32"/>
        </w:rPr>
        <w:lastRenderedPageBreak/>
        <w:t>Event Partner</w:t>
      </w:r>
      <w:r w:rsidR="007D20D1">
        <w:rPr>
          <w:sz w:val="32"/>
        </w:rPr>
        <w:t>: Minnesota Board on Aging</w:t>
      </w:r>
    </w:p>
    <w:p w:rsidR="007D20D1" w:rsidRDefault="007D20D1" w:rsidP="00D27002">
      <w:pPr>
        <w:rPr>
          <w:sz w:val="32"/>
        </w:rPr>
      </w:pPr>
    </w:p>
    <w:p w:rsidR="00D27002" w:rsidRDefault="00D27002" w:rsidP="00D27002">
      <w:pPr>
        <w:rPr>
          <w:sz w:val="32"/>
        </w:rPr>
      </w:pPr>
      <w:r>
        <w:rPr>
          <w:sz w:val="32"/>
        </w:rPr>
        <w:t>Gold Level Sponsor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$5,000</w:t>
      </w:r>
    </w:p>
    <w:p w:rsidR="00D27002" w:rsidRDefault="00A14A99" w:rsidP="00D2700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5</w:t>
      </w:r>
      <w:r w:rsidR="00D27002">
        <w:rPr>
          <w:sz w:val="28"/>
        </w:rPr>
        <w:t xml:space="preserve"> registrations to the event</w:t>
      </w:r>
    </w:p>
    <w:p w:rsidR="00D27002" w:rsidRDefault="008B6071" w:rsidP="00D2700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Your l</w:t>
      </w:r>
      <w:r w:rsidR="00D27002">
        <w:rPr>
          <w:sz w:val="28"/>
        </w:rPr>
        <w:t>ogo prominently displayed on signage at event &amp; recognition during event program</w:t>
      </w:r>
    </w:p>
    <w:p w:rsidR="00D27002" w:rsidRDefault="008B6071" w:rsidP="00D2700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Your b</w:t>
      </w:r>
      <w:r w:rsidR="00D27002" w:rsidRPr="00674930">
        <w:rPr>
          <w:sz w:val="28"/>
        </w:rPr>
        <w:t>rochure provided to all attendees</w:t>
      </w:r>
      <w:r w:rsidR="00A14A99">
        <w:rPr>
          <w:sz w:val="28"/>
        </w:rPr>
        <w:t xml:space="preserve"> </w:t>
      </w:r>
    </w:p>
    <w:p w:rsidR="00D27002" w:rsidRPr="00C36919" w:rsidRDefault="008B6071" w:rsidP="00D2700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f</w:t>
      </w:r>
      <w:r w:rsidR="00D27002">
        <w:rPr>
          <w:sz w:val="28"/>
        </w:rPr>
        <w:t>eature on MNLCOA social media</w:t>
      </w:r>
      <w:r>
        <w:rPr>
          <w:sz w:val="28"/>
        </w:rPr>
        <w:t xml:space="preserve"> as sponsor</w:t>
      </w:r>
    </w:p>
    <w:p w:rsidR="00D27002" w:rsidRDefault="00D27002" w:rsidP="00D27002">
      <w:pPr>
        <w:rPr>
          <w:sz w:val="32"/>
        </w:rPr>
      </w:pPr>
    </w:p>
    <w:p w:rsidR="00D27002" w:rsidRDefault="00D27002" w:rsidP="00D27002">
      <w:pPr>
        <w:rPr>
          <w:sz w:val="32"/>
        </w:rPr>
      </w:pPr>
      <w:r>
        <w:rPr>
          <w:sz w:val="32"/>
        </w:rPr>
        <w:t>Silver Level Sponsor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$2,</w:t>
      </w:r>
      <w:r w:rsidR="008C61BB">
        <w:rPr>
          <w:sz w:val="32"/>
        </w:rPr>
        <w:t>500</w:t>
      </w:r>
    </w:p>
    <w:p w:rsidR="00D27002" w:rsidRDefault="00A14A99" w:rsidP="00D2700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3</w:t>
      </w:r>
      <w:r w:rsidR="00D27002">
        <w:rPr>
          <w:sz w:val="28"/>
        </w:rPr>
        <w:t xml:space="preserve"> registrations to the event</w:t>
      </w:r>
    </w:p>
    <w:p w:rsidR="00D27002" w:rsidRDefault="008B6071" w:rsidP="00D2700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Your l</w:t>
      </w:r>
      <w:r w:rsidR="00D27002">
        <w:rPr>
          <w:sz w:val="28"/>
        </w:rPr>
        <w:t>ogo displayed on signage at event &amp; recognition during event program</w:t>
      </w:r>
    </w:p>
    <w:p w:rsidR="00D27002" w:rsidRPr="001C17E3" w:rsidRDefault="008B6071" w:rsidP="00D2700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 f</w:t>
      </w:r>
      <w:r w:rsidR="00D27002">
        <w:rPr>
          <w:sz w:val="28"/>
        </w:rPr>
        <w:t>eature on MNLCOA social media</w:t>
      </w:r>
    </w:p>
    <w:p w:rsidR="00D27002" w:rsidRDefault="00D27002" w:rsidP="00D27002">
      <w:pPr>
        <w:rPr>
          <w:sz w:val="32"/>
        </w:rPr>
      </w:pPr>
    </w:p>
    <w:p w:rsidR="00D27002" w:rsidRDefault="00D27002" w:rsidP="00D27002">
      <w:pPr>
        <w:rPr>
          <w:sz w:val="32"/>
        </w:rPr>
      </w:pPr>
      <w:r>
        <w:rPr>
          <w:sz w:val="32"/>
        </w:rPr>
        <w:t>Bro</w:t>
      </w:r>
      <w:r w:rsidR="008C61BB">
        <w:rPr>
          <w:sz w:val="32"/>
        </w:rPr>
        <w:t>nze Level Sponsor</w:t>
      </w:r>
      <w:r w:rsidR="008C61BB">
        <w:rPr>
          <w:sz w:val="32"/>
        </w:rPr>
        <w:tab/>
      </w:r>
      <w:r w:rsidR="008C61BB">
        <w:rPr>
          <w:sz w:val="32"/>
        </w:rPr>
        <w:tab/>
      </w:r>
      <w:r w:rsidR="008C61BB">
        <w:rPr>
          <w:sz w:val="32"/>
        </w:rPr>
        <w:tab/>
      </w:r>
      <w:r w:rsidR="008C61BB">
        <w:rPr>
          <w:sz w:val="32"/>
        </w:rPr>
        <w:tab/>
      </w:r>
      <w:r w:rsidR="008C61BB">
        <w:rPr>
          <w:sz w:val="32"/>
        </w:rPr>
        <w:tab/>
        <w:t xml:space="preserve">$1,000 </w:t>
      </w:r>
    </w:p>
    <w:p w:rsidR="00D27002" w:rsidRDefault="00D27002" w:rsidP="00D2700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F7A2E">
        <w:rPr>
          <w:sz w:val="28"/>
          <w:szCs w:val="28"/>
        </w:rPr>
        <w:t>1 registration to the event</w:t>
      </w:r>
    </w:p>
    <w:p w:rsidR="00D27002" w:rsidRDefault="008B6071" w:rsidP="00D2700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Your l</w:t>
      </w:r>
      <w:r w:rsidR="00D27002">
        <w:rPr>
          <w:sz w:val="28"/>
        </w:rPr>
        <w:t>ogo displayed on signage at event &amp; recognition during event program</w:t>
      </w:r>
    </w:p>
    <w:p w:rsidR="00696C9E" w:rsidRDefault="00696C9E" w:rsidP="00696C9E">
      <w:pPr>
        <w:rPr>
          <w:sz w:val="28"/>
        </w:rPr>
      </w:pPr>
    </w:p>
    <w:p w:rsidR="00696C9E" w:rsidRPr="00696C9E" w:rsidRDefault="00BF6800" w:rsidP="00696C9E">
      <w:pPr>
        <w:rPr>
          <w:sz w:val="32"/>
        </w:rPr>
      </w:pPr>
      <w:r>
        <w:rPr>
          <w:sz w:val="32"/>
        </w:rPr>
        <w:t>Friends Levels</w:t>
      </w:r>
      <w:r>
        <w:rPr>
          <w:sz w:val="32"/>
        </w:rPr>
        <w:tab/>
      </w:r>
    </w:p>
    <w:p w:rsidR="00696C9E" w:rsidRPr="00696C9E" w:rsidRDefault="00696C9E" w:rsidP="00696C9E">
      <w:pPr>
        <w:rPr>
          <w:sz w:val="28"/>
        </w:rPr>
      </w:pPr>
      <w:r>
        <w:rPr>
          <w:sz w:val="28"/>
        </w:rPr>
        <w:t>For smaller organizations that are interested in supporting the Summit, the Council offers “Friends Levels.” Organizations will be recognized in materials at the event.</w:t>
      </w:r>
    </w:p>
    <w:p w:rsidR="00D27002" w:rsidRPr="005625A8" w:rsidRDefault="00D27002" w:rsidP="00D27002">
      <w:pPr>
        <w:rPr>
          <w:sz w:val="32"/>
        </w:rPr>
      </w:pPr>
    </w:p>
    <w:p w:rsidR="00AF7A2E" w:rsidRPr="005625A8" w:rsidRDefault="00AF7A2E" w:rsidP="00D27002">
      <w:pPr>
        <w:rPr>
          <w:sz w:val="32"/>
        </w:rPr>
      </w:pPr>
    </w:p>
    <w:sectPr w:rsidR="00AF7A2E" w:rsidRPr="00562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37" w:rsidRDefault="00456B37" w:rsidP="00203F86">
      <w:r>
        <w:separator/>
      </w:r>
    </w:p>
  </w:endnote>
  <w:endnote w:type="continuationSeparator" w:id="0">
    <w:p w:rsidR="00456B37" w:rsidRDefault="00456B37" w:rsidP="002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6" w:rsidRDefault="0020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6" w:rsidRDefault="00203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6" w:rsidRDefault="00203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37" w:rsidRDefault="00456B37" w:rsidP="00203F86">
      <w:r>
        <w:separator/>
      </w:r>
    </w:p>
  </w:footnote>
  <w:footnote w:type="continuationSeparator" w:id="0">
    <w:p w:rsidR="00456B37" w:rsidRDefault="00456B37" w:rsidP="0020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6" w:rsidRDefault="00203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6" w:rsidRDefault="00203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6" w:rsidRDefault="0020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425"/>
    <w:multiLevelType w:val="hybridMultilevel"/>
    <w:tmpl w:val="C08A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237"/>
    <w:multiLevelType w:val="hybridMultilevel"/>
    <w:tmpl w:val="EB0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53D"/>
    <w:multiLevelType w:val="hybridMultilevel"/>
    <w:tmpl w:val="663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62B6"/>
    <w:multiLevelType w:val="hybridMultilevel"/>
    <w:tmpl w:val="53E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07C5"/>
    <w:multiLevelType w:val="hybridMultilevel"/>
    <w:tmpl w:val="9382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0435"/>
    <w:multiLevelType w:val="hybridMultilevel"/>
    <w:tmpl w:val="1B16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09FB"/>
    <w:multiLevelType w:val="hybridMultilevel"/>
    <w:tmpl w:val="312E30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4C46AD"/>
    <w:multiLevelType w:val="hybridMultilevel"/>
    <w:tmpl w:val="5756E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E5EC1"/>
    <w:multiLevelType w:val="hybridMultilevel"/>
    <w:tmpl w:val="ACDE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0112"/>
    <w:multiLevelType w:val="hybridMultilevel"/>
    <w:tmpl w:val="60C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8"/>
    <w:rsid w:val="001139A0"/>
    <w:rsid w:val="0018523B"/>
    <w:rsid w:val="001B76C0"/>
    <w:rsid w:val="001E4B03"/>
    <w:rsid w:val="001E7C2D"/>
    <w:rsid w:val="00203733"/>
    <w:rsid w:val="00203F86"/>
    <w:rsid w:val="00230D39"/>
    <w:rsid w:val="002C2F43"/>
    <w:rsid w:val="00354252"/>
    <w:rsid w:val="003B6345"/>
    <w:rsid w:val="00421807"/>
    <w:rsid w:val="00422082"/>
    <w:rsid w:val="00436016"/>
    <w:rsid w:val="0044647D"/>
    <w:rsid w:val="00456B37"/>
    <w:rsid w:val="00507024"/>
    <w:rsid w:val="00530985"/>
    <w:rsid w:val="005625A8"/>
    <w:rsid w:val="00592A95"/>
    <w:rsid w:val="005E7BF0"/>
    <w:rsid w:val="005F64E7"/>
    <w:rsid w:val="00622EFB"/>
    <w:rsid w:val="00640977"/>
    <w:rsid w:val="00674930"/>
    <w:rsid w:val="00696C9E"/>
    <w:rsid w:val="006A16BC"/>
    <w:rsid w:val="006C23EF"/>
    <w:rsid w:val="0070789E"/>
    <w:rsid w:val="00746267"/>
    <w:rsid w:val="00772CA6"/>
    <w:rsid w:val="007845D3"/>
    <w:rsid w:val="007D1A17"/>
    <w:rsid w:val="007D20D1"/>
    <w:rsid w:val="008146EC"/>
    <w:rsid w:val="008B5271"/>
    <w:rsid w:val="008B6071"/>
    <w:rsid w:val="008C61BB"/>
    <w:rsid w:val="00995F79"/>
    <w:rsid w:val="009D7802"/>
    <w:rsid w:val="00A0346F"/>
    <w:rsid w:val="00A14A99"/>
    <w:rsid w:val="00A60FC6"/>
    <w:rsid w:val="00AC5B6F"/>
    <w:rsid w:val="00AF7A2E"/>
    <w:rsid w:val="00B91C7B"/>
    <w:rsid w:val="00BD4382"/>
    <w:rsid w:val="00BF6800"/>
    <w:rsid w:val="00C36919"/>
    <w:rsid w:val="00CC24D4"/>
    <w:rsid w:val="00D27002"/>
    <w:rsid w:val="00D30837"/>
    <w:rsid w:val="00DD4B47"/>
    <w:rsid w:val="00E64710"/>
    <w:rsid w:val="00E87B44"/>
    <w:rsid w:val="00E9280D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ABAAC"/>
  <w15:docId w15:val="{C8C40EA6-9273-447C-B809-7CCC3AF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86"/>
  </w:style>
  <w:style w:type="paragraph" w:styleId="Footer">
    <w:name w:val="footer"/>
    <w:basedOn w:val="Normal"/>
    <w:link w:val="FooterChar"/>
    <w:uiPriority w:val="99"/>
    <w:unhideWhenUsed/>
    <w:rsid w:val="0020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86"/>
  </w:style>
  <w:style w:type="paragraph" w:styleId="ListParagraph">
    <w:name w:val="List Paragraph"/>
    <w:basedOn w:val="Normal"/>
    <w:uiPriority w:val="34"/>
    <w:qFormat/>
    <w:rsid w:val="0020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Rajean Moone</dc:creator>
  <cp:lastModifiedBy>Patti Cullen</cp:lastModifiedBy>
  <cp:revision>2</cp:revision>
  <dcterms:created xsi:type="dcterms:W3CDTF">2017-08-21T15:25:00Z</dcterms:created>
  <dcterms:modified xsi:type="dcterms:W3CDTF">2017-08-21T15:25:00Z</dcterms:modified>
</cp:coreProperties>
</file>