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61" w:rsidRPr="004A3D90" w:rsidRDefault="00271261" w:rsidP="00E542D1">
      <w:pPr>
        <w:jc w:val="center"/>
        <w:rPr>
          <w:b/>
          <w:sz w:val="24"/>
          <w:szCs w:val="24"/>
          <w:lang w:val="en-US"/>
        </w:rPr>
      </w:pPr>
      <w:r w:rsidRPr="004A3D90">
        <w:rPr>
          <w:b/>
          <w:sz w:val="24"/>
          <w:szCs w:val="24"/>
          <w:lang w:val="en-US"/>
        </w:rPr>
        <w:t>T.C. NEW COUNTRY S.S.A R.L.</w:t>
      </w:r>
    </w:p>
    <w:p w:rsidR="00271261" w:rsidRPr="002459B9" w:rsidRDefault="00E542D1" w:rsidP="00E542D1">
      <w:pPr>
        <w:jc w:val="center"/>
        <w:rPr>
          <w:b/>
          <w:sz w:val="24"/>
          <w:szCs w:val="24"/>
        </w:rPr>
      </w:pPr>
      <w:r w:rsidRPr="002459B9">
        <w:rPr>
          <w:b/>
          <w:sz w:val="24"/>
          <w:szCs w:val="24"/>
        </w:rPr>
        <w:t>REGOLAMENTO INTERNO</w:t>
      </w:r>
    </w:p>
    <w:p w:rsidR="00271261" w:rsidRPr="00EC781F" w:rsidRDefault="00271261" w:rsidP="00271261">
      <w:pPr>
        <w:jc w:val="both"/>
        <w:rPr>
          <w:sz w:val="24"/>
          <w:szCs w:val="24"/>
        </w:rPr>
      </w:pPr>
      <w:r w:rsidRPr="004A3D90">
        <w:rPr>
          <w:b/>
          <w:sz w:val="24"/>
          <w:szCs w:val="24"/>
        </w:rPr>
        <w:t>ART. 1 – Accesso al Circolo</w:t>
      </w:r>
      <w:r w:rsidRPr="00EC781F">
        <w:rPr>
          <w:sz w:val="24"/>
          <w:szCs w:val="24"/>
        </w:rPr>
        <w:t xml:space="preserve"> – Le persone che accedono al Circolo ammesse o autorizzate, devono farsi riconoscere o declinare le proprie generalità agli addetti alla custodia.</w:t>
      </w:r>
    </w:p>
    <w:p w:rsidR="00271261" w:rsidRPr="00EC781F" w:rsidRDefault="00271261" w:rsidP="00271261">
      <w:pPr>
        <w:jc w:val="both"/>
        <w:rPr>
          <w:sz w:val="24"/>
          <w:szCs w:val="24"/>
        </w:rPr>
      </w:pPr>
      <w:r w:rsidRPr="004A3D90">
        <w:rPr>
          <w:b/>
          <w:sz w:val="24"/>
          <w:szCs w:val="24"/>
        </w:rPr>
        <w:t>ART. 2 – Paga</w:t>
      </w:r>
      <w:r w:rsidR="00EC781F" w:rsidRPr="004A3D90">
        <w:rPr>
          <w:b/>
          <w:sz w:val="24"/>
          <w:szCs w:val="24"/>
        </w:rPr>
        <w:t>m</w:t>
      </w:r>
      <w:r w:rsidRPr="004A3D90">
        <w:rPr>
          <w:b/>
          <w:sz w:val="24"/>
          <w:szCs w:val="24"/>
        </w:rPr>
        <w:t>enti</w:t>
      </w:r>
      <w:r w:rsidRPr="00EC781F">
        <w:rPr>
          <w:sz w:val="24"/>
          <w:szCs w:val="24"/>
        </w:rPr>
        <w:t xml:space="preserve"> – a) Le quote, secondo l’abbonamento richiesto, devono essere corrisposte nelle modalità e nella misura stabilita dal Consiglio Direttivo; b) Gli iscritti sono tenuti al suddetto pagamento non oltre il quinto giorno dalla data di scadenza; c) Gli abbonamenti possono essere sospesi dietro certificazione medica che prescriva uno stop dell’attività fisica per più di tre mesi; d) L’importo dei servizi ristorante e del bar viene pagato di volta in volta ai relativi gestori.</w:t>
      </w:r>
    </w:p>
    <w:p w:rsidR="00271261" w:rsidRPr="00EC781F" w:rsidRDefault="00271261" w:rsidP="00271261">
      <w:pPr>
        <w:jc w:val="both"/>
        <w:rPr>
          <w:sz w:val="24"/>
          <w:szCs w:val="24"/>
        </w:rPr>
      </w:pPr>
      <w:r w:rsidRPr="004A3D90">
        <w:rPr>
          <w:b/>
          <w:sz w:val="24"/>
          <w:szCs w:val="24"/>
        </w:rPr>
        <w:t>ART. 3 – Norme di comportamento</w:t>
      </w:r>
      <w:r w:rsidRPr="00EC781F">
        <w:rPr>
          <w:sz w:val="24"/>
          <w:szCs w:val="24"/>
        </w:rPr>
        <w:t xml:space="preserve"> – Il comportamento degli iscritti e dei loro invitati, sia negli atti che nel linguaggio, così come il loro abbigliamento, non devono arrecare offesa o pregiudizio al buon nome e al decoro del Circolo né devono mettere a disagio le altre persone, </w:t>
      </w:r>
      <w:r w:rsidR="00EC781F" w:rsidRPr="00EC781F">
        <w:rPr>
          <w:sz w:val="24"/>
          <w:szCs w:val="24"/>
        </w:rPr>
        <w:t>tenendo anche conto della contemporanea presenza al Circolo di persone di tutte le età e di condizioni sociali, nazionali e religiose a lui diverse.</w:t>
      </w:r>
    </w:p>
    <w:p w:rsidR="00EC781F" w:rsidRDefault="00EC781F" w:rsidP="00271261">
      <w:pPr>
        <w:jc w:val="both"/>
        <w:rPr>
          <w:sz w:val="24"/>
          <w:szCs w:val="24"/>
        </w:rPr>
      </w:pPr>
      <w:r w:rsidRPr="004A3D90">
        <w:rPr>
          <w:b/>
          <w:sz w:val="24"/>
          <w:szCs w:val="24"/>
        </w:rPr>
        <w:t xml:space="preserve">ART. 4 – Uso dei campi da tennis </w:t>
      </w:r>
      <w:r w:rsidRPr="00EC781F">
        <w:rPr>
          <w:sz w:val="24"/>
          <w:szCs w:val="24"/>
        </w:rPr>
        <w:t xml:space="preserve">– L’uso dei campi da gioco e riservato agli iscritti del Club e dei corsi di tennis (in regola con il certificato medico), ed ai soci di altri circoli sportivi, con i quali vigano accordi di reciprocità. Per accedere ai campi di gioco è obbligatoria la divisa da tennis. Il Consiglio Direttivo può riservare </w:t>
      </w:r>
      <w:r>
        <w:rPr>
          <w:sz w:val="24"/>
          <w:szCs w:val="24"/>
        </w:rPr>
        <w:t xml:space="preserve">l’uso di uno o più campi ai maestri del Circolo, allo svolgimento di manifestazioni sportive, agli allenamenti delle squadre del Circolo stesso ed ai corsi tennistici. Il Consiglio Direttivo disciplina, altresì, l’uso dei campi da parte dei soci giocatori. Nel caso di affollamento dei campi e dovere degli iscritti rispettare le seguenti norme: a) i campi sono via via occupati secondo l’ordine delle prenotazioni che si effettuano presso l’incaricato del Circolo; b) </w:t>
      </w:r>
      <w:r w:rsidR="00782BB2">
        <w:rPr>
          <w:sz w:val="24"/>
          <w:szCs w:val="24"/>
        </w:rPr>
        <w:t xml:space="preserve">la durata di ogni turno di singolare è di 60 minuti, mentre quella degli incontri di doppio e di 75 minuti, salva l’ipotesi di particolare affollamento, in cui possono essere congruamente ridotti i tempi di durata secondo le disposizioni impartite agli addetti e dal Consigliere incaricato; c) se ai giocatori di un incontro di singolare si uniscono altri per la disputa di un doppio, il turno si considera come iniziato dai secondi due giocatori e la durata del gioco e di 60 minuti, purché il campo non sia già stato precedentemente prenotato da altri giocatori; d) il giocatore che abbia giocato un turno non può, anche se in compagnia di un giocatore che non abbia giocato, occupare un campo qualora ci siano altri giocatori in attesa di giocare per indisponibilità di campi; e) la prenotazione di un campo richiede la presenza fisica di almeno due giocatori, in tenuta tennistica, che non abbiano disputato alcun turno. L’uso dei campi con </w:t>
      </w:r>
      <w:r w:rsidR="008F7ED3">
        <w:rPr>
          <w:sz w:val="24"/>
          <w:szCs w:val="24"/>
        </w:rPr>
        <w:t xml:space="preserve">illuminazione artificiale comporta il pagamento da parte dei giocatori del costo per il consumo di elettricità, nell’ammontare determinato dal Consiglio Direttivo. Alla fine di ciascun turno i giocatori che hanno utilizzato il campo sono tenuti a passare il tappeto sul medesimo campo. </w:t>
      </w:r>
      <w:r w:rsidR="005B7B18">
        <w:rPr>
          <w:sz w:val="24"/>
          <w:szCs w:val="24"/>
        </w:rPr>
        <w:t>Le lezioni di tennis di gruppo e gratuite sono destinate ai soci al 1°-2°-3° anno di attività.</w:t>
      </w:r>
    </w:p>
    <w:p w:rsidR="005B7B18" w:rsidRDefault="00226FC2" w:rsidP="00271261">
      <w:pPr>
        <w:jc w:val="both"/>
        <w:rPr>
          <w:sz w:val="24"/>
          <w:szCs w:val="24"/>
        </w:rPr>
      </w:pPr>
      <w:r w:rsidRPr="004A3D90">
        <w:rPr>
          <w:b/>
          <w:sz w:val="24"/>
          <w:szCs w:val="24"/>
        </w:rPr>
        <w:lastRenderedPageBreak/>
        <w:t>ART. 5 – Uso della piscina</w:t>
      </w:r>
      <w:r>
        <w:rPr>
          <w:sz w:val="24"/>
          <w:szCs w:val="24"/>
        </w:rPr>
        <w:t xml:space="preserve"> – L’accesso alla piscina, da parte degli iscritti, dei loro invitati e dei frequentatori attraverso pagamento del ticket d’ingresso è soggetto alle seguenti norme: a) è vietato l’accesso alla piscina senza aver fatto prima la doccia; nel comprensorio della piscina si accede solo in costume da bagno o accappatoio e, se non si e scalzi, calzando </w:t>
      </w:r>
      <w:r w:rsidR="002459B9">
        <w:rPr>
          <w:sz w:val="24"/>
          <w:szCs w:val="24"/>
        </w:rPr>
        <w:t>ciabatte</w:t>
      </w:r>
      <w:r>
        <w:rPr>
          <w:sz w:val="24"/>
          <w:szCs w:val="24"/>
        </w:rPr>
        <w:t xml:space="preserve"> o sandali; b) nel comprensorio della piscina non sono consentiti giochi di carte né giochi con il pallone né, comunque, schiamazzi o comportamenti che possano recare disturbo ai presenti; c) nel comprensorio della piscina il servizio di bar e ammesso soltanto con l’uso di bicchieri di carta o di plastica; </w:t>
      </w:r>
      <w:r w:rsidR="002459B9">
        <w:rPr>
          <w:sz w:val="24"/>
          <w:szCs w:val="24"/>
        </w:rPr>
        <w:t>d</w:t>
      </w:r>
      <w:r>
        <w:rPr>
          <w:sz w:val="24"/>
          <w:szCs w:val="24"/>
        </w:rPr>
        <w:t xml:space="preserve">) gli invitati </w:t>
      </w:r>
      <w:r w:rsidR="002459B9">
        <w:rPr>
          <w:sz w:val="24"/>
          <w:szCs w:val="24"/>
        </w:rPr>
        <w:t xml:space="preserve">non </w:t>
      </w:r>
      <w:r w:rsidR="00682212">
        <w:rPr>
          <w:sz w:val="24"/>
          <w:szCs w:val="24"/>
        </w:rPr>
        <w:t>possono usufruire del servizio bar e ristorante con indosso il solo costume da bagno o accappatoio. Il personale addetto alla piscina e tenuto a far rispettare rigorosamente tutte le prescrizioni del presente articolo nonché tutte le altre norme igieniche e di uso relative al funzionamento della piscina stessa ed in particolare il divieto: 1) di usare oli e creme dannose per l’igiene dell’acqua (usare solo creme idrosolubili); 2) di pr</w:t>
      </w:r>
      <w:r w:rsidR="002459B9">
        <w:rPr>
          <w:sz w:val="24"/>
          <w:szCs w:val="24"/>
        </w:rPr>
        <w:t>a</w:t>
      </w:r>
      <w:r w:rsidR="00682212">
        <w:rPr>
          <w:sz w:val="24"/>
          <w:szCs w:val="24"/>
        </w:rPr>
        <w:t>ticare nuoto in apnea.</w:t>
      </w:r>
    </w:p>
    <w:p w:rsidR="00682212" w:rsidRDefault="008F6A38" w:rsidP="00271261">
      <w:pPr>
        <w:jc w:val="both"/>
        <w:rPr>
          <w:sz w:val="24"/>
          <w:szCs w:val="24"/>
        </w:rPr>
      </w:pPr>
      <w:r w:rsidRPr="004A3D90">
        <w:rPr>
          <w:b/>
          <w:sz w:val="24"/>
          <w:szCs w:val="24"/>
        </w:rPr>
        <w:t>ART. 6 – Uso dei campi da calcetto</w:t>
      </w:r>
      <w:r>
        <w:rPr>
          <w:sz w:val="24"/>
          <w:szCs w:val="24"/>
        </w:rPr>
        <w:t xml:space="preserve"> – a) La pratica del calcetto è effettuata nel rispetto dei principi che disciplinano le restanti attività sportive che si svolgono presso il Circolo, con particolare riguardo alla possibilità di partecipazione da parte di tutti gli iscritti ed alla correttezza, formale e sostanziale, del comportamento in campo. E’ indispensabile mantenere una condotta civile ed aliena da intemperanze verbali e scorrettez</w:t>
      </w:r>
      <w:r w:rsidR="00E51671">
        <w:rPr>
          <w:sz w:val="24"/>
          <w:szCs w:val="24"/>
        </w:rPr>
        <w:t>z</w:t>
      </w:r>
      <w:r>
        <w:rPr>
          <w:sz w:val="24"/>
          <w:szCs w:val="24"/>
        </w:rPr>
        <w:t>e, senza manifestare comportamenti incivili e provocatori</w:t>
      </w:r>
      <w:r w:rsidR="008720E0">
        <w:rPr>
          <w:sz w:val="24"/>
          <w:szCs w:val="24"/>
        </w:rPr>
        <w:t>;  prima di accedere ai campi di calcetto e necessario prenotare il campo in segreteria presentando la lista dei giocatori; b) In particolari circostanze</w:t>
      </w:r>
      <w:r w:rsidR="00C62855">
        <w:rPr>
          <w:sz w:val="24"/>
          <w:szCs w:val="24"/>
        </w:rPr>
        <w:t>,</w:t>
      </w:r>
      <w:r w:rsidR="008720E0">
        <w:rPr>
          <w:sz w:val="24"/>
          <w:szCs w:val="24"/>
        </w:rPr>
        <w:t xml:space="preserve"> </w:t>
      </w:r>
      <w:r w:rsidR="00C62855">
        <w:rPr>
          <w:sz w:val="24"/>
          <w:szCs w:val="24"/>
        </w:rPr>
        <w:t>secondo le direttive</w:t>
      </w:r>
      <w:r w:rsidR="008720E0">
        <w:rPr>
          <w:sz w:val="24"/>
          <w:szCs w:val="24"/>
        </w:rPr>
        <w:t xml:space="preserve"> del Consigliere addetto, l’</w:t>
      </w:r>
      <w:r w:rsidR="004A3D90">
        <w:rPr>
          <w:sz w:val="24"/>
          <w:szCs w:val="24"/>
        </w:rPr>
        <w:t>uti</w:t>
      </w:r>
      <w:r w:rsidR="008720E0">
        <w:rPr>
          <w:sz w:val="24"/>
          <w:szCs w:val="24"/>
        </w:rPr>
        <w:t>lizzazione dei campi può essere riservata allo svolgimento di gare anche con altri Circoli: Il Consiglio Direttivo e/o il Consigliere addetto possono stabilire le ore e i giorni nei quali i campi siano riservati per particolari attività; c) L’uso dei campi di calcetto con illuminazione artificiale deve essere preventivamente segnalato in segreteria dove si provvede all’addebito delle spese per l’uso di energia elettrica, nell’ammontare determinato dal Consiglio Direttivo.</w:t>
      </w:r>
    </w:p>
    <w:p w:rsidR="008720E0" w:rsidRDefault="008720E0" w:rsidP="00271261">
      <w:pPr>
        <w:jc w:val="both"/>
        <w:rPr>
          <w:sz w:val="24"/>
          <w:szCs w:val="24"/>
        </w:rPr>
      </w:pPr>
      <w:r w:rsidRPr="004A3D90">
        <w:rPr>
          <w:b/>
          <w:sz w:val="24"/>
          <w:szCs w:val="24"/>
        </w:rPr>
        <w:t>ART. 7 – Uso delle attrezzature sportive e della palestra</w:t>
      </w:r>
      <w:r>
        <w:rPr>
          <w:sz w:val="24"/>
          <w:szCs w:val="24"/>
        </w:rPr>
        <w:t xml:space="preserve"> – a) L’uso delle attrezzature sportive, non disciplinate da apposita norma del presente regolamento, non deve dar luogo, nella partecipazione degli iscritti, a preclusioni di alcun genere; b) Nel caso di presenze contemporanee superiori alla recettività dell’impianto sportivo, devono essere effettuati turni, </w:t>
      </w:r>
      <w:r w:rsidR="00E51671">
        <w:rPr>
          <w:sz w:val="24"/>
          <w:szCs w:val="24"/>
        </w:rPr>
        <w:t>ovviamente rispettando l’ordine cronologico di presenza; c</w:t>
      </w:r>
      <w:r w:rsidR="00D30FA9">
        <w:rPr>
          <w:sz w:val="24"/>
          <w:szCs w:val="24"/>
        </w:rPr>
        <w:t>)</w:t>
      </w:r>
      <w:r w:rsidR="00E51671">
        <w:rPr>
          <w:sz w:val="24"/>
          <w:szCs w:val="24"/>
        </w:rPr>
        <w:t xml:space="preserve"> Il Consigliere addetto può, in relazione agli impegni del Circolo per le singole attività sportive, riservare, in determinate ore ed in determinati giorni, l’uso delle attrezzature relative alle squadre chiamate a difendere i colori sociali; d) L’invito a non iscritti ad utilizzare tali attrezzature, deve essere sempre richiesto al Consigliere addetto, indicando i nominativi delle persone invitate, che comunque non possono avere meno di dodici anni. Il biglietto di invito deve essere consegnato al personale degli spogliatoi; e) All’interno della palestra è vietato: 1)l’ingresso ai minori di anni dodici non accompagnati; 2) fumare; 3) assumere atteggiamenti non adeguati al decoro e all’onorabilità del Circolo; 4) introdurre oggetti </w:t>
      </w:r>
      <w:r w:rsidR="00D30FA9">
        <w:rPr>
          <w:sz w:val="24"/>
          <w:szCs w:val="24"/>
        </w:rPr>
        <w:t>di</w:t>
      </w:r>
      <w:r w:rsidR="00E51671">
        <w:rPr>
          <w:sz w:val="24"/>
          <w:szCs w:val="24"/>
        </w:rPr>
        <w:t xml:space="preserve"> vetro; 5) introdurre alimenti; portare fuori dalla palestra ogni tipo di attrezzatura</w:t>
      </w:r>
      <w:r w:rsidR="00814447">
        <w:rPr>
          <w:sz w:val="24"/>
          <w:szCs w:val="24"/>
        </w:rPr>
        <w:t>; f) All’interno della palestra è obbligatorio: 1) l’uso di una adeguata tenuta sportiva: maglietta e pantalo</w:t>
      </w:r>
      <w:r w:rsidR="004A3D90">
        <w:rPr>
          <w:sz w:val="24"/>
          <w:szCs w:val="24"/>
        </w:rPr>
        <w:t>n</w:t>
      </w:r>
      <w:r w:rsidR="00814447">
        <w:rPr>
          <w:sz w:val="24"/>
          <w:szCs w:val="24"/>
        </w:rPr>
        <w:t xml:space="preserve">cino o tuta da ginnastica, scarpe da ginnastica pulite e non </w:t>
      </w:r>
      <w:r w:rsidR="00814447">
        <w:rPr>
          <w:sz w:val="24"/>
          <w:szCs w:val="24"/>
        </w:rPr>
        <w:lastRenderedPageBreak/>
        <w:t>utilizzate per altre attività (tennis, calcetto e corsa); 2) l’uso di asciugamano personale; 3) nell’uso di tutte le attrezzature, asciugare al termine dell’esercizio le parti bagnate da sudore; 4) ricollocare pesi liberi, manubri e bilancieri al loro posto dopo l’utilizzo; g) Eventuali danneggiamenti alle attrezzature della palestra, se determinati da incuria o trascuratezza dell’iscritto, vengono addebitati a quest’ultimo; h) Il Circolo resta espressamente esonerato da ogni responsabilità per danni a persone e cose occorsi nell’ambito della palestra; i) Gli istruttori ginnici ed il personale comunque addetto alla palestra sono tenuti a segnalare al Consigliere addetto eventuali trasgr</w:t>
      </w:r>
      <w:r w:rsidR="00EB1006">
        <w:rPr>
          <w:sz w:val="24"/>
          <w:szCs w:val="24"/>
        </w:rPr>
        <w:t xml:space="preserve">essioni al presente regolamento; h) Il Circolo resta espressamente esonerato da ogni responsabilità per danni </w:t>
      </w:r>
      <w:r w:rsidR="00D7510E">
        <w:rPr>
          <w:sz w:val="24"/>
          <w:szCs w:val="24"/>
        </w:rPr>
        <w:t>a persone e cose occorsi nell’ambito della palestra; i) Gli istruttori ginnici ed il personale comunque addetto alla palestra sono tenuti a segnalare al Consigliere addetto eventuali trasgressioni al presente regolamento. La bike deve essere prenotata preventivamente in segreteria.</w:t>
      </w:r>
    </w:p>
    <w:p w:rsidR="004A3D90" w:rsidRDefault="004A3D90" w:rsidP="00271261">
      <w:pPr>
        <w:jc w:val="both"/>
        <w:rPr>
          <w:sz w:val="24"/>
          <w:szCs w:val="24"/>
        </w:rPr>
      </w:pPr>
      <w:r w:rsidRPr="004A3D90">
        <w:rPr>
          <w:b/>
          <w:sz w:val="24"/>
          <w:szCs w:val="24"/>
        </w:rPr>
        <w:t>ART. 8 – Spogliatoi</w:t>
      </w:r>
      <w:r>
        <w:rPr>
          <w:sz w:val="24"/>
          <w:szCs w:val="24"/>
        </w:rPr>
        <w:t xml:space="preserve"> – a) L’accesso agli spogliatoi e riservato esclusivamente agli iscritti e a coloro i quali è consentito l’uso delle attrezzature sportive o della piscina; b) Negli spogliatoi e vietato fumare.</w:t>
      </w:r>
    </w:p>
    <w:p w:rsidR="00D7510E" w:rsidRDefault="00140DD1" w:rsidP="00271261">
      <w:pPr>
        <w:jc w:val="both"/>
        <w:rPr>
          <w:sz w:val="24"/>
          <w:szCs w:val="24"/>
        </w:rPr>
      </w:pPr>
      <w:r w:rsidRPr="004A3D90">
        <w:rPr>
          <w:b/>
          <w:sz w:val="24"/>
          <w:szCs w:val="24"/>
        </w:rPr>
        <w:t>ART. 9 – Sauna</w:t>
      </w:r>
      <w:r>
        <w:rPr>
          <w:sz w:val="24"/>
          <w:szCs w:val="24"/>
        </w:rPr>
        <w:t xml:space="preserve"> – a) L’uso della sauna e riservato esclusivamente ai maggiorenni che possono utilizzarla secondo le modalità ed i suggerimenti disposti dal Consiglio Direttivo; b) Gli iscritti che intendono utilizzare la sauna sono tenuti a depositare presso la</w:t>
      </w:r>
      <w:r w:rsidR="005B1C68">
        <w:rPr>
          <w:sz w:val="24"/>
          <w:szCs w:val="24"/>
        </w:rPr>
        <w:t xml:space="preserve"> </w:t>
      </w:r>
      <w:r>
        <w:rPr>
          <w:sz w:val="24"/>
          <w:szCs w:val="24"/>
        </w:rPr>
        <w:t>Segreteria il certificato di buona salute con specifica segnalazione di idoneità all</w:t>
      </w:r>
      <w:r w:rsidR="005B1C68">
        <w:rPr>
          <w:sz w:val="24"/>
          <w:szCs w:val="24"/>
        </w:rPr>
        <w:t>a</w:t>
      </w:r>
      <w:r>
        <w:rPr>
          <w:sz w:val="24"/>
          <w:szCs w:val="24"/>
        </w:rPr>
        <w:t xml:space="preserve"> “sauna” prescritto dalla normativa vigente e ad attenersi alle specifiche prescrizioni del proprio medico personale. Il certificato di buona salute ha validità annuale, e deve essere quindi sostituito alla scadenza dei dodici mesi dal rilascio; c) Il Circolo non assume responsabilità per eventuali danni alla salute che insorgono per l’uso della sauna; d) Prima della sauna è obbligatorio fare la doccia; e) Alla sauna si accede senza indumenti di sorta (eccezion fatta eventualmente per gli slip) ed in sauna non e consentito fumare </w:t>
      </w:r>
      <w:r w:rsidR="005B1C68">
        <w:rPr>
          <w:sz w:val="24"/>
          <w:szCs w:val="24"/>
        </w:rPr>
        <w:t>e</w:t>
      </w:r>
      <w:r>
        <w:rPr>
          <w:sz w:val="24"/>
          <w:szCs w:val="24"/>
        </w:rPr>
        <w:t xml:space="preserve"> introdurre giornali o riviste: E’ altresì proibito radersi o prestare cure igieniche alla propria persona</w:t>
      </w:r>
      <w:r w:rsidR="004B31D0">
        <w:rPr>
          <w:sz w:val="24"/>
          <w:szCs w:val="24"/>
        </w:rPr>
        <w:t>; l) Non è consentito l’uso di sandali neri o comunque di oggetti che possano macchiare il legno della sauna.</w:t>
      </w:r>
    </w:p>
    <w:p w:rsidR="004B31D0" w:rsidRDefault="004B31D0" w:rsidP="00271261">
      <w:pPr>
        <w:jc w:val="both"/>
        <w:rPr>
          <w:sz w:val="24"/>
          <w:szCs w:val="24"/>
        </w:rPr>
      </w:pPr>
      <w:r w:rsidRPr="004A3D90">
        <w:rPr>
          <w:b/>
          <w:sz w:val="24"/>
          <w:szCs w:val="24"/>
        </w:rPr>
        <w:t>ART. 10 – Giochi di carte</w:t>
      </w:r>
      <w:r>
        <w:rPr>
          <w:sz w:val="24"/>
          <w:szCs w:val="24"/>
        </w:rPr>
        <w:t xml:space="preserve"> – a) I giochi di carte sono consentiti soltanto nei locali ad essi destinati. Nel caso che tali locali risultassero interamente occupati, può essere consentito, dal Consigliere addetto ed in via del tutto eccezionale, l’installazione provvisoria di alcuni tavoli in locali attigui; b) L’accesso alla sala carte è riservato ai soli iscritti; c) Sono proibiti i giochi di azzardo, di qualsiasi specie, in conformità alle disposizioni di legge.</w:t>
      </w:r>
    </w:p>
    <w:p w:rsidR="004B31D0" w:rsidRPr="00EC781F" w:rsidRDefault="004B31D0" w:rsidP="00271261">
      <w:pPr>
        <w:jc w:val="both"/>
        <w:rPr>
          <w:sz w:val="24"/>
          <w:szCs w:val="24"/>
        </w:rPr>
      </w:pPr>
      <w:r w:rsidRPr="004A3D90">
        <w:rPr>
          <w:b/>
          <w:sz w:val="24"/>
          <w:szCs w:val="24"/>
        </w:rPr>
        <w:t>ART. 11 – Scuola Tennis – Scuola Nuoto – Scuola Calcetto ed attività seguite dall’istruttore</w:t>
      </w:r>
      <w:r>
        <w:rPr>
          <w:sz w:val="24"/>
          <w:szCs w:val="24"/>
        </w:rPr>
        <w:t xml:space="preserve"> – a) Chi frequenta i corsi deve essere in regola con i pagamenti secondo le modalità descritte nel presente </w:t>
      </w:r>
      <w:r w:rsidR="00D33929">
        <w:rPr>
          <w:sz w:val="24"/>
          <w:szCs w:val="24"/>
        </w:rPr>
        <w:t>plico ed in regola con la certificazione medica agonistica o non agonistica; b) le modalità dei corsi e</w:t>
      </w:r>
      <w:bookmarkStart w:id="0" w:name="_GoBack"/>
      <w:bookmarkEnd w:id="0"/>
      <w:r w:rsidR="00D33929">
        <w:rPr>
          <w:sz w:val="24"/>
          <w:szCs w:val="24"/>
        </w:rPr>
        <w:t xml:space="preserve"> gli aspetti didattici dei corsi saranno sotto la supervisione del direttore sportivo del Circolo, che potrà porre modifiche di orario al fine di ottimizzare i programmi.</w:t>
      </w:r>
    </w:p>
    <w:sectPr w:rsidR="004B31D0" w:rsidRPr="00EC781F" w:rsidSect="007502BB">
      <w:pgSz w:w="12240" w:h="15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61"/>
    <w:rsid w:val="00140DD1"/>
    <w:rsid w:val="00226FC2"/>
    <w:rsid w:val="002459B9"/>
    <w:rsid w:val="00271261"/>
    <w:rsid w:val="004A3D90"/>
    <w:rsid w:val="004B31D0"/>
    <w:rsid w:val="005B1C68"/>
    <w:rsid w:val="005B7B18"/>
    <w:rsid w:val="00682212"/>
    <w:rsid w:val="007502BB"/>
    <w:rsid w:val="00782BB2"/>
    <w:rsid w:val="00814447"/>
    <w:rsid w:val="008720E0"/>
    <w:rsid w:val="008F6A38"/>
    <w:rsid w:val="008F7ED3"/>
    <w:rsid w:val="00B64A30"/>
    <w:rsid w:val="00C62855"/>
    <w:rsid w:val="00C8797A"/>
    <w:rsid w:val="00D30FA9"/>
    <w:rsid w:val="00D33929"/>
    <w:rsid w:val="00D7510E"/>
    <w:rsid w:val="00E51671"/>
    <w:rsid w:val="00E542D1"/>
    <w:rsid w:val="00EB1006"/>
    <w:rsid w:val="00EC7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42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42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1553</Words>
  <Characters>8853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cp:revision>
  <cp:lastPrinted>2015-09-03T13:11:00Z</cp:lastPrinted>
  <dcterms:created xsi:type="dcterms:W3CDTF">2015-09-03T13:25:00Z</dcterms:created>
  <dcterms:modified xsi:type="dcterms:W3CDTF">2015-09-03T13:34:00Z</dcterms:modified>
</cp:coreProperties>
</file>