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D3E7D" w14:textId="77777777" w:rsidR="00727CAF" w:rsidRDefault="00727CAF" w:rsidP="00727CAF">
      <w:pPr>
        <w:widowControl w:val="0"/>
        <w:autoSpaceDE w:val="0"/>
        <w:autoSpaceDN w:val="0"/>
        <w:adjustRightInd w:val="0"/>
        <w:rPr>
          <w:rFonts w:ascii="Arial" w:hAnsi="Arial" w:cs="Arial"/>
          <w:color w:val="1E3684"/>
        </w:rPr>
      </w:pPr>
      <w:r>
        <w:rPr>
          <w:rFonts w:ascii="Arial" w:hAnsi="Arial" w:cs="Arial"/>
          <w:color w:val="1E3684"/>
        </w:rPr>
        <w:t>En dépit des engagements du gouvernement régional, la Région bruxelloise reste sale ont affirmé ce mercredi les députées régionales du FDF.</w:t>
      </w:r>
    </w:p>
    <w:p w14:paraId="1DB30D3D" w14:textId="77777777" w:rsidR="00727CAF" w:rsidRDefault="00727CAF" w:rsidP="00727CAF">
      <w:pPr>
        <w:widowControl w:val="0"/>
        <w:autoSpaceDE w:val="0"/>
        <w:autoSpaceDN w:val="0"/>
        <w:adjustRightInd w:val="0"/>
        <w:rPr>
          <w:rFonts w:ascii="Arial" w:hAnsi="Arial" w:cs="Arial"/>
          <w:color w:val="1E3684"/>
        </w:rPr>
      </w:pPr>
    </w:p>
    <w:p w14:paraId="790FB01A" w14:textId="77777777" w:rsidR="00727CAF" w:rsidRDefault="00727CAF" w:rsidP="00727CAF">
      <w:pPr>
        <w:widowControl w:val="0"/>
        <w:autoSpaceDE w:val="0"/>
        <w:autoSpaceDN w:val="0"/>
        <w:adjustRightInd w:val="0"/>
        <w:rPr>
          <w:rFonts w:ascii="Arial" w:hAnsi="Arial" w:cs="Arial"/>
          <w:color w:val="1E3684"/>
        </w:rPr>
      </w:pPr>
      <w:r>
        <w:rPr>
          <w:rFonts w:ascii="Arial" w:hAnsi="Arial" w:cs="Arial"/>
          <w:color w:val="1E3684"/>
        </w:rPr>
        <w:t xml:space="preserve">Béatrice Fraiteur et Gisèle </w:t>
      </w:r>
      <w:proofErr w:type="spellStart"/>
      <w:r>
        <w:rPr>
          <w:rFonts w:ascii="Arial" w:hAnsi="Arial" w:cs="Arial"/>
          <w:color w:val="1E3684"/>
        </w:rPr>
        <w:t>Mandail</w:t>
      </w:r>
      <w:proofErr w:type="spellEnd"/>
      <w:r>
        <w:rPr>
          <w:rFonts w:ascii="Arial" w:hAnsi="Arial" w:cs="Arial"/>
          <w:color w:val="1E3684"/>
        </w:rPr>
        <w:t xml:space="preserve"> sont repassées systématiquement en divers lieux du centre de la capitale qu'elles avaient repéré comme autant de points noirs en la matière en 2010. D'après leur bilan présenté à la presse, rien n'a changé, hormis à hauteur de l'avenue de la Toison d'Or : poubelles publiques non vidées, dépôts clandestins, usage de sacs de déchets non réglementaires, rues non balayées… sont monnaie trop courante.</w:t>
      </w:r>
    </w:p>
    <w:p w14:paraId="69E3D891" w14:textId="77777777" w:rsidR="00727CAF" w:rsidRDefault="00727CAF" w:rsidP="00727CAF">
      <w:pPr>
        <w:widowControl w:val="0"/>
        <w:autoSpaceDE w:val="0"/>
        <w:autoSpaceDN w:val="0"/>
        <w:adjustRightInd w:val="0"/>
        <w:rPr>
          <w:rFonts w:ascii="Arial" w:hAnsi="Arial" w:cs="Arial"/>
          <w:color w:val="FB0007"/>
        </w:rPr>
      </w:pPr>
    </w:p>
    <w:p w14:paraId="64F82E15" w14:textId="77777777" w:rsidR="00727CAF" w:rsidRDefault="00727CAF" w:rsidP="00727CAF">
      <w:pPr>
        <w:widowControl w:val="0"/>
        <w:autoSpaceDE w:val="0"/>
        <w:autoSpaceDN w:val="0"/>
        <w:adjustRightInd w:val="0"/>
        <w:rPr>
          <w:rFonts w:ascii="Arial" w:hAnsi="Arial" w:cs="Arial"/>
          <w:color w:val="1E3684"/>
        </w:rPr>
      </w:pPr>
      <w:r>
        <w:rPr>
          <w:rFonts w:ascii="Arial" w:hAnsi="Arial" w:cs="Arial"/>
          <w:color w:val="1E3684"/>
        </w:rPr>
        <w:t>Afin de remédier à cette situation, les FDF proposent un monitoring annuel de la propreté à Bruxelles, un renforcement des équipes d'intervention rapide dans les zones les plus fréquentées, et un renforcement des sanctions allant de pair avec une harmonisation des sanctions administratives.</w:t>
      </w:r>
    </w:p>
    <w:p w14:paraId="200CBBB0" w14:textId="77777777" w:rsidR="00727CAF" w:rsidRDefault="00727CAF" w:rsidP="00727CAF">
      <w:pPr>
        <w:widowControl w:val="0"/>
        <w:autoSpaceDE w:val="0"/>
        <w:autoSpaceDN w:val="0"/>
        <w:adjustRightInd w:val="0"/>
        <w:rPr>
          <w:rFonts w:ascii="Arial" w:hAnsi="Arial" w:cs="Arial"/>
          <w:color w:val="1E3684"/>
        </w:rPr>
      </w:pPr>
    </w:p>
    <w:p w14:paraId="23892389" w14:textId="77777777" w:rsidR="00727CAF" w:rsidRDefault="00727CAF" w:rsidP="00727CAF">
      <w:pPr>
        <w:widowControl w:val="0"/>
        <w:autoSpaceDE w:val="0"/>
        <w:autoSpaceDN w:val="0"/>
        <w:adjustRightInd w:val="0"/>
        <w:rPr>
          <w:rFonts w:ascii="Arial" w:hAnsi="Arial" w:cs="Arial"/>
          <w:color w:val="1E3684"/>
        </w:rPr>
      </w:pPr>
      <w:r>
        <w:rPr>
          <w:rFonts w:ascii="Arial" w:hAnsi="Arial" w:cs="Arial"/>
          <w:color w:val="1E3684"/>
        </w:rPr>
        <w:t>Pour les deux députées, il faut par ailleurs généraliser les poubelles publiques de tri sélectif, un entretien régulier des équipements de propreté (poubelles, bulles à verre…) et enfin une information dynamique et permanente sur les dispositifs de propreté publique.</w:t>
      </w:r>
    </w:p>
    <w:p w14:paraId="5F24F504" w14:textId="77777777" w:rsidR="00727CAF" w:rsidRDefault="00727CAF" w:rsidP="00727CAF">
      <w:pPr>
        <w:widowControl w:val="0"/>
        <w:autoSpaceDE w:val="0"/>
        <w:autoSpaceDN w:val="0"/>
        <w:adjustRightInd w:val="0"/>
        <w:rPr>
          <w:rFonts w:ascii="Arial" w:hAnsi="Arial" w:cs="Arial"/>
          <w:color w:val="1E3684"/>
        </w:rPr>
      </w:pPr>
    </w:p>
    <w:p w14:paraId="27D887C6" w14:textId="77777777" w:rsidR="00F75ED2" w:rsidRDefault="00727CAF" w:rsidP="00727CAF">
      <w:r>
        <w:rPr>
          <w:rFonts w:ascii="Arial" w:hAnsi="Arial" w:cs="Arial"/>
          <w:color w:val="1E3684"/>
        </w:rPr>
        <w:t>(Belga)</w:t>
      </w:r>
      <w:hyperlink r:id="rId4" w:history="1">
        <w:r>
          <w:rPr>
            <w:rFonts w:ascii="Arial" w:hAnsi="Arial" w:cs="Arial"/>
            <w:color w:val="AF0059"/>
          </w:rPr>
          <w:t>.</w:t>
        </w:r>
      </w:hyperlink>
      <w:bookmarkStart w:id="0" w:name="_GoBack"/>
      <w:bookmarkEnd w:id="0"/>
    </w:p>
    <w:sectPr w:rsidR="00F75ED2" w:rsidSect="003729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AF"/>
    <w:rsid w:val="00030DD6"/>
    <w:rsid w:val="00055CC7"/>
    <w:rsid w:val="00322F76"/>
    <w:rsid w:val="00357369"/>
    <w:rsid w:val="003729EA"/>
    <w:rsid w:val="00395A06"/>
    <w:rsid w:val="00607155"/>
    <w:rsid w:val="00632B19"/>
    <w:rsid w:val="006559ED"/>
    <w:rsid w:val="00727CAF"/>
    <w:rsid w:val="00883FE8"/>
    <w:rsid w:val="008D5992"/>
    <w:rsid w:val="009A31ED"/>
    <w:rsid w:val="00A41DCF"/>
    <w:rsid w:val="00AB5302"/>
    <w:rsid w:val="00C36EB3"/>
    <w:rsid w:val="00C42369"/>
    <w:rsid w:val="00DA7EBC"/>
    <w:rsid w:val="00E3088B"/>
    <w:rsid w:val="00E46D0A"/>
    <w:rsid w:val="00F16494"/>
    <w:rsid w:val="00F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4BB5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eatricefraiteur.be/toradol+inj+online+bestellen+w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Macintosh Word</Application>
  <DocSecurity>0</DocSecurity>
  <Lines>8</Lines>
  <Paragraphs>2</Paragraphs>
  <ScaleCrop>false</ScaleCrop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2016-02-23T09:09:00Z</dcterms:created>
  <dcterms:modified xsi:type="dcterms:W3CDTF">2016-02-23T09:10:00Z</dcterms:modified>
</cp:coreProperties>
</file>