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8C9E" w14:textId="77777777" w:rsidR="00D717E3" w:rsidRDefault="00D717E3" w:rsidP="00E845F7">
      <w:pPr>
        <w:ind w:right="-81"/>
        <w:rPr>
          <w:rFonts w:ascii="Arial" w:hAnsi="Arial" w:cs="Calibri"/>
          <w:b/>
          <w:color w:val="000000"/>
          <w:sz w:val="52"/>
          <w:szCs w:val="52"/>
        </w:rPr>
      </w:pPr>
    </w:p>
    <w:p w14:paraId="60EE2EF2" w14:textId="77777777" w:rsidR="00D717E3" w:rsidRPr="00D717E3" w:rsidRDefault="00D717E3" w:rsidP="00D717E3">
      <w:pPr>
        <w:spacing w:line="360" w:lineRule="auto"/>
        <w:outlineLvl w:val="0"/>
        <w:rPr>
          <w:rFonts w:ascii="Arial" w:eastAsia="Times New Roman" w:hAnsi="Arial" w:cs="Arial"/>
          <w:b/>
          <w:sz w:val="52"/>
          <w:szCs w:val="52"/>
          <w:lang w:val="en-US"/>
        </w:rPr>
      </w:pPr>
      <w:r w:rsidRPr="00D717E3">
        <w:rPr>
          <w:rFonts w:ascii="Arial" w:eastAsia="Times New Roman" w:hAnsi="Arial" w:cs="Arial"/>
          <w:b/>
          <w:sz w:val="52"/>
          <w:szCs w:val="52"/>
          <w:lang w:val="en-US"/>
        </w:rPr>
        <w:t>Looked After Children (LAC) Policy</w:t>
      </w:r>
    </w:p>
    <w:p w14:paraId="2C8BEFC7" w14:textId="77777777" w:rsidR="00D717E3" w:rsidRPr="00D717E3" w:rsidRDefault="00D717E3" w:rsidP="00D717E3">
      <w:pPr>
        <w:spacing w:line="360" w:lineRule="auto"/>
        <w:outlineLvl w:val="0"/>
        <w:rPr>
          <w:rFonts w:ascii="Arial" w:eastAsia="Times New Roman" w:hAnsi="Arial" w:cs="Arial"/>
          <w:b/>
          <w:sz w:val="28"/>
          <w:szCs w:val="28"/>
          <w:lang w:val="en-US"/>
        </w:rPr>
      </w:pPr>
    </w:p>
    <w:p w14:paraId="0F7A746C" w14:textId="77777777" w:rsidR="00D717E3" w:rsidRPr="00D717E3" w:rsidRDefault="00D717E3" w:rsidP="00D717E3">
      <w:pPr>
        <w:spacing w:line="360" w:lineRule="auto"/>
        <w:outlineLvl w:val="0"/>
        <w:rPr>
          <w:rFonts w:ascii="Arial" w:eastAsia="Times New Roman" w:hAnsi="Arial" w:cs="Arial"/>
          <w:b/>
          <w:sz w:val="28"/>
          <w:szCs w:val="28"/>
          <w:lang w:val="en-US"/>
        </w:rPr>
      </w:pPr>
      <w:r w:rsidRPr="00D717E3">
        <w:rPr>
          <w:rFonts w:ascii="Arial" w:eastAsia="Times New Roman" w:hAnsi="Arial" w:cs="Arial"/>
          <w:b/>
          <w:sz w:val="28"/>
          <w:szCs w:val="28"/>
          <w:lang w:val="en-US"/>
        </w:rPr>
        <w:t>Introduction</w:t>
      </w:r>
    </w:p>
    <w:p w14:paraId="67D0FF84" w14:textId="2CC8F19C" w:rsidR="00D717E3" w:rsidRDefault="00D717E3" w:rsidP="00D717E3">
      <w:pPr>
        <w:spacing w:line="360" w:lineRule="auto"/>
        <w:outlineLvl w:val="0"/>
        <w:rPr>
          <w:rFonts w:ascii="Arial" w:eastAsia="Times New Roman" w:hAnsi="Arial" w:cs="Arial"/>
          <w:sz w:val="28"/>
          <w:szCs w:val="28"/>
          <w:lang w:val="en-US"/>
        </w:rPr>
      </w:pPr>
      <w:proofErr w:type="spellStart"/>
      <w:r w:rsidRPr="00D717E3">
        <w:rPr>
          <w:rFonts w:ascii="Arial" w:eastAsia="Times New Roman" w:hAnsi="Arial" w:cs="Arial"/>
          <w:sz w:val="28"/>
          <w:szCs w:val="28"/>
          <w:lang w:val="en-US"/>
        </w:rPr>
        <w:t>Jakeman</w:t>
      </w:r>
      <w:proofErr w:type="spellEnd"/>
      <w:r w:rsidR="0011190F">
        <w:rPr>
          <w:rFonts w:ascii="Arial" w:eastAsia="Times New Roman" w:hAnsi="Arial" w:cs="Arial"/>
          <w:sz w:val="28"/>
          <w:szCs w:val="28"/>
          <w:lang w:val="en-US"/>
        </w:rPr>
        <w:t xml:space="preserve"> </w:t>
      </w:r>
      <w:r w:rsidRPr="00D717E3">
        <w:rPr>
          <w:rFonts w:ascii="Arial" w:eastAsia="Times New Roman" w:hAnsi="Arial" w:cs="Arial"/>
          <w:sz w:val="28"/>
          <w:szCs w:val="28"/>
          <w:lang w:val="en-US"/>
        </w:rPr>
        <w:t>Nursery School</w:t>
      </w:r>
      <w:r w:rsidR="0011190F">
        <w:rPr>
          <w:rFonts w:ascii="Arial" w:eastAsia="Times New Roman" w:hAnsi="Arial" w:cs="Arial"/>
          <w:sz w:val="28"/>
          <w:szCs w:val="28"/>
          <w:lang w:val="en-US"/>
        </w:rPr>
        <w:t xml:space="preserve"> is</w:t>
      </w:r>
      <w:r w:rsidRPr="00D717E3">
        <w:rPr>
          <w:rFonts w:ascii="Arial" w:eastAsia="Times New Roman" w:hAnsi="Arial" w:cs="Arial"/>
          <w:sz w:val="28"/>
          <w:szCs w:val="28"/>
          <w:lang w:val="en-US"/>
        </w:rPr>
        <w:t xml:space="preserve"> committed to providing quality education for all children in </w:t>
      </w:r>
      <w:r w:rsidR="0011190F">
        <w:rPr>
          <w:rFonts w:ascii="Arial" w:eastAsia="Times New Roman" w:hAnsi="Arial" w:cs="Arial"/>
          <w:sz w:val="28"/>
          <w:szCs w:val="28"/>
          <w:lang w:val="en-US"/>
        </w:rPr>
        <w:t>our</w:t>
      </w:r>
      <w:r w:rsidRPr="00D717E3">
        <w:rPr>
          <w:rFonts w:ascii="Arial" w:eastAsia="Times New Roman" w:hAnsi="Arial" w:cs="Arial"/>
          <w:sz w:val="28"/>
          <w:szCs w:val="28"/>
          <w:lang w:val="en-US"/>
        </w:rPr>
        <w:t xml:space="preserve"> care, based on equality of opportunity, access and outcomes. The </w:t>
      </w:r>
      <w:r>
        <w:rPr>
          <w:rFonts w:ascii="Arial" w:eastAsia="Times New Roman" w:hAnsi="Arial" w:cs="Arial"/>
          <w:sz w:val="28"/>
          <w:szCs w:val="28"/>
          <w:lang w:val="en-US"/>
        </w:rPr>
        <w:t xml:space="preserve">Executive </w:t>
      </w:r>
      <w:r w:rsidRPr="00D717E3">
        <w:rPr>
          <w:rFonts w:ascii="Arial" w:eastAsia="Times New Roman" w:hAnsi="Arial" w:cs="Arial"/>
          <w:sz w:val="28"/>
          <w:szCs w:val="28"/>
          <w:lang w:val="en-US"/>
        </w:rPr>
        <w:t>Head Teacher and staff team</w:t>
      </w:r>
      <w:r w:rsidRPr="00D717E3">
        <w:rPr>
          <w:rFonts w:ascii="Arial" w:eastAsia="Times New Roman" w:hAnsi="Arial" w:cs="Arial"/>
          <w:sz w:val="28"/>
          <w:szCs w:val="28"/>
        </w:rPr>
        <w:t xml:space="preserve"> recognise</w:t>
      </w:r>
      <w:r w:rsidRPr="00D717E3">
        <w:rPr>
          <w:rFonts w:ascii="Arial" w:eastAsia="Times New Roman" w:hAnsi="Arial" w:cs="Arial"/>
          <w:sz w:val="28"/>
          <w:szCs w:val="28"/>
          <w:lang w:val="en-US"/>
        </w:rPr>
        <w:t xml:space="preserve"> that nationally there is considerable educational underachievement of children in residential and foster care when compared with their peers and are committed to implementing the principles and practice as outlined in Promoting the Education of Looked After Children and Previously Looked After Children (February 2018). The Guidance</w:t>
      </w:r>
      <w:r w:rsidRPr="00D717E3">
        <w:rPr>
          <w:rFonts w:ascii="Arial" w:eastAsia="Times New Roman" w:hAnsi="Arial" w:cs="Arial"/>
          <w:sz w:val="28"/>
          <w:szCs w:val="28"/>
        </w:rPr>
        <w:t xml:space="preserve"> recognises</w:t>
      </w:r>
      <w:r w:rsidRPr="00D717E3">
        <w:rPr>
          <w:rFonts w:ascii="Arial" w:eastAsia="Times New Roman" w:hAnsi="Arial" w:cs="Arial"/>
          <w:sz w:val="28"/>
          <w:szCs w:val="28"/>
          <w:lang w:val="en-US"/>
        </w:rPr>
        <w:t xml:space="preserve"> the collective responsibility of local authorities, schools and Centre’s to achieve good parenting and sets out six principles:</w:t>
      </w:r>
    </w:p>
    <w:p w14:paraId="750731EC" w14:textId="77777777" w:rsidR="00D717E3" w:rsidRPr="00D717E3" w:rsidRDefault="00D717E3" w:rsidP="00D717E3">
      <w:pPr>
        <w:spacing w:line="360" w:lineRule="auto"/>
        <w:outlineLvl w:val="0"/>
        <w:rPr>
          <w:rFonts w:ascii="Arial" w:eastAsia="Times New Roman" w:hAnsi="Arial" w:cs="Arial"/>
          <w:sz w:val="28"/>
          <w:szCs w:val="28"/>
          <w:lang w:val="en-US"/>
        </w:rPr>
      </w:pPr>
    </w:p>
    <w:p w14:paraId="57E75234" w14:textId="77777777" w:rsidR="00D717E3" w:rsidRPr="00D717E3" w:rsidRDefault="00D717E3" w:rsidP="00D717E3">
      <w:pPr>
        <w:numPr>
          <w:ilvl w:val="0"/>
          <w:numId w:val="41"/>
        </w:numPr>
        <w:tabs>
          <w:tab w:val="num" w:pos="720"/>
        </w:tabs>
        <w:spacing w:after="200" w:line="360" w:lineRule="auto"/>
        <w:rPr>
          <w:rFonts w:ascii="Arial" w:eastAsia="Times New Roman" w:hAnsi="Arial" w:cs="Arial"/>
          <w:sz w:val="28"/>
          <w:szCs w:val="28"/>
          <w:lang w:val="en-US"/>
        </w:rPr>
      </w:pPr>
      <w:r w:rsidRPr="00D717E3">
        <w:rPr>
          <w:rFonts w:ascii="Arial" w:eastAsia="Times New Roman" w:hAnsi="Arial" w:cs="Arial"/>
          <w:sz w:val="28"/>
          <w:szCs w:val="28"/>
        </w:rPr>
        <w:t>Prioritising</w:t>
      </w:r>
      <w:r w:rsidRPr="00D717E3">
        <w:rPr>
          <w:rFonts w:ascii="Arial" w:eastAsia="Times New Roman" w:hAnsi="Arial" w:cs="Arial"/>
          <w:sz w:val="28"/>
          <w:szCs w:val="28"/>
          <w:lang w:val="en-US"/>
        </w:rPr>
        <w:t xml:space="preserve"> education;</w:t>
      </w:r>
    </w:p>
    <w:p w14:paraId="60497A44" w14:textId="77777777" w:rsidR="00D717E3" w:rsidRPr="00D717E3" w:rsidRDefault="00D717E3" w:rsidP="00D717E3">
      <w:pPr>
        <w:numPr>
          <w:ilvl w:val="0"/>
          <w:numId w:val="41"/>
        </w:numPr>
        <w:tabs>
          <w:tab w:val="num" w:pos="720"/>
        </w:tabs>
        <w:spacing w:after="200" w:line="360" w:lineRule="auto"/>
        <w:rPr>
          <w:rFonts w:ascii="Arial" w:eastAsia="Times New Roman" w:hAnsi="Arial" w:cs="Arial"/>
          <w:sz w:val="28"/>
          <w:szCs w:val="28"/>
          <w:lang w:val="en-US"/>
        </w:rPr>
      </w:pPr>
      <w:r w:rsidRPr="00D717E3">
        <w:rPr>
          <w:rFonts w:ascii="Arial" w:eastAsia="Times New Roman" w:hAnsi="Arial" w:cs="Arial"/>
          <w:sz w:val="28"/>
          <w:szCs w:val="28"/>
          <w:lang w:val="en-US"/>
        </w:rPr>
        <w:t>Having high expectations;</w:t>
      </w:r>
    </w:p>
    <w:p w14:paraId="7DE479B0" w14:textId="77777777" w:rsidR="00D717E3" w:rsidRPr="00D717E3" w:rsidRDefault="00D717E3" w:rsidP="00D717E3">
      <w:pPr>
        <w:numPr>
          <w:ilvl w:val="0"/>
          <w:numId w:val="41"/>
        </w:numPr>
        <w:tabs>
          <w:tab w:val="num" w:pos="720"/>
        </w:tabs>
        <w:spacing w:after="200" w:line="360" w:lineRule="auto"/>
        <w:rPr>
          <w:rFonts w:ascii="Arial" w:eastAsia="Times New Roman" w:hAnsi="Arial" w:cs="Arial"/>
          <w:sz w:val="28"/>
          <w:szCs w:val="28"/>
          <w:lang w:val="en-US"/>
        </w:rPr>
      </w:pPr>
      <w:r w:rsidRPr="00D717E3">
        <w:rPr>
          <w:rFonts w:ascii="Arial" w:eastAsia="Times New Roman" w:hAnsi="Arial" w:cs="Arial"/>
          <w:sz w:val="28"/>
          <w:szCs w:val="28"/>
          <w:lang w:val="en-US"/>
        </w:rPr>
        <w:t>Inclusion - changing and challenging attitudes;</w:t>
      </w:r>
    </w:p>
    <w:p w14:paraId="411D3FDC" w14:textId="77777777" w:rsidR="00D717E3" w:rsidRPr="00D717E3" w:rsidRDefault="00D717E3" w:rsidP="00D717E3">
      <w:pPr>
        <w:numPr>
          <w:ilvl w:val="0"/>
          <w:numId w:val="41"/>
        </w:numPr>
        <w:tabs>
          <w:tab w:val="num" w:pos="720"/>
        </w:tabs>
        <w:spacing w:after="200" w:line="360" w:lineRule="auto"/>
        <w:rPr>
          <w:rFonts w:ascii="Arial" w:eastAsia="Times New Roman" w:hAnsi="Arial" w:cs="Arial"/>
          <w:sz w:val="28"/>
          <w:szCs w:val="28"/>
          <w:lang w:val="en-US"/>
        </w:rPr>
      </w:pPr>
      <w:r w:rsidRPr="00D717E3">
        <w:rPr>
          <w:rFonts w:ascii="Arial" w:eastAsia="Times New Roman" w:hAnsi="Arial" w:cs="Arial"/>
          <w:sz w:val="28"/>
          <w:szCs w:val="28"/>
          <w:lang w:val="en-US"/>
        </w:rPr>
        <w:t>Achieving continuity and stability;</w:t>
      </w:r>
    </w:p>
    <w:p w14:paraId="1A27BC8E" w14:textId="77777777" w:rsidR="00D717E3" w:rsidRPr="00D717E3" w:rsidRDefault="00D717E3" w:rsidP="00D717E3">
      <w:pPr>
        <w:numPr>
          <w:ilvl w:val="0"/>
          <w:numId w:val="41"/>
        </w:numPr>
        <w:tabs>
          <w:tab w:val="num" w:pos="720"/>
        </w:tabs>
        <w:spacing w:after="200" w:line="360" w:lineRule="auto"/>
        <w:rPr>
          <w:rFonts w:ascii="Arial" w:eastAsia="Times New Roman" w:hAnsi="Arial" w:cs="Arial"/>
          <w:sz w:val="28"/>
          <w:szCs w:val="28"/>
          <w:lang w:val="en-US"/>
        </w:rPr>
      </w:pPr>
      <w:r w:rsidRPr="00D717E3">
        <w:rPr>
          <w:rFonts w:ascii="Arial" w:eastAsia="Times New Roman" w:hAnsi="Arial" w:cs="Arial"/>
          <w:sz w:val="28"/>
          <w:szCs w:val="28"/>
          <w:lang w:val="en-US"/>
        </w:rPr>
        <w:t>Early intervention - priority action;</w:t>
      </w:r>
    </w:p>
    <w:p w14:paraId="01796111" w14:textId="77777777" w:rsidR="00D717E3" w:rsidRPr="00D717E3" w:rsidRDefault="00D717E3" w:rsidP="00D717E3">
      <w:pPr>
        <w:numPr>
          <w:ilvl w:val="0"/>
          <w:numId w:val="41"/>
        </w:numPr>
        <w:tabs>
          <w:tab w:val="num" w:pos="720"/>
        </w:tabs>
        <w:spacing w:after="200" w:line="360" w:lineRule="auto"/>
        <w:rPr>
          <w:rFonts w:ascii="Arial" w:eastAsia="Times New Roman" w:hAnsi="Arial" w:cs="Arial"/>
          <w:sz w:val="28"/>
          <w:szCs w:val="28"/>
          <w:lang w:val="en-US"/>
        </w:rPr>
      </w:pPr>
      <w:r w:rsidRPr="00D717E3">
        <w:rPr>
          <w:rFonts w:ascii="Arial" w:eastAsia="Times New Roman" w:hAnsi="Arial" w:cs="Arial"/>
          <w:sz w:val="28"/>
          <w:szCs w:val="28"/>
          <w:lang w:val="en-US"/>
        </w:rPr>
        <w:lastRenderedPageBreak/>
        <w:t>Listening to children.</w:t>
      </w:r>
    </w:p>
    <w:p w14:paraId="288D759C" w14:textId="77777777" w:rsidR="00D717E3" w:rsidRPr="00D717E3" w:rsidRDefault="00D717E3" w:rsidP="00D717E3">
      <w:pPr>
        <w:spacing w:line="360" w:lineRule="auto"/>
        <w:outlineLvl w:val="0"/>
        <w:rPr>
          <w:rFonts w:ascii="Arial" w:eastAsia="Times New Roman" w:hAnsi="Arial" w:cs="Arial"/>
          <w:sz w:val="28"/>
          <w:szCs w:val="28"/>
          <w:lang w:val="en-US"/>
        </w:rPr>
      </w:pPr>
    </w:p>
    <w:p w14:paraId="55E5B07F" w14:textId="77777777" w:rsidR="00D717E3" w:rsidRPr="00D717E3" w:rsidRDefault="00D717E3" w:rsidP="00D717E3">
      <w:pPr>
        <w:spacing w:line="360" w:lineRule="auto"/>
        <w:outlineLvl w:val="0"/>
        <w:rPr>
          <w:rFonts w:ascii="Arial" w:eastAsia="Times New Roman" w:hAnsi="Arial" w:cs="Arial"/>
          <w:sz w:val="28"/>
          <w:szCs w:val="28"/>
          <w:lang w:val="en-US"/>
        </w:rPr>
      </w:pPr>
      <w:r w:rsidRPr="00D717E3">
        <w:rPr>
          <w:rFonts w:ascii="Arial" w:eastAsia="Times New Roman" w:hAnsi="Arial" w:cs="Arial"/>
          <w:sz w:val="28"/>
          <w:szCs w:val="28"/>
          <w:lang w:val="en-US"/>
        </w:rPr>
        <w:t>The Guidance February 2018 introduced 3 key measures in order to improve multi-agency co-ordination and improve educational life chances for children in care:</w:t>
      </w:r>
    </w:p>
    <w:p w14:paraId="67B0E0C6" w14:textId="77777777" w:rsidR="00D717E3" w:rsidRPr="00D717E3" w:rsidRDefault="00D717E3" w:rsidP="00D717E3">
      <w:pPr>
        <w:numPr>
          <w:ilvl w:val="0"/>
          <w:numId w:val="42"/>
        </w:numPr>
        <w:tabs>
          <w:tab w:val="num" w:pos="720"/>
        </w:tabs>
        <w:spacing w:after="200" w:line="360" w:lineRule="auto"/>
        <w:ind w:left="720"/>
        <w:rPr>
          <w:rFonts w:ascii="Arial" w:eastAsia="Times New Roman" w:hAnsi="Arial" w:cs="Arial"/>
          <w:sz w:val="28"/>
          <w:szCs w:val="28"/>
          <w:lang w:val="en-US"/>
        </w:rPr>
      </w:pPr>
      <w:r w:rsidRPr="00D717E3">
        <w:rPr>
          <w:rFonts w:ascii="Arial" w:eastAsia="Times New Roman" w:hAnsi="Arial" w:cs="Arial"/>
          <w:sz w:val="28"/>
          <w:szCs w:val="28"/>
          <w:lang w:val="en-US"/>
        </w:rPr>
        <w:t>Designate Teachers for every school;</w:t>
      </w:r>
    </w:p>
    <w:p w14:paraId="07ABEBFE" w14:textId="77777777" w:rsidR="00D717E3" w:rsidRPr="00D717E3" w:rsidRDefault="00D717E3" w:rsidP="00D717E3">
      <w:pPr>
        <w:numPr>
          <w:ilvl w:val="0"/>
          <w:numId w:val="42"/>
        </w:numPr>
        <w:tabs>
          <w:tab w:val="num" w:pos="720"/>
        </w:tabs>
        <w:spacing w:after="200" w:line="360" w:lineRule="auto"/>
        <w:ind w:left="720"/>
        <w:rPr>
          <w:rFonts w:ascii="Arial" w:eastAsia="Times New Roman" w:hAnsi="Arial" w:cs="Arial"/>
          <w:sz w:val="28"/>
          <w:szCs w:val="28"/>
          <w:lang w:val="en-US"/>
        </w:rPr>
      </w:pPr>
      <w:r w:rsidRPr="00D717E3">
        <w:rPr>
          <w:rFonts w:ascii="Arial" w:eastAsia="Times New Roman" w:hAnsi="Arial" w:cs="Arial"/>
          <w:sz w:val="28"/>
          <w:szCs w:val="28"/>
          <w:lang w:val="en-US"/>
        </w:rPr>
        <w:t>Personal Education Plans for all children in public care. Now in a digital format E-PEP’s from Jan 2015</w:t>
      </w:r>
    </w:p>
    <w:p w14:paraId="69891D81" w14:textId="77777777" w:rsidR="00D717E3" w:rsidRPr="00D717E3" w:rsidRDefault="00D717E3" w:rsidP="00D717E3">
      <w:pPr>
        <w:numPr>
          <w:ilvl w:val="0"/>
          <w:numId w:val="42"/>
        </w:numPr>
        <w:spacing w:before="100" w:beforeAutospacing="1" w:after="100" w:afterAutospacing="1" w:line="276" w:lineRule="auto"/>
        <w:rPr>
          <w:rFonts w:ascii="Arial" w:hAnsi="Arial" w:cs="Arial"/>
          <w:sz w:val="28"/>
          <w:szCs w:val="28"/>
          <w:lang w:val="en-US"/>
        </w:rPr>
      </w:pPr>
      <w:r w:rsidRPr="00D717E3">
        <w:rPr>
          <w:rFonts w:ascii="Arial" w:hAnsi="Arial" w:cs="Arial"/>
          <w:sz w:val="28"/>
          <w:szCs w:val="28"/>
          <w:lang w:val="en-US"/>
        </w:rPr>
        <w:t xml:space="preserve">Previously looked-after children, understand the importance of involving the child’s parents or guardians in decisions affecting their child’s education, and be a contact for parents or guardians who want advice or have concerns about their child’s progress at school. </w:t>
      </w:r>
    </w:p>
    <w:p w14:paraId="4C3DBA79" w14:textId="77777777" w:rsidR="00D717E3" w:rsidRPr="00D717E3" w:rsidRDefault="00D717E3" w:rsidP="00D717E3">
      <w:pPr>
        <w:spacing w:before="100" w:beforeAutospacing="1" w:after="100" w:afterAutospacing="1"/>
        <w:rPr>
          <w:rFonts w:ascii="Arial" w:hAnsi="Arial" w:cs="Arial"/>
          <w:sz w:val="28"/>
          <w:szCs w:val="28"/>
          <w:lang w:val="en-US"/>
        </w:rPr>
      </w:pPr>
      <w:r w:rsidRPr="00D717E3">
        <w:rPr>
          <w:rFonts w:ascii="Arial" w:hAnsi="Arial" w:cs="Arial"/>
          <w:b/>
          <w:bCs/>
          <w:sz w:val="28"/>
          <w:szCs w:val="28"/>
          <w:lang w:val="en-US"/>
        </w:rPr>
        <w:t xml:space="preserve">Transfer out of care </w:t>
      </w:r>
    </w:p>
    <w:p w14:paraId="7727A146" w14:textId="77777777" w:rsidR="00D717E3" w:rsidRPr="00D717E3" w:rsidRDefault="00D717E3" w:rsidP="00D717E3">
      <w:pPr>
        <w:spacing w:before="100" w:beforeAutospacing="1" w:after="100" w:afterAutospacing="1"/>
        <w:ind w:left="720"/>
        <w:rPr>
          <w:rFonts w:ascii="Arial" w:hAnsi="Arial" w:cs="Arial"/>
          <w:sz w:val="28"/>
          <w:szCs w:val="28"/>
          <w:lang w:val="en-US"/>
        </w:rPr>
      </w:pPr>
      <w:r w:rsidRPr="00D717E3">
        <w:rPr>
          <w:rFonts w:ascii="Arial" w:hAnsi="Arial" w:cs="Arial"/>
          <w:sz w:val="28"/>
          <w:szCs w:val="28"/>
          <w:lang w:val="en-US"/>
        </w:rPr>
        <w:t xml:space="preserve">When children cease to be looked-after, their educational needs are unlikely to have changed significantly simply because their care status has changed. Although they will no longer be required to have a PEP, designated teachers will wish to consider what is best for continuity and meeting the child’s educational needs. This will particularly apply to those who leave care through adoption, Special Guardianship or a Child Arrangements Order, where the designated teacher has a duty to promote their educational attainment. As part of this, designated teachers should maintain links with VSHs who must make advice and information available to them for the purposes of promoting the educational achievement of this group of previously looked-after children. </w:t>
      </w:r>
    </w:p>
    <w:p w14:paraId="4662FB28" w14:textId="77777777" w:rsidR="00D717E3" w:rsidRPr="00D717E3" w:rsidRDefault="00D717E3" w:rsidP="00D717E3">
      <w:pPr>
        <w:spacing w:line="360" w:lineRule="auto"/>
        <w:outlineLvl w:val="0"/>
        <w:rPr>
          <w:rFonts w:ascii="Arial" w:eastAsia="Times New Roman" w:hAnsi="Arial" w:cs="Arial"/>
          <w:sz w:val="28"/>
          <w:szCs w:val="28"/>
          <w:lang w:val="en-US"/>
        </w:rPr>
      </w:pPr>
    </w:p>
    <w:p w14:paraId="5E4A09C4" w14:textId="77777777" w:rsidR="00D717E3" w:rsidRPr="00D717E3" w:rsidRDefault="00D717E3" w:rsidP="00D717E3">
      <w:pPr>
        <w:spacing w:line="360" w:lineRule="auto"/>
        <w:outlineLvl w:val="0"/>
        <w:rPr>
          <w:rFonts w:ascii="Arial" w:eastAsia="Times New Roman" w:hAnsi="Arial" w:cs="Arial"/>
          <w:sz w:val="28"/>
          <w:szCs w:val="28"/>
          <w:lang w:val="en-US"/>
        </w:rPr>
      </w:pPr>
      <w:r w:rsidRPr="00D717E3">
        <w:rPr>
          <w:rFonts w:ascii="Arial" w:eastAsia="Times New Roman" w:hAnsi="Arial" w:cs="Arial"/>
          <w:sz w:val="28"/>
          <w:szCs w:val="28"/>
          <w:lang w:val="en-US"/>
        </w:rPr>
        <w:lastRenderedPageBreak/>
        <w:t>The Head Teacher is committed to ensuring that Designated Teachers and staff are enabled to carry out their responsibilities effectively.</w:t>
      </w:r>
    </w:p>
    <w:p w14:paraId="5965950B" w14:textId="77777777" w:rsidR="00D717E3" w:rsidRPr="00D717E3" w:rsidRDefault="00D717E3" w:rsidP="00D717E3">
      <w:pPr>
        <w:spacing w:line="360" w:lineRule="auto"/>
        <w:outlineLvl w:val="0"/>
        <w:rPr>
          <w:rFonts w:ascii="Arial" w:eastAsia="Times New Roman" w:hAnsi="Arial" w:cs="Arial"/>
          <w:sz w:val="28"/>
          <w:szCs w:val="28"/>
          <w:u w:val="single"/>
          <w:lang w:val="en-US"/>
        </w:rPr>
      </w:pPr>
    </w:p>
    <w:p w14:paraId="2913B5F7" w14:textId="77777777" w:rsidR="00D717E3" w:rsidRPr="00D717E3" w:rsidRDefault="00D717E3" w:rsidP="00D717E3">
      <w:pPr>
        <w:spacing w:line="360" w:lineRule="auto"/>
        <w:outlineLvl w:val="0"/>
        <w:rPr>
          <w:rFonts w:ascii="Arial" w:eastAsia="Times New Roman" w:hAnsi="Arial" w:cs="Arial"/>
          <w:sz w:val="28"/>
          <w:szCs w:val="28"/>
          <w:u w:val="single"/>
          <w:lang w:val="en-US"/>
        </w:rPr>
      </w:pPr>
      <w:r w:rsidRPr="00D717E3">
        <w:rPr>
          <w:rFonts w:ascii="Arial" w:eastAsia="Times New Roman" w:hAnsi="Arial" w:cs="Arial"/>
          <w:sz w:val="28"/>
          <w:szCs w:val="28"/>
          <w:u w:val="single"/>
          <w:lang w:val="en-US"/>
        </w:rPr>
        <w:t>UNICEF Rights Respecting School</w:t>
      </w:r>
    </w:p>
    <w:p w14:paraId="74389EF1" w14:textId="77777777" w:rsidR="00D717E3" w:rsidRPr="00D717E3" w:rsidRDefault="00D717E3" w:rsidP="00D717E3">
      <w:pPr>
        <w:spacing w:before="100" w:beforeAutospacing="1" w:after="100" w:afterAutospacing="1"/>
        <w:rPr>
          <w:rFonts w:ascii="Arial" w:eastAsia="Times New Roman" w:hAnsi="Arial" w:cs="Arial"/>
          <w:sz w:val="28"/>
          <w:szCs w:val="28"/>
        </w:rPr>
      </w:pPr>
      <w:r w:rsidRPr="00D717E3">
        <w:rPr>
          <w:rFonts w:ascii="Arial" w:eastAsia="Times New Roman" w:hAnsi="Arial" w:cs="Arial"/>
          <w:b/>
          <w:bCs/>
          <w:sz w:val="28"/>
          <w:szCs w:val="28"/>
        </w:rPr>
        <w:t xml:space="preserve">Article 20 (Children deprived of family environment): </w:t>
      </w:r>
      <w:r w:rsidRPr="00D717E3">
        <w:rPr>
          <w:rFonts w:ascii="Arial" w:eastAsia="Times New Roman" w:hAnsi="Arial" w:cs="Arial"/>
          <w:sz w:val="28"/>
          <w:szCs w:val="28"/>
        </w:rPr>
        <w:t xml:space="preserve">Children who cannot be looked after by their own family have a right to special care and must be looked after properly, by people who respect their ethnic group, religion, culture and language. </w:t>
      </w:r>
    </w:p>
    <w:p w14:paraId="3B367811" w14:textId="77777777" w:rsidR="00D717E3" w:rsidRPr="00D717E3" w:rsidRDefault="00D717E3" w:rsidP="00D717E3">
      <w:pPr>
        <w:spacing w:before="100" w:beforeAutospacing="1" w:after="100" w:afterAutospacing="1"/>
        <w:rPr>
          <w:rFonts w:ascii="Arial" w:eastAsia="Times New Roman" w:hAnsi="Arial" w:cs="Arial"/>
          <w:sz w:val="28"/>
          <w:szCs w:val="28"/>
        </w:rPr>
      </w:pPr>
      <w:r w:rsidRPr="00D717E3">
        <w:rPr>
          <w:rFonts w:ascii="Arial" w:eastAsia="Times New Roman" w:hAnsi="Arial" w:cs="Arial"/>
          <w:b/>
          <w:bCs/>
          <w:sz w:val="28"/>
          <w:szCs w:val="28"/>
        </w:rPr>
        <w:t xml:space="preserve">Article 21 (Adoption): </w:t>
      </w:r>
      <w:r w:rsidRPr="00D717E3">
        <w:rPr>
          <w:rFonts w:ascii="Arial" w:eastAsia="Times New Roman" w:hAnsi="Arial" w:cs="Arial"/>
          <w:sz w:val="28"/>
          <w:szCs w:val="28"/>
        </w:rPr>
        <w:t xml:space="preserve">Children have the right to care and protection if they are adopted or in foster care. The first concern must be what is best for them. The same rules should apply whether they are adopted in the country where they were born, or if they are taken to live in another country. </w:t>
      </w:r>
    </w:p>
    <w:p w14:paraId="33A8E909" w14:textId="77777777" w:rsidR="00D717E3" w:rsidRPr="00D717E3" w:rsidRDefault="00D717E3" w:rsidP="00D717E3">
      <w:pPr>
        <w:spacing w:before="100" w:beforeAutospacing="1" w:after="100" w:afterAutospacing="1"/>
        <w:rPr>
          <w:rFonts w:ascii="Arial" w:eastAsia="Times New Roman" w:hAnsi="Arial" w:cs="Arial"/>
          <w:sz w:val="28"/>
          <w:szCs w:val="28"/>
        </w:rPr>
      </w:pPr>
    </w:p>
    <w:p w14:paraId="7200D555" w14:textId="77777777" w:rsidR="00D717E3" w:rsidRPr="00D717E3" w:rsidRDefault="00D717E3" w:rsidP="00D717E3">
      <w:pPr>
        <w:spacing w:line="360" w:lineRule="auto"/>
        <w:outlineLvl w:val="0"/>
        <w:rPr>
          <w:rFonts w:ascii="Arial" w:eastAsia="Times New Roman" w:hAnsi="Arial" w:cs="Arial"/>
          <w:sz w:val="28"/>
          <w:szCs w:val="28"/>
          <w:lang w:val="en-US"/>
        </w:rPr>
      </w:pPr>
      <w:r w:rsidRPr="00D717E3">
        <w:rPr>
          <w:rFonts w:ascii="Arial" w:eastAsia="Times New Roman" w:hAnsi="Arial" w:cs="Arial"/>
          <w:b/>
          <w:sz w:val="28"/>
          <w:szCs w:val="28"/>
          <w:lang w:val="en-US"/>
        </w:rPr>
        <w:t>Roles and Responsibilities of the Designated Teacher</w:t>
      </w:r>
    </w:p>
    <w:p w14:paraId="250520A1" w14:textId="77777777" w:rsidR="00D717E3" w:rsidRPr="00D717E3" w:rsidRDefault="00D717E3" w:rsidP="00D717E3">
      <w:pPr>
        <w:spacing w:line="360" w:lineRule="auto"/>
        <w:outlineLvl w:val="0"/>
        <w:rPr>
          <w:rFonts w:ascii="Arial" w:eastAsia="Times New Roman" w:hAnsi="Arial" w:cs="Arial"/>
          <w:sz w:val="28"/>
          <w:szCs w:val="28"/>
          <w:lang w:val="en-US"/>
        </w:rPr>
      </w:pPr>
      <w:r w:rsidRPr="00D717E3">
        <w:rPr>
          <w:rFonts w:ascii="Arial" w:eastAsia="Times New Roman" w:hAnsi="Arial" w:cs="Arial"/>
          <w:sz w:val="28"/>
          <w:szCs w:val="28"/>
          <w:lang w:val="en-US"/>
        </w:rPr>
        <w:t>The Designated Teacher should:</w:t>
      </w:r>
    </w:p>
    <w:p w14:paraId="50C198FA" w14:textId="77777777" w:rsidR="00D717E3" w:rsidRPr="00D717E3" w:rsidRDefault="00D717E3" w:rsidP="00D717E3">
      <w:pPr>
        <w:numPr>
          <w:ilvl w:val="0"/>
          <w:numId w:val="43"/>
        </w:numPr>
        <w:spacing w:after="200" w:line="360" w:lineRule="auto"/>
        <w:rPr>
          <w:rFonts w:ascii="Arial" w:eastAsia="Times New Roman" w:hAnsi="Arial" w:cs="Arial"/>
          <w:sz w:val="28"/>
          <w:szCs w:val="28"/>
          <w:lang w:val="en-US"/>
        </w:rPr>
      </w:pPr>
      <w:r w:rsidRPr="00D717E3">
        <w:rPr>
          <w:rFonts w:ascii="Arial" w:eastAsia="Times New Roman" w:hAnsi="Arial" w:cs="Arial"/>
          <w:sz w:val="28"/>
          <w:szCs w:val="28"/>
          <w:lang w:val="en-US"/>
        </w:rPr>
        <w:t>Be an advocate for children in public care;</w:t>
      </w:r>
    </w:p>
    <w:p w14:paraId="2E169C84" w14:textId="77777777" w:rsidR="00D717E3" w:rsidRPr="00D717E3" w:rsidRDefault="00D717E3" w:rsidP="00D717E3">
      <w:pPr>
        <w:numPr>
          <w:ilvl w:val="0"/>
          <w:numId w:val="43"/>
        </w:numPr>
        <w:spacing w:after="200" w:line="360" w:lineRule="auto"/>
        <w:rPr>
          <w:rFonts w:ascii="Arial" w:eastAsia="Times New Roman" w:hAnsi="Arial" w:cs="Arial"/>
          <w:sz w:val="28"/>
          <w:szCs w:val="28"/>
          <w:lang w:val="en-US"/>
        </w:rPr>
      </w:pPr>
      <w:r w:rsidRPr="00D717E3">
        <w:rPr>
          <w:rFonts w:ascii="Arial" w:eastAsia="Times New Roman" w:hAnsi="Arial" w:cs="Arial"/>
          <w:sz w:val="28"/>
          <w:szCs w:val="28"/>
          <w:lang w:val="en-US"/>
        </w:rPr>
        <w:t>Update Governing Body termly.</w:t>
      </w:r>
    </w:p>
    <w:p w14:paraId="347F4ACC" w14:textId="7C77CD96" w:rsidR="00D717E3" w:rsidRPr="00D717E3" w:rsidRDefault="00D717E3" w:rsidP="00D717E3">
      <w:pPr>
        <w:numPr>
          <w:ilvl w:val="0"/>
          <w:numId w:val="43"/>
        </w:numPr>
        <w:spacing w:after="200" w:line="360" w:lineRule="auto"/>
        <w:rPr>
          <w:rFonts w:ascii="Arial" w:eastAsia="Times New Roman" w:hAnsi="Arial" w:cs="Arial"/>
          <w:sz w:val="28"/>
          <w:szCs w:val="28"/>
          <w:lang w:val="en-US"/>
        </w:rPr>
      </w:pPr>
      <w:r w:rsidRPr="00D717E3">
        <w:rPr>
          <w:rFonts w:ascii="Arial" w:eastAsia="Times New Roman" w:hAnsi="Arial" w:cs="Arial"/>
          <w:sz w:val="28"/>
          <w:szCs w:val="28"/>
          <w:lang w:val="en-US"/>
        </w:rPr>
        <w:t>Our schools have a Designated Governor for LAC children and Previously Looked After Childre</w:t>
      </w:r>
      <w:r w:rsidR="00C640E9">
        <w:rPr>
          <w:rFonts w:ascii="Arial" w:eastAsia="Times New Roman" w:hAnsi="Arial" w:cs="Arial"/>
          <w:sz w:val="28"/>
          <w:szCs w:val="28"/>
          <w:lang w:val="en-US"/>
        </w:rPr>
        <w:t>n</w:t>
      </w:r>
      <w:r w:rsidR="0011190F">
        <w:rPr>
          <w:rFonts w:ascii="Arial" w:eastAsia="Times New Roman" w:hAnsi="Arial" w:cs="Arial"/>
          <w:sz w:val="28"/>
          <w:szCs w:val="28"/>
          <w:lang w:val="en-US"/>
        </w:rPr>
        <w:t>;</w:t>
      </w:r>
    </w:p>
    <w:p w14:paraId="12653B98" w14:textId="77777777" w:rsidR="00D717E3" w:rsidRPr="00D717E3" w:rsidRDefault="00D717E3" w:rsidP="00D717E3">
      <w:pPr>
        <w:spacing w:line="360" w:lineRule="auto"/>
        <w:rPr>
          <w:rFonts w:ascii="Arial" w:eastAsia="Times New Roman" w:hAnsi="Arial" w:cs="Arial"/>
          <w:sz w:val="28"/>
          <w:szCs w:val="28"/>
          <w:lang w:val="en-US"/>
        </w:rPr>
      </w:pPr>
    </w:p>
    <w:p w14:paraId="0867B72E" w14:textId="77777777" w:rsidR="0011190F" w:rsidRDefault="0011190F" w:rsidP="0011190F">
      <w:pPr>
        <w:spacing w:line="360" w:lineRule="auto"/>
        <w:rPr>
          <w:rFonts w:ascii="Arial" w:eastAsia="Times New Roman" w:hAnsi="Arial" w:cs="Arial"/>
          <w:sz w:val="28"/>
          <w:szCs w:val="28"/>
          <w:lang w:val="en-US"/>
        </w:rPr>
      </w:pPr>
      <w:r>
        <w:rPr>
          <w:rFonts w:ascii="Arial" w:eastAsia="Times New Roman" w:hAnsi="Arial" w:cs="Arial"/>
          <w:sz w:val="28"/>
          <w:szCs w:val="28"/>
          <w:lang w:val="en-US"/>
        </w:rPr>
        <w:t xml:space="preserve">At </w:t>
      </w:r>
      <w:proofErr w:type="spellStart"/>
      <w:r w:rsidR="00D717E3" w:rsidRPr="00D717E3">
        <w:rPr>
          <w:rFonts w:ascii="Arial" w:eastAsia="Times New Roman" w:hAnsi="Arial" w:cs="Arial"/>
          <w:sz w:val="28"/>
          <w:szCs w:val="28"/>
          <w:lang w:val="en-US"/>
        </w:rPr>
        <w:t>Jakeman</w:t>
      </w:r>
      <w:proofErr w:type="spellEnd"/>
      <w:r>
        <w:rPr>
          <w:rFonts w:ascii="Arial" w:eastAsia="Times New Roman" w:hAnsi="Arial" w:cs="Arial"/>
          <w:sz w:val="28"/>
          <w:szCs w:val="28"/>
          <w:lang w:val="en-US"/>
        </w:rPr>
        <w:t xml:space="preserve"> this role is undertaken by:</w:t>
      </w:r>
    </w:p>
    <w:p w14:paraId="50ABF4A2" w14:textId="0DEB23AD" w:rsidR="00D717E3" w:rsidRPr="00D717E3" w:rsidRDefault="0011190F" w:rsidP="0011190F">
      <w:pPr>
        <w:spacing w:line="360" w:lineRule="auto"/>
        <w:rPr>
          <w:rFonts w:ascii="Arial" w:eastAsia="Times New Roman" w:hAnsi="Arial" w:cs="Arial"/>
          <w:sz w:val="28"/>
          <w:szCs w:val="28"/>
          <w:lang w:val="en-US"/>
        </w:rPr>
      </w:pPr>
      <w:r>
        <w:rPr>
          <w:rFonts w:ascii="Arial" w:eastAsia="Times New Roman" w:hAnsi="Arial" w:cs="Arial"/>
          <w:sz w:val="28"/>
          <w:szCs w:val="28"/>
          <w:lang w:val="en-US"/>
        </w:rPr>
        <w:t>David Aldworth (Executive Head Teacher)</w:t>
      </w:r>
    </w:p>
    <w:p w14:paraId="524DD7AB" w14:textId="77777777" w:rsidR="00D717E3" w:rsidRPr="00D717E3" w:rsidRDefault="00D717E3" w:rsidP="00D717E3">
      <w:pPr>
        <w:spacing w:line="360" w:lineRule="auto"/>
        <w:ind w:left="360"/>
        <w:rPr>
          <w:rFonts w:ascii="Arial" w:eastAsia="Times New Roman" w:hAnsi="Arial" w:cs="Arial"/>
          <w:sz w:val="28"/>
          <w:szCs w:val="28"/>
          <w:lang w:val="en-US"/>
        </w:rPr>
      </w:pPr>
    </w:p>
    <w:p w14:paraId="0F5799C2" w14:textId="77777777" w:rsidR="00D717E3" w:rsidRPr="00D717E3" w:rsidRDefault="00D717E3" w:rsidP="00D717E3">
      <w:pPr>
        <w:numPr>
          <w:ilvl w:val="0"/>
          <w:numId w:val="43"/>
        </w:numPr>
        <w:spacing w:after="200" w:line="360" w:lineRule="auto"/>
        <w:rPr>
          <w:rFonts w:ascii="Arial" w:eastAsia="Times New Roman" w:hAnsi="Arial" w:cs="Arial"/>
          <w:sz w:val="28"/>
          <w:szCs w:val="28"/>
          <w:lang w:val="en-US"/>
        </w:rPr>
      </w:pPr>
      <w:r w:rsidRPr="00D717E3">
        <w:rPr>
          <w:rFonts w:ascii="Arial" w:eastAsia="Times New Roman" w:hAnsi="Arial" w:cs="Arial"/>
          <w:sz w:val="28"/>
          <w:szCs w:val="28"/>
          <w:lang w:val="en-US"/>
        </w:rPr>
        <w:t>When new to the either school, ensure a smooth and welcoming induction for the child and</w:t>
      </w:r>
      <w:r w:rsidRPr="00D717E3">
        <w:rPr>
          <w:rFonts w:ascii="Arial" w:eastAsia="Times New Roman" w:hAnsi="Arial" w:cs="Arial"/>
          <w:sz w:val="28"/>
          <w:szCs w:val="28"/>
        </w:rPr>
        <w:t xml:space="preserve"> carer</w:t>
      </w:r>
      <w:r w:rsidRPr="00D717E3">
        <w:rPr>
          <w:rFonts w:ascii="Arial" w:eastAsia="Times New Roman" w:hAnsi="Arial" w:cs="Arial"/>
          <w:sz w:val="28"/>
          <w:szCs w:val="28"/>
          <w:lang w:val="en-US"/>
        </w:rPr>
        <w:t xml:space="preserve"> and note any specific requirements, including care status;</w:t>
      </w:r>
    </w:p>
    <w:p w14:paraId="2EB26AC3" w14:textId="7E05B80C"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Ensure that a Personal Education Plan is completed as soon as possible (at least 20 days of entering care of joining school).  This should be prepared with the child and the carer, in liaison with the social worker/ LACES and other relevant support workers/agencies, and can be linked to the Care Plan meetings where in place.  Where appropriate the PEP should take account of any Individual Education Plan (IEP), EHCP, Individual Behaviour Plan (IBP), career plan or any other relevant plans.  The PEP should inform and be reviewed concurrently with the Care Plan, i.e., within 28 days, 3 months and 6 months and at least every 6 months;</w:t>
      </w:r>
    </w:p>
    <w:p w14:paraId="0DB69907"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Keep PEPs and other records up to date, particularly in time to inform review meetings;</w:t>
      </w:r>
    </w:p>
    <w:p w14:paraId="31196162"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By the end of the third month in care, ensure baseline assessment form is completed and returned to LACES.</w:t>
      </w:r>
    </w:p>
    <w:p w14:paraId="35B9BD27"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Ensure that each child in public care has an identified member of staff that they can talk to (this should be based on the child’s wishes and may not necessarily be the Designated Teacher);</w:t>
      </w:r>
    </w:p>
    <w:p w14:paraId="319A3EC3"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lastRenderedPageBreak/>
        <w:t>Co-ordinate support for the child in either of our schools and liaise with other professionals and carers as necessary;</w:t>
      </w:r>
    </w:p>
    <w:p w14:paraId="05667E28"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Ensure staff receive relevant information and training and act as an adviser to staff;</w:t>
      </w:r>
    </w:p>
    <w:p w14:paraId="48028AAA"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Ensure confidentiality for individual children and only share personal information on a need to know basis;</w:t>
      </w:r>
    </w:p>
    <w:p w14:paraId="248E7633"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Provide written information to assist planning/review meetings and ensure attendance as far as possible;</w:t>
      </w:r>
    </w:p>
    <w:p w14:paraId="08593F39"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 xml:space="preserve">Ensure that the child and carer(s) receive early notification of meetings, parents’ evenings and other events and that communication remains regular and positive.  The home-school partnership may be adapted to </w:t>
      </w:r>
      <w:proofErr w:type="gramStart"/>
      <w:r w:rsidRPr="00D717E3">
        <w:rPr>
          <w:rFonts w:ascii="Arial" w:hAnsi="Arial" w:cs="Arial"/>
          <w:sz w:val="28"/>
          <w:szCs w:val="28"/>
        </w:rPr>
        <w:t>take into account</w:t>
      </w:r>
      <w:proofErr w:type="gramEnd"/>
      <w:r w:rsidRPr="00D717E3">
        <w:rPr>
          <w:rFonts w:ascii="Arial" w:hAnsi="Arial" w:cs="Arial"/>
          <w:sz w:val="28"/>
          <w:szCs w:val="28"/>
        </w:rPr>
        <w:t xml:space="preserve"> any specific points around communication, transport arrangements and consent signatures;</w:t>
      </w:r>
    </w:p>
    <w:p w14:paraId="62DB2620"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Encourage children in public care to participate in extra-curricular activities and out of hours learning, where feasible;</w:t>
      </w:r>
    </w:p>
    <w:p w14:paraId="0C529137"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Ensure speedy transfer of information between individuals and other relevant agencies and to a new Centre if and when the child transfers;</w:t>
      </w:r>
    </w:p>
    <w:p w14:paraId="56999A8F" w14:textId="77777777" w:rsidR="00D717E3" w:rsidRPr="00D717E3" w:rsidRDefault="00D717E3" w:rsidP="00D717E3">
      <w:pPr>
        <w:numPr>
          <w:ilvl w:val="0"/>
          <w:numId w:val="44"/>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Seek urgent meetings with relevant parties where the child is experiencing difficulties and/or is in danger of being excluded.</w:t>
      </w:r>
    </w:p>
    <w:p w14:paraId="5DCB46E6" w14:textId="77777777" w:rsidR="00D717E3" w:rsidRPr="00D717E3" w:rsidRDefault="00D717E3" w:rsidP="00D717E3">
      <w:pPr>
        <w:spacing w:after="200" w:line="360" w:lineRule="auto"/>
        <w:rPr>
          <w:rFonts w:ascii="Arial" w:hAnsi="Arial" w:cs="Arial"/>
          <w:b/>
          <w:sz w:val="28"/>
          <w:szCs w:val="28"/>
        </w:rPr>
      </w:pPr>
    </w:p>
    <w:p w14:paraId="5A6BD56C" w14:textId="77777777" w:rsidR="00D717E3" w:rsidRPr="00D717E3" w:rsidRDefault="00D717E3" w:rsidP="00D717E3">
      <w:pPr>
        <w:spacing w:after="200" w:line="360" w:lineRule="auto"/>
        <w:rPr>
          <w:rFonts w:ascii="Arial" w:hAnsi="Arial" w:cs="Arial"/>
          <w:b/>
          <w:sz w:val="28"/>
          <w:szCs w:val="28"/>
        </w:rPr>
      </w:pPr>
      <w:r w:rsidRPr="00D717E3">
        <w:rPr>
          <w:rFonts w:ascii="Arial" w:hAnsi="Arial" w:cs="Arial"/>
          <w:b/>
          <w:sz w:val="28"/>
          <w:szCs w:val="28"/>
        </w:rPr>
        <w:t>Roles and Responsibilities of all staff</w:t>
      </w:r>
    </w:p>
    <w:p w14:paraId="75E77157" w14:textId="77777777" w:rsidR="00D717E3" w:rsidRPr="00D717E3" w:rsidRDefault="00D717E3" w:rsidP="00D717E3">
      <w:pPr>
        <w:numPr>
          <w:ilvl w:val="0"/>
          <w:numId w:val="45"/>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Ensure that any child in public care is supported sensitively and that confidentiality is maintained;</w:t>
      </w:r>
    </w:p>
    <w:p w14:paraId="4AF40007" w14:textId="77777777" w:rsidR="00D717E3" w:rsidRPr="00D717E3" w:rsidRDefault="00D717E3" w:rsidP="00D717E3">
      <w:pPr>
        <w:numPr>
          <w:ilvl w:val="0"/>
          <w:numId w:val="45"/>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Be familiar with the guidance on children in public care and respond appropriately to requests for information to support the completion of PEPs and other documentation needed as part of review meetings;</w:t>
      </w:r>
    </w:p>
    <w:p w14:paraId="0DB1FC44" w14:textId="77777777" w:rsidR="00D717E3" w:rsidRPr="00D717E3" w:rsidRDefault="00D717E3" w:rsidP="00D717E3">
      <w:pPr>
        <w:numPr>
          <w:ilvl w:val="0"/>
          <w:numId w:val="45"/>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Respond positively to a child in public care’s request to be the named person that they can talk to when they feel it is necessary;</w:t>
      </w:r>
    </w:p>
    <w:p w14:paraId="00276984" w14:textId="77777777" w:rsidR="00D717E3" w:rsidRPr="00D717E3" w:rsidRDefault="00D717E3" w:rsidP="00D717E3">
      <w:pPr>
        <w:numPr>
          <w:ilvl w:val="0"/>
          <w:numId w:val="45"/>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Contribute to the Designated Teacher’s requests for information on educational attainment and needs as appropriate;</w:t>
      </w:r>
    </w:p>
    <w:p w14:paraId="030791E6" w14:textId="77777777" w:rsidR="00D717E3" w:rsidRPr="00D717E3" w:rsidRDefault="00D717E3" w:rsidP="00D717E3">
      <w:pPr>
        <w:numPr>
          <w:ilvl w:val="0"/>
          <w:numId w:val="45"/>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As with all children, ensure that no child in public care is stigmatised in any way;</w:t>
      </w:r>
    </w:p>
    <w:p w14:paraId="5474C6B9" w14:textId="77777777" w:rsidR="00D717E3" w:rsidRPr="00D717E3" w:rsidRDefault="00D717E3" w:rsidP="00D717E3">
      <w:pPr>
        <w:numPr>
          <w:ilvl w:val="0"/>
          <w:numId w:val="45"/>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Provide a supportive climate to enable a child in public care to achieve stability within the Centre setting;</w:t>
      </w:r>
    </w:p>
    <w:p w14:paraId="1EF888D4" w14:textId="77777777" w:rsidR="00D717E3" w:rsidRPr="00D717E3" w:rsidRDefault="00D717E3" w:rsidP="00D717E3">
      <w:pPr>
        <w:numPr>
          <w:ilvl w:val="0"/>
          <w:numId w:val="45"/>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As with all children, have high aspirations for the educational and personal achievement of children in public acre;</w:t>
      </w:r>
    </w:p>
    <w:p w14:paraId="3FA5FA91" w14:textId="77777777" w:rsidR="00D717E3" w:rsidRPr="00D717E3" w:rsidRDefault="00D717E3" w:rsidP="00D717E3">
      <w:pPr>
        <w:numPr>
          <w:ilvl w:val="0"/>
          <w:numId w:val="45"/>
        </w:numPr>
        <w:tabs>
          <w:tab w:val="clear" w:pos="360"/>
          <w:tab w:val="num" w:pos="720"/>
        </w:tabs>
        <w:spacing w:after="200" w:line="360" w:lineRule="auto"/>
        <w:ind w:left="720"/>
        <w:rPr>
          <w:rFonts w:ascii="Arial" w:hAnsi="Arial" w:cs="Arial"/>
          <w:sz w:val="28"/>
          <w:szCs w:val="28"/>
        </w:rPr>
      </w:pPr>
      <w:r w:rsidRPr="00D717E3">
        <w:rPr>
          <w:rFonts w:ascii="Arial" w:hAnsi="Arial" w:cs="Arial"/>
          <w:sz w:val="28"/>
          <w:szCs w:val="28"/>
        </w:rPr>
        <w:t>Positively promote the self-esteem of children in public care.</w:t>
      </w:r>
    </w:p>
    <w:p w14:paraId="5D8A6670" w14:textId="77777777" w:rsidR="00D717E3" w:rsidRPr="00D717E3" w:rsidRDefault="00D717E3" w:rsidP="00D717E3">
      <w:pPr>
        <w:keepNext/>
        <w:tabs>
          <w:tab w:val="left" w:pos="720"/>
        </w:tabs>
        <w:spacing w:line="360" w:lineRule="auto"/>
        <w:outlineLvl w:val="0"/>
        <w:rPr>
          <w:rFonts w:ascii="Arial" w:eastAsia="Times New Roman" w:hAnsi="Arial" w:cs="Arial"/>
          <w:b/>
          <w:sz w:val="28"/>
          <w:szCs w:val="28"/>
          <w:lang w:val="en-US"/>
        </w:rPr>
      </w:pPr>
      <w:r w:rsidRPr="00D717E3">
        <w:rPr>
          <w:rFonts w:ascii="Arial" w:eastAsia="Times New Roman" w:hAnsi="Arial" w:cs="Arial"/>
          <w:b/>
          <w:sz w:val="28"/>
          <w:szCs w:val="28"/>
          <w:lang w:val="en-US"/>
        </w:rPr>
        <w:lastRenderedPageBreak/>
        <w:t>Training</w:t>
      </w:r>
    </w:p>
    <w:p w14:paraId="2188C7C2" w14:textId="2D0BAEC8" w:rsidR="00D717E3" w:rsidRPr="00D717E3" w:rsidRDefault="00D717E3" w:rsidP="00D717E3">
      <w:pPr>
        <w:spacing w:after="200" w:line="360" w:lineRule="auto"/>
        <w:rPr>
          <w:rFonts w:ascii="Arial" w:hAnsi="Arial" w:cs="Arial"/>
          <w:sz w:val="28"/>
          <w:szCs w:val="28"/>
        </w:rPr>
      </w:pPr>
      <w:r w:rsidRPr="00D717E3">
        <w:rPr>
          <w:rFonts w:ascii="Arial" w:hAnsi="Arial" w:cs="Arial"/>
          <w:sz w:val="28"/>
          <w:szCs w:val="28"/>
        </w:rPr>
        <w:t xml:space="preserve">The </w:t>
      </w:r>
      <w:r w:rsidR="00C640E9">
        <w:rPr>
          <w:rFonts w:ascii="Arial" w:hAnsi="Arial" w:cs="Arial"/>
          <w:sz w:val="28"/>
          <w:szCs w:val="28"/>
        </w:rPr>
        <w:t xml:space="preserve">Executive </w:t>
      </w:r>
      <w:bookmarkStart w:id="0" w:name="_GoBack"/>
      <w:bookmarkEnd w:id="0"/>
      <w:r w:rsidRPr="00D717E3">
        <w:rPr>
          <w:rFonts w:ascii="Arial" w:hAnsi="Arial" w:cs="Arial"/>
          <w:sz w:val="28"/>
          <w:szCs w:val="28"/>
        </w:rPr>
        <w:t>Head Teacher, Designated Teacher and Professional Development Coordinator will be responsible for ensuring all staff are briefed on the regulations and practice outlined in this policy.</w:t>
      </w:r>
    </w:p>
    <w:p w14:paraId="176414A0" w14:textId="77777777" w:rsidR="00D717E3" w:rsidRPr="00D717E3" w:rsidRDefault="00D717E3" w:rsidP="00D717E3">
      <w:pPr>
        <w:spacing w:before="100" w:beforeAutospacing="1" w:after="100" w:afterAutospacing="1"/>
        <w:rPr>
          <w:rFonts w:ascii="Arial" w:hAnsi="Arial" w:cs="Arial"/>
          <w:sz w:val="28"/>
          <w:szCs w:val="28"/>
          <w:lang w:val="en-US"/>
        </w:rPr>
      </w:pPr>
      <w:r w:rsidRPr="00D717E3">
        <w:rPr>
          <w:rFonts w:ascii="Arial" w:hAnsi="Arial" w:cs="Arial"/>
          <w:b/>
          <w:bCs/>
          <w:sz w:val="28"/>
          <w:szCs w:val="28"/>
          <w:lang w:val="en-US"/>
        </w:rPr>
        <w:t>Pupil Premium Plus (PP+) (February 2018)</w:t>
      </w:r>
    </w:p>
    <w:p w14:paraId="75780BF9" w14:textId="77777777" w:rsidR="00D717E3" w:rsidRPr="00D717E3" w:rsidRDefault="00D717E3" w:rsidP="00D717E3">
      <w:pPr>
        <w:spacing w:before="100" w:beforeAutospacing="1" w:after="100" w:afterAutospacing="1"/>
        <w:rPr>
          <w:rFonts w:ascii="Arial" w:hAnsi="Arial" w:cs="Arial"/>
          <w:sz w:val="28"/>
          <w:szCs w:val="28"/>
          <w:lang w:val="en-US"/>
        </w:rPr>
      </w:pPr>
      <w:r w:rsidRPr="00D717E3">
        <w:rPr>
          <w:rFonts w:ascii="Arial" w:hAnsi="Arial" w:cs="Arial"/>
          <w:sz w:val="28"/>
          <w:szCs w:val="28"/>
          <w:lang w:val="en-US"/>
        </w:rPr>
        <w:t>Looked-after children and children adopted from care, on a special guardianship or child arrangements order are eligible for PP+ funding</w:t>
      </w:r>
    </w:p>
    <w:p w14:paraId="19704519" w14:textId="77777777" w:rsidR="00D717E3" w:rsidRPr="00D717E3" w:rsidRDefault="00D717E3" w:rsidP="00D717E3">
      <w:pPr>
        <w:spacing w:before="100" w:beforeAutospacing="1" w:after="100" w:afterAutospacing="1"/>
        <w:rPr>
          <w:rFonts w:ascii="Arial" w:hAnsi="Arial" w:cs="Arial"/>
          <w:sz w:val="28"/>
          <w:szCs w:val="28"/>
          <w:lang w:val="en-US"/>
        </w:rPr>
      </w:pPr>
      <w:r w:rsidRPr="00D717E3">
        <w:rPr>
          <w:rFonts w:ascii="Arial" w:hAnsi="Arial" w:cs="Arial"/>
          <w:sz w:val="28"/>
          <w:szCs w:val="28"/>
          <w:lang w:val="en-US"/>
        </w:rPr>
        <w:t xml:space="preserve">This is additional funding provided to help improve the attainment of looked-after and previously looked-after children and close the attainment gap between this group and their peers. </w:t>
      </w:r>
    </w:p>
    <w:p w14:paraId="03178A75" w14:textId="6DC39EF9" w:rsidR="00D717E3" w:rsidRPr="00D717E3" w:rsidRDefault="00D717E3" w:rsidP="00D717E3">
      <w:pPr>
        <w:spacing w:before="100" w:beforeAutospacing="1" w:after="100" w:afterAutospacing="1"/>
        <w:rPr>
          <w:rFonts w:ascii="Arial" w:hAnsi="Arial" w:cs="Arial"/>
          <w:sz w:val="28"/>
          <w:szCs w:val="28"/>
          <w:lang w:val="en-US"/>
        </w:rPr>
      </w:pPr>
      <w:r w:rsidRPr="00D717E3">
        <w:rPr>
          <w:rFonts w:ascii="Arial" w:hAnsi="Arial" w:cs="Arial"/>
          <w:sz w:val="28"/>
          <w:szCs w:val="28"/>
          <w:lang w:val="en-US"/>
        </w:rPr>
        <w:t xml:space="preserve">All pupil premium spending should take account of the specific needs of eligible pupils. Whilst there will be some overlap with needs of economically disadvantaged children who attract the pupil premium, looked-after and previously looked-after children’s needs can be very different to others eligible for Pupil Premium. The extra funding provided by the PP+ reflects the significant additional barriers faced by looked-after and previously looked-after children (see </w:t>
      </w:r>
      <w:r w:rsidRPr="00D717E3">
        <w:rPr>
          <w:rFonts w:ascii="Arial" w:hAnsi="Arial" w:cs="Arial"/>
          <w:i/>
          <w:iCs/>
          <w:sz w:val="28"/>
          <w:szCs w:val="28"/>
          <w:lang w:val="en-US"/>
        </w:rPr>
        <w:t>Special educational needs and mental health</w:t>
      </w:r>
      <w:r w:rsidRPr="00D717E3">
        <w:rPr>
          <w:rFonts w:ascii="Arial" w:hAnsi="Arial" w:cs="Arial"/>
          <w:sz w:val="28"/>
          <w:szCs w:val="28"/>
          <w:lang w:val="en-US"/>
        </w:rPr>
        <w:t xml:space="preserve">). The designated teacher has an important role in ensuring the specific needs of looked-after and previously looked-after children are understood by the school’s staff and reflected in how the school uses PP+ to support these children. </w:t>
      </w:r>
    </w:p>
    <w:p w14:paraId="39274AB9" w14:textId="77777777" w:rsidR="00D717E3" w:rsidRPr="00D717E3" w:rsidRDefault="00D717E3" w:rsidP="00D717E3">
      <w:pPr>
        <w:spacing w:before="100" w:beforeAutospacing="1" w:after="100" w:afterAutospacing="1"/>
        <w:rPr>
          <w:rFonts w:ascii="Arial" w:hAnsi="Arial" w:cs="Arial"/>
          <w:sz w:val="28"/>
          <w:szCs w:val="28"/>
          <w:lang w:val="en-US"/>
        </w:rPr>
      </w:pPr>
      <w:r w:rsidRPr="00D717E3">
        <w:rPr>
          <w:rFonts w:ascii="Arial" w:hAnsi="Arial" w:cs="Arial"/>
          <w:sz w:val="28"/>
          <w:szCs w:val="28"/>
          <w:lang w:val="en-US"/>
        </w:rPr>
        <w:t xml:space="preserve">For looked-after children, PP+ funding is managed by the Virtual School Head (VSH) for the purpose of supporting their educational achievement. The VSH and schools, including the designated teacher, should work together to agree how this funding can most effectively be used to improve looked-after children’s attainment. All PEPs should include information about how that looked-after child is benefitting from the use of PP+ funding to improve their attainment. </w:t>
      </w:r>
    </w:p>
    <w:p w14:paraId="336A7918" w14:textId="77777777" w:rsidR="00D717E3" w:rsidRPr="00D717E3" w:rsidRDefault="00D717E3" w:rsidP="00D717E3">
      <w:pPr>
        <w:spacing w:before="100" w:beforeAutospacing="1" w:after="100" w:afterAutospacing="1"/>
        <w:rPr>
          <w:rFonts w:ascii="Arial" w:hAnsi="Arial" w:cs="Arial"/>
          <w:sz w:val="28"/>
          <w:szCs w:val="28"/>
          <w:lang w:val="en-US"/>
        </w:rPr>
      </w:pPr>
      <w:r w:rsidRPr="00D717E3">
        <w:rPr>
          <w:rFonts w:ascii="Arial" w:hAnsi="Arial" w:cs="Arial"/>
          <w:sz w:val="28"/>
          <w:szCs w:val="28"/>
          <w:lang w:val="en-US"/>
        </w:rPr>
        <w:lastRenderedPageBreak/>
        <w:t xml:space="preserve">For previously looked-after children, PP+ funding is managed by the child’s school. The amount a school receives is based on the number of eligible children recorded in the school’s annual January School Census return to the Department for Education. </w:t>
      </w:r>
    </w:p>
    <w:p w14:paraId="58BE5DD0" w14:textId="55E40D82" w:rsidR="00E845F7" w:rsidRDefault="00D717E3" w:rsidP="0011190F">
      <w:pPr>
        <w:spacing w:before="100" w:beforeAutospacing="1" w:after="100" w:afterAutospacing="1"/>
        <w:rPr>
          <w:rFonts w:ascii="Arial" w:hAnsi="Arial" w:cs="Arial"/>
          <w:sz w:val="28"/>
          <w:szCs w:val="28"/>
          <w:lang w:val="en-US"/>
        </w:rPr>
      </w:pPr>
      <w:r w:rsidRPr="00D717E3">
        <w:rPr>
          <w:rFonts w:ascii="Arial" w:hAnsi="Arial" w:cs="Arial"/>
          <w:sz w:val="28"/>
          <w:szCs w:val="28"/>
          <w:lang w:val="en-US"/>
        </w:rPr>
        <w:t xml:space="preserve">For both looked-after and previously looked-after children PP+ is not a personal budget for individual children. The VSH and school manage their PP+ allocation for the benefit of their cohort of looked-after or previously looked-after children and according to children’s needs. </w:t>
      </w:r>
    </w:p>
    <w:p w14:paraId="28E70826" w14:textId="77777777" w:rsidR="0011190F" w:rsidRPr="0011190F" w:rsidRDefault="0011190F" w:rsidP="0011190F">
      <w:pPr>
        <w:spacing w:before="100" w:beforeAutospacing="1" w:after="100" w:afterAutospacing="1"/>
        <w:rPr>
          <w:rFonts w:ascii="Arial" w:hAnsi="Arial" w:cs="Arial"/>
          <w:sz w:val="28"/>
          <w:szCs w:val="28"/>
          <w:lang w:val="en-US"/>
        </w:rPr>
      </w:pPr>
    </w:p>
    <w:p w14:paraId="111B0B5B" w14:textId="77777777" w:rsidR="00E845F7" w:rsidRDefault="00E845F7" w:rsidP="00E845F7">
      <w:pPr>
        <w:spacing w:line="360" w:lineRule="auto"/>
        <w:jc w:val="both"/>
        <w:rPr>
          <w:rFonts w:ascii="Arial" w:hAnsi="Arial" w:cs="Arial"/>
          <w:color w:val="000000"/>
          <w:sz w:val="24"/>
          <w:szCs w:val="24"/>
        </w:rPr>
      </w:pPr>
    </w:p>
    <w:p w14:paraId="558F5F46" w14:textId="649A5BBA" w:rsidR="00E845F7" w:rsidRDefault="00E845F7" w:rsidP="00E845F7">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11190F">
        <w:rPr>
          <w:rFonts w:ascii="Arial" w:hAnsi="Arial" w:cs="Arial"/>
          <w:color w:val="000000"/>
          <w:sz w:val="24"/>
          <w:szCs w:val="24"/>
        </w:rPr>
        <w:t>23</w:t>
      </w:r>
      <w:r>
        <w:rPr>
          <w:rFonts w:ascii="Arial" w:hAnsi="Arial" w:cs="Arial"/>
          <w:color w:val="000000"/>
          <w:sz w:val="24"/>
          <w:szCs w:val="24"/>
        </w:rPr>
        <w:t>.</w:t>
      </w:r>
      <w:r w:rsidR="0011190F">
        <w:rPr>
          <w:rFonts w:ascii="Arial" w:hAnsi="Arial" w:cs="Arial"/>
          <w:color w:val="000000"/>
          <w:sz w:val="24"/>
          <w:szCs w:val="24"/>
        </w:rPr>
        <w:t>09</w:t>
      </w:r>
      <w:r>
        <w:rPr>
          <w:rFonts w:ascii="Arial" w:hAnsi="Arial" w:cs="Arial"/>
          <w:color w:val="000000"/>
          <w:sz w:val="24"/>
          <w:szCs w:val="24"/>
        </w:rPr>
        <w:t>.201</w:t>
      </w:r>
      <w:r w:rsidR="0011190F">
        <w:rPr>
          <w:rFonts w:ascii="Arial" w:hAnsi="Arial" w:cs="Arial"/>
          <w:color w:val="000000"/>
          <w:sz w:val="24"/>
          <w:szCs w:val="24"/>
        </w:rPr>
        <w:t>9</w:t>
      </w:r>
      <w:r>
        <w:rPr>
          <w:rFonts w:ascii="Arial" w:hAnsi="Arial" w:cs="Arial"/>
          <w:b/>
          <w:color w:val="000000"/>
          <w:sz w:val="24"/>
          <w:szCs w:val="24"/>
        </w:rPr>
        <w:t xml:space="preserve">             </w:t>
      </w:r>
    </w:p>
    <w:p w14:paraId="7846E9A0" w14:textId="77777777" w:rsidR="00E845F7" w:rsidRPr="00187043" w:rsidRDefault="00E845F7" w:rsidP="00E845F7">
      <w:pPr>
        <w:spacing w:line="360" w:lineRule="auto"/>
        <w:jc w:val="both"/>
        <w:rPr>
          <w:rFonts w:ascii="Arial" w:hAnsi="Arial" w:cs="Arial"/>
          <w:b/>
          <w:color w:val="000000"/>
          <w:sz w:val="24"/>
          <w:szCs w:val="24"/>
        </w:rPr>
      </w:pPr>
      <w:r>
        <w:rPr>
          <w:rFonts w:ascii="Arial" w:hAnsi="Arial" w:cs="Arial"/>
          <w:color w:val="000000"/>
          <w:sz w:val="24"/>
          <w:szCs w:val="24"/>
        </w:rPr>
        <w:t>Date for next renewal: Autumn Term 2020</w:t>
      </w:r>
    </w:p>
    <w:p w14:paraId="537DA03A" w14:textId="77777777" w:rsidR="00E845F7" w:rsidRDefault="00E845F7" w:rsidP="00E845F7">
      <w:pPr>
        <w:spacing w:line="360" w:lineRule="auto"/>
        <w:jc w:val="both"/>
        <w:rPr>
          <w:rFonts w:ascii="Arial" w:hAnsi="Arial" w:cs="Arial"/>
          <w:color w:val="000000"/>
          <w:sz w:val="24"/>
          <w:szCs w:val="24"/>
        </w:rPr>
      </w:pPr>
    </w:p>
    <w:p w14:paraId="1578A9B7" w14:textId="2840B211" w:rsidR="00E845F7" w:rsidRPr="00187043" w:rsidRDefault="00E845F7" w:rsidP="00E845F7">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___________________</w:t>
      </w:r>
      <w:r>
        <w:rPr>
          <w:rFonts w:ascii="Arial" w:hAnsi="Arial" w:cs="Arial"/>
          <w:color w:val="000000"/>
          <w:sz w:val="24"/>
          <w:szCs w:val="24"/>
        </w:rPr>
        <w:tab/>
        <w:t>S</w:t>
      </w:r>
      <w:r w:rsidR="0011190F">
        <w:rPr>
          <w:rFonts w:ascii="Arial" w:hAnsi="Arial" w:cs="Arial"/>
          <w:color w:val="000000"/>
          <w:sz w:val="24"/>
          <w:szCs w:val="24"/>
        </w:rPr>
        <w:t>ean Delaney</w:t>
      </w:r>
    </w:p>
    <w:p w14:paraId="51138063" w14:textId="408C2703" w:rsidR="00E845F7" w:rsidRDefault="00E845F7" w:rsidP="00E845F7">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t xml:space="preserve">Chair of </w:t>
      </w:r>
      <w:r w:rsidR="0011190F">
        <w:rPr>
          <w:rFonts w:ascii="Arial" w:hAnsi="Arial" w:cs="Arial"/>
          <w:b/>
          <w:color w:val="000000"/>
          <w:sz w:val="24"/>
          <w:szCs w:val="24"/>
        </w:rPr>
        <w:t>Governors</w:t>
      </w:r>
    </w:p>
    <w:p w14:paraId="74312490" w14:textId="77777777" w:rsidR="00E845F7" w:rsidRPr="00187043" w:rsidRDefault="00E845F7" w:rsidP="00E845F7">
      <w:pPr>
        <w:spacing w:line="360" w:lineRule="auto"/>
        <w:ind w:firstLine="720"/>
        <w:jc w:val="both"/>
        <w:rPr>
          <w:rFonts w:ascii="Arial" w:hAnsi="Arial" w:cs="Arial"/>
          <w:b/>
          <w:color w:val="000000"/>
          <w:sz w:val="24"/>
          <w:szCs w:val="24"/>
        </w:rPr>
      </w:pPr>
    </w:p>
    <w:p w14:paraId="1C5496E9" w14:textId="77777777" w:rsidR="00E845F7" w:rsidRPr="00A36937" w:rsidRDefault="00E845F7" w:rsidP="00E845F7">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742E2004" w14:textId="77777777" w:rsidR="00E845F7" w:rsidRPr="00E11658" w:rsidRDefault="00E845F7" w:rsidP="00E845F7">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1A21EB40" w14:textId="77777777" w:rsidR="00E845F7" w:rsidRDefault="00E845F7" w:rsidP="00E845F7">
      <w:pPr>
        <w:spacing w:line="360" w:lineRule="auto"/>
        <w:ind w:firstLine="720"/>
        <w:jc w:val="both"/>
        <w:rPr>
          <w:rFonts w:ascii="Arial" w:hAnsi="Arial" w:cs="Calibri"/>
          <w:sz w:val="24"/>
          <w:szCs w:val="24"/>
        </w:rPr>
      </w:pPr>
    </w:p>
    <w:p w14:paraId="46FEB9E7" w14:textId="77777777" w:rsidR="00EF3B24" w:rsidRDefault="00EF3B24" w:rsidP="00CC46F7">
      <w:pPr>
        <w:keepNext/>
        <w:outlineLvl w:val="0"/>
        <w:rPr>
          <w:rFonts w:ascii="Arial" w:eastAsia="Times New Roman" w:hAnsi="Arial" w:cs="Arial"/>
          <w:b/>
          <w:sz w:val="52"/>
          <w:szCs w:val="52"/>
        </w:rPr>
      </w:pPr>
    </w:p>
    <w:sectPr w:rsidR="00EF3B2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717E3">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24F20998" w:rsidR="00C106CA" w:rsidRPr="00CC46F7" w:rsidRDefault="00C106CA" w:rsidP="00CC46F7">
        <w:pPr>
          <w:keepNext/>
          <w:outlineLvl w:val="0"/>
          <w:rPr>
            <w:rFonts w:ascii="Arial" w:eastAsia="Times New Roman" w:hAnsi="Arial" w:cs="Arial"/>
            <w:b/>
            <w:sz w:val="52"/>
            <w:szCs w:val="52"/>
          </w:rPr>
        </w:pPr>
        <w:r>
          <w:rPr>
            <w:b/>
            <w:bCs/>
          </w:rPr>
          <w:t xml:space="preserve"> | </w:t>
        </w:r>
        <w:r>
          <w:rPr>
            <w:color w:val="7F7F7F" w:themeColor="background1" w:themeShade="7F"/>
            <w:spacing w:val="60"/>
          </w:rPr>
          <w:t>Page</w:t>
        </w:r>
        <w:r w:rsidR="008F597C">
          <w:rPr>
            <w:color w:val="7F7F7F" w:themeColor="background1" w:themeShade="7F"/>
            <w:spacing w:val="60"/>
          </w:rPr>
          <w:tab/>
        </w:r>
        <w:r w:rsidR="00CC46F7">
          <w:rPr>
            <w:color w:val="7F7F7F" w:themeColor="background1" w:themeShade="7F"/>
            <w:spacing w:val="60"/>
          </w:rPr>
          <w:t xml:space="preserve">   </w:t>
        </w:r>
        <w:r w:rsidR="00D717E3">
          <w:rPr>
            <w:rFonts w:ascii="Arial" w:eastAsia="Times New Roman" w:hAnsi="Arial" w:cs="Arial"/>
            <w:b/>
            <w:color w:val="A6A6A6" w:themeColor="background1" w:themeShade="A6"/>
            <w:sz w:val="20"/>
            <w:szCs w:val="20"/>
          </w:rPr>
          <w:t>Looked After (&amp; Previously Looked After) Children</w:t>
        </w:r>
        <w:r w:rsidR="00CC46F7" w:rsidRPr="00CC46F7">
          <w:rPr>
            <w:rFonts w:ascii="Arial" w:eastAsia="Times New Roman" w:hAnsi="Arial" w:cs="Arial"/>
            <w:b/>
            <w:color w:val="A6A6A6" w:themeColor="background1" w:themeShade="A6"/>
            <w:sz w:val="20"/>
            <w:szCs w:val="20"/>
          </w:rPr>
          <w:t xml:space="preserve"> Policy</w:t>
        </w:r>
        <w:r w:rsidR="00CC46F7">
          <w:rPr>
            <w:rFonts w:ascii="Arial" w:eastAsia="Times New Roman" w:hAnsi="Arial" w:cs="Arial"/>
            <w:b/>
            <w:color w:val="A6A6A6" w:themeColor="background1" w:themeShade="A6"/>
            <w:sz w:val="20"/>
            <w:szCs w:val="20"/>
          </w:rPr>
          <w:t xml:space="preserve"> </w:t>
        </w:r>
        <w:r w:rsidR="0011190F">
          <w:rPr>
            <w:color w:val="7F7F7F" w:themeColor="background1" w:themeShade="7F"/>
            <w:spacing w:val="60"/>
          </w:rPr>
          <w:t>23</w:t>
        </w:r>
        <w:r w:rsidR="00ED5F8D">
          <w:rPr>
            <w:color w:val="7F7F7F" w:themeColor="background1" w:themeShade="7F"/>
            <w:spacing w:val="60"/>
          </w:rPr>
          <w:t>.</w:t>
        </w:r>
        <w:r w:rsidR="0011190F">
          <w:rPr>
            <w:color w:val="7F7F7F" w:themeColor="background1" w:themeShade="7F"/>
            <w:spacing w:val="60"/>
          </w:rPr>
          <w:t>09</w:t>
        </w:r>
        <w:r w:rsidR="00B012C7">
          <w:rPr>
            <w:color w:val="7F7F7F" w:themeColor="background1" w:themeShade="7F"/>
            <w:spacing w:val="60"/>
          </w:rPr>
          <w:t>.201</w:t>
        </w:r>
        <w:r w:rsidR="0011190F">
          <w:rPr>
            <w:color w:val="7F7F7F" w:themeColor="background1" w:themeShade="7F"/>
            <w:spacing w:val="60"/>
          </w:rPr>
          <w:t>9</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Allens</w:t>
          </w:r>
          <w:proofErr w:type="spellEnd"/>
          <w:r w:rsidRPr="00ED5F8D">
            <w:rPr>
              <w:rFonts w:ascii="Comic Sans MS" w:eastAsia="Times New Roman" w:hAnsi="Comic Sans MS" w:cs="Times New Roman"/>
              <w:i/>
              <w:iCs/>
              <w:color w:val="000000"/>
              <w:sz w:val="16"/>
              <w:szCs w:val="16"/>
              <w:lang w:eastAsia="en-GB"/>
            </w:rPr>
            <w:t xml:space="preserve">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proofErr w:type="spellStart"/>
          <w:r w:rsidRPr="00ED5F8D">
            <w:rPr>
              <w:rFonts w:ascii="Comic Sans MS" w:eastAsia="Times New Roman" w:hAnsi="Comic Sans MS" w:cs="Times New Roman"/>
              <w:i/>
              <w:iCs/>
              <w:color w:val="000000"/>
              <w:sz w:val="16"/>
              <w:szCs w:val="16"/>
              <w:lang w:eastAsia="en-GB"/>
            </w:rPr>
            <w:t>Jakeman</w:t>
          </w:r>
          <w:proofErr w:type="spellEnd"/>
          <w:r w:rsidRPr="00ED5F8D">
            <w:rPr>
              <w:rFonts w:ascii="Comic Sans MS" w:eastAsia="Times New Roman" w:hAnsi="Comic Sans MS" w:cs="Times New Roman"/>
              <w:i/>
              <w:iCs/>
              <w:color w:val="000000"/>
              <w:sz w:val="16"/>
              <w:szCs w:val="16"/>
              <w:lang w:eastAsia="en-GB"/>
            </w:rPr>
            <w:t xml:space="preserve">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Weoley</w:t>
          </w:r>
          <w:proofErr w:type="spellEnd"/>
          <w:r w:rsidRPr="00ED5F8D">
            <w:rPr>
              <w:rFonts w:ascii="Comic Sans MS" w:eastAsia="Times New Roman" w:hAnsi="Comic Sans MS" w:cs="Times New Roman"/>
              <w:i/>
              <w:iCs/>
              <w:color w:val="000000"/>
              <w:sz w:val="16"/>
              <w:szCs w:val="16"/>
              <w:lang w:eastAsia="en-GB"/>
            </w:rPr>
            <w:t xml:space="preserve">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xml:space="preserve">Lillian De </w:t>
          </w:r>
          <w:proofErr w:type="spellStart"/>
          <w:r w:rsidRPr="00ED5F8D">
            <w:rPr>
              <w:rFonts w:ascii="Comic Sans MS" w:eastAsia="Times New Roman" w:hAnsi="Comic Sans MS" w:cs="Times New Roman"/>
              <w:i/>
              <w:iCs/>
              <w:color w:val="000000"/>
              <w:sz w:val="16"/>
              <w:szCs w:val="16"/>
              <w:lang w:eastAsia="en-GB"/>
            </w:rPr>
            <w:t>Lissa</w:t>
          </w:r>
          <w:proofErr w:type="spellEnd"/>
          <w:r w:rsidRPr="00ED5F8D">
            <w:rPr>
              <w:rFonts w:ascii="Comic Sans MS" w:eastAsia="Times New Roman" w:hAnsi="Comic Sans MS" w:cs="Times New Roman"/>
              <w:i/>
              <w:iCs/>
              <w:color w:val="000000"/>
              <w:sz w:val="16"/>
              <w:szCs w:val="16"/>
              <w:lang w:eastAsia="en-GB"/>
            </w:rPr>
            <w:t xml:space="preserve">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roofErr w:type="spellStart"/>
          <w:r w:rsidRPr="00ED5F8D">
            <w:rPr>
              <w:rFonts w:ascii="Comic Sans MS" w:eastAsia="Times New Roman" w:hAnsi="Comic Sans MS" w:cs="Times New Roman"/>
              <w:i/>
              <w:iCs/>
              <w:color w:val="000000"/>
              <w:sz w:val="16"/>
              <w:szCs w:val="16"/>
              <w:lang w:eastAsia="en-GB"/>
            </w:rPr>
            <w:t>Gracelands</w:t>
          </w:r>
          <w:proofErr w:type="spellEnd"/>
          <w:r w:rsidRPr="00ED5F8D">
            <w:rPr>
              <w:rFonts w:ascii="Comic Sans MS" w:eastAsia="Times New Roman" w:hAnsi="Comic Sans MS" w:cs="Times New Roman"/>
              <w:i/>
              <w:iCs/>
              <w:color w:val="000000"/>
              <w:sz w:val="16"/>
              <w:szCs w:val="16"/>
              <w:lang w:eastAsia="en-GB"/>
            </w:rPr>
            <w:t xml:space="preserve">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E52053"/>
    <w:multiLevelType w:val="hybridMultilevel"/>
    <w:tmpl w:val="90B0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C215E"/>
    <w:multiLevelType w:val="singleLevel"/>
    <w:tmpl w:val="93F47FBA"/>
    <w:lvl w:ilvl="0">
      <w:start w:val="1"/>
      <w:numFmt w:val="lowerLetter"/>
      <w:lvlText w:val="%1)"/>
      <w:lvlJc w:val="left"/>
      <w:pPr>
        <w:tabs>
          <w:tab w:val="num" w:pos="2160"/>
        </w:tabs>
        <w:ind w:left="2160" w:hanging="720"/>
      </w:pPr>
    </w:lvl>
  </w:abstractNum>
  <w:abstractNum w:abstractNumId="4" w15:restartNumberingAfterBreak="0">
    <w:nsid w:val="13CD4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B4FC5"/>
    <w:multiLevelType w:val="hybridMultilevel"/>
    <w:tmpl w:val="228A80BA"/>
    <w:lvl w:ilvl="0" w:tplc="383A639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61F07"/>
    <w:multiLevelType w:val="multilevel"/>
    <w:tmpl w:val="58342354"/>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7"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C189B"/>
    <w:multiLevelType w:val="hybridMultilevel"/>
    <w:tmpl w:val="A8E29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526615"/>
    <w:multiLevelType w:val="multilevel"/>
    <w:tmpl w:val="E84E7882"/>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2D3F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F7775"/>
    <w:multiLevelType w:val="singleLevel"/>
    <w:tmpl w:val="32D47FAC"/>
    <w:lvl w:ilvl="0">
      <w:start w:val="1"/>
      <w:numFmt w:val="lowerLetter"/>
      <w:lvlText w:val="%1)"/>
      <w:lvlJc w:val="left"/>
      <w:pPr>
        <w:tabs>
          <w:tab w:val="num" w:pos="2160"/>
        </w:tabs>
        <w:ind w:left="2160" w:hanging="720"/>
      </w:pPr>
    </w:lvl>
  </w:abstractNum>
  <w:abstractNum w:abstractNumId="22"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47185"/>
    <w:multiLevelType w:val="hybridMultilevel"/>
    <w:tmpl w:val="9BB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E5201"/>
    <w:multiLevelType w:val="hybridMultilevel"/>
    <w:tmpl w:val="4CE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3C76A4D"/>
    <w:multiLevelType w:val="hybridMultilevel"/>
    <w:tmpl w:val="A11C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77B39"/>
    <w:multiLevelType w:val="singleLevel"/>
    <w:tmpl w:val="14764B66"/>
    <w:lvl w:ilvl="0">
      <w:start w:val="1"/>
      <w:numFmt w:val="lowerLetter"/>
      <w:lvlText w:val="%1)"/>
      <w:lvlJc w:val="left"/>
      <w:pPr>
        <w:tabs>
          <w:tab w:val="num" w:pos="2160"/>
        </w:tabs>
        <w:ind w:left="2160" w:hanging="720"/>
      </w:pPr>
    </w:lvl>
  </w:abstractNum>
  <w:abstractNum w:abstractNumId="29"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51480E"/>
    <w:multiLevelType w:val="hybridMultilevel"/>
    <w:tmpl w:val="45A2CE5C"/>
    <w:lvl w:ilvl="0" w:tplc="390CFF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63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B21BEF"/>
    <w:multiLevelType w:val="hybridMultilevel"/>
    <w:tmpl w:val="9916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31200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3379DC"/>
    <w:multiLevelType w:val="singleLevel"/>
    <w:tmpl w:val="F3280D1C"/>
    <w:lvl w:ilvl="0">
      <w:start w:val="1"/>
      <w:numFmt w:val="bullet"/>
      <w:lvlText w:val="-"/>
      <w:lvlJc w:val="left"/>
      <w:pPr>
        <w:tabs>
          <w:tab w:val="num" w:pos="4392"/>
        </w:tabs>
        <w:ind w:left="4140" w:hanging="108"/>
      </w:pPr>
      <w:rPr>
        <w:rFonts w:ascii="Times New Roman" w:hAnsi="Times New Roman" w:cs="Times New Roman" w:hint="default"/>
        <w:sz w:val="22"/>
      </w:rPr>
    </w:lvl>
  </w:abstractNum>
  <w:abstractNum w:abstractNumId="40" w15:restartNumberingAfterBreak="0">
    <w:nsid w:val="72B723B1"/>
    <w:multiLevelType w:val="hybridMultilevel"/>
    <w:tmpl w:val="E71EEF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2"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15:restartNumberingAfterBreak="0">
    <w:nsid w:val="7C4C4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8"/>
  </w:num>
  <w:num w:numId="2">
    <w:abstractNumId w:val="20"/>
  </w:num>
  <w:num w:numId="3">
    <w:abstractNumId w:val="3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2"/>
  </w:num>
  <w:num w:numId="18">
    <w:abstractNumId w:val="29"/>
  </w:num>
  <w:num w:numId="19">
    <w:abstractNumId w:val="0"/>
  </w:num>
  <w:num w:numId="20">
    <w:abstractNumId w:val="15"/>
  </w:num>
  <w:num w:numId="21">
    <w:abstractNumId w:val="22"/>
  </w:num>
  <w:num w:numId="22">
    <w:abstractNumId w:val="23"/>
  </w:num>
  <w:num w:numId="23">
    <w:abstractNumId w:val="13"/>
  </w:num>
  <w:num w:numId="24">
    <w:abstractNumId w:val="9"/>
  </w:num>
  <w:num w:numId="25">
    <w:abstractNumId w:val="1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28"/>
    <w:lvlOverride w:ilvl="0">
      <w:startOverride w:val="1"/>
    </w:lvlOverride>
  </w:num>
  <w:num w:numId="29">
    <w:abstractNumId w:val="39"/>
  </w:num>
  <w:num w:numId="3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num>
  <w:num w:numId="32">
    <w:abstractNumId w:val="35"/>
  </w:num>
  <w:num w:numId="33">
    <w:abstractNumId w:val="25"/>
  </w:num>
  <w:num w:numId="34">
    <w:abstractNumId w:val="2"/>
  </w:num>
  <w:num w:numId="35">
    <w:abstractNumId w:val="27"/>
  </w:num>
  <w:num w:numId="36">
    <w:abstractNumId w:val="14"/>
  </w:num>
  <w:num w:numId="37">
    <w:abstractNumId w:val="5"/>
  </w:num>
  <w:num w:numId="38">
    <w:abstractNumId w:val="33"/>
  </w:num>
  <w:num w:numId="39">
    <w:abstractNumId w:val="40"/>
  </w:num>
  <w:num w:numId="40">
    <w:abstractNumId w:val="24"/>
  </w:num>
  <w:num w:numId="41">
    <w:abstractNumId w:val="4"/>
  </w:num>
  <w:num w:numId="42">
    <w:abstractNumId w:val="43"/>
  </w:num>
  <w:num w:numId="43">
    <w:abstractNumId w:val="34"/>
  </w:num>
  <w:num w:numId="44">
    <w:abstractNumId w:val="3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1190F"/>
    <w:rsid w:val="001210A2"/>
    <w:rsid w:val="001D2E7C"/>
    <w:rsid w:val="001D4732"/>
    <w:rsid w:val="00251ABA"/>
    <w:rsid w:val="002662C0"/>
    <w:rsid w:val="00305339"/>
    <w:rsid w:val="00313C50"/>
    <w:rsid w:val="00366214"/>
    <w:rsid w:val="00381B37"/>
    <w:rsid w:val="003A604B"/>
    <w:rsid w:val="003C60A2"/>
    <w:rsid w:val="0043141D"/>
    <w:rsid w:val="0044550B"/>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640E9"/>
    <w:rsid w:val="00C8678D"/>
    <w:rsid w:val="00CC46F7"/>
    <w:rsid w:val="00D4163C"/>
    <w:rsid w:val="00D5473A"/>
    <w:rsid w:val="00D717E3"/>
    <w:rsid w:val="00D74DD1"/>
    <w:rsid w:val="00D9274B"/>
    <w:rsid w:val="00DD0A16"/>
    <w:rsid w:val="00E471A5"/>
    <w:rsid w:val="00E50591"/>
    <w:rsid w:val="00E62923"/>
    <w:rsid w:val="00E83C36"/>
    <w:rsid w:val="00E845F7"/>
    <w:rsid w:val="00EB3767"/>
    <w:rsid w:val="00EC1592"/>
    <w:rsid w:val="00ED5F8D"/>
    <w:rsid w:val="00EF26DC"/>
    <w:rsid w:val="00EF3B24"/>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paragraph" w:styleId="Subtitle">
    <w:name w:val="Subtitle"/>
    <w:basedOn w:val="Normal"/>
    <w:link w:val="SubtitleChar"/>
    <w:qFormat/>
    <w:rsid w:val="00EF3B24"/>
    <w:pPr>
      <w:jc w:val="center"/>
      <w:outlineLvl w:val="0"/>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EF3B24"/>
    <w:rPr>
      <w:rFonts w:ascii="Arial" w:eastAsia="Times New Roman" w:hAnsi="Arial" w:cs="Times New Roman"/>
      <w:b/>
      <w:sz w:val="24"/>
      <w:szCs w:val="20"/>
      <w:lang w:val="en-US"/>
    </w:rPr>
  </w:style>
  <w:style w:type="paragraph" w:styleId="NormalWeb">
    <w:name w:val="Normal (Web)"/>
    <w:basedOn w:val="Normal"/>
    <w:uiPriority w:val="99"/>
    <w:unhideWhenUsed/>
    <w:rsid w:val="00EF3B24"/>
    <w:pPr>
      <w:spacing w:after="240"/>
    </w:pPr>
    <w:rPr>
      <w:rFonts w:ascii="Times New Roman" w:eastAsia="Times New Roman" w:hAnsi="Times New Roman" w:cs="Times New Roman"/>
      <w:color w:val="11111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1267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4CE1-63F1-41E1-BD41-F1BE9F95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3</cp:revision>
  <cp:lastPrinted>2017-01-17T09:37:00Z</cp:lastPrinted>
  <dcterms:created xsi:type="dcterms:W3CDTF">2020-02-03T11:30:00Z</dcterms:created>
  <dcterms:modified xsi:type="dcterms:W3CDTF">2020-02-03T11:33:00Z</dcterms:modified>
</cp:coreProperties>
</file>