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D1FA2" w14:textId="6B440A00" w:rsidR="006A3A2D" w:rsidRDefault="006A3A2D" w:rsidP="0063426E">
      <w:pPr>
        <w:rPr>
          <w:rFonts w:ascii="Arial" w:hAnsi="Arial" w:cs="Arial"/>
          <w:sz w:val="28"/>
          <w:szCs w:val="28"/>
        </w:rPr>
      </w:pPr>
      <w:bookmarkStart w:id="0" w:name="_GoBack"/>
      <w:bookmarkEnd w:id="0"/>
      <w:r>
        <w:rPr>
          <w:rFonts w:ascii="Arial" w:hAnsi="Arial" w:cs="Arial"/>
          <w:noProof/>
          <w:sz w:val="28"/>
          <w:szCs w:val="28"/>
          <w14:ligatures w14:val="none"/>
          <w14:cntxtAlts w14:val="0"/>
        </w:rPr>
        <mc:AlternateContent>
          <mc:Choice Requires="wps">
            <w:drawing>
              <wp:anchor distT="0" distB="0" distL="114300" distR="114300" simplePos="0" relativeHeight="251660288" behindDoc="0" locked="0" layoutInCell="1" allowOverlap="1" wp14:anchorId="2C408A27" wp14:editId="79B40A39">
                <wp:simplePos x="0" y="0"/>
                <wp:positionH relativeFrom="column">
                  <wp:posOffset>600075</wp:posOffset>
                </wp:positionH>
                <wp:positionV relativeFrom="paragraph">
                  <wp:posOffset>-76200</wp:posOffset>
                </wp:positionV>
                <wp:extent cx="8658225" cy="12096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8658225" cy="1209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C63A1C" w14:textId="65E32BB7" w:rsidR="00C377C8" w:rsidRPr="006A3A2D" w:rsidRDefault="00C377C8" w:rsidP="006A3A2D">
                            <w:pPr>
                              <w:jc w:val="center"/>
                              <w:rPr>
                                <w:rFonts w:ascii="Arial" w:hAnsi="Arial" w:cs="Arial"/>
                                <w:sz w:val="48"/>
                                <w:szCs w:val="48"/>
                              </w:rPr>
                            </w:pPr>
                            <w:proofErr w:type="spellStart"/>
                            <w:r>
                              <w:rPr>
                                <w:rFonts w:ascii="Arial" w:hAnsi="Arial" w:cs="Arial"/>
                                <w:sz w:val="48"/>
                                <w:szCs w:val="48"/>
                              </w:rPr>
                              <w:t>Jakeman</w:t>
                            </w:r>
                            <w:proofErr w:type="spellEnd"/>
                            <w:r w:rsidRPr="006A3A2D">
                              <w:rPr>
                                <w:rFonts w:ascii="Arial" w:hAnsi="Arial" w:cs="Arial"/>
                                <w:sz w:val="48"/>
                                <w:szCs w:val="48"/>
                              </w:rPr>
                              <w:t xml:space="preserve"> Nursery School</w:t>
                            </w:r>
                          </w:p>
                          <w:p w14:paraId="0543DBF3" w14:textId="15E464F8" w:rsidR="00C377C8" w:rsidRPr="006A3A2D" w:rsidRDefault="00C377C8" w:rsidP="006A3A2D">
                            <w:pPr>
                              <w:jc w:val="center"/>
                              <w:rPr>
                                <w:rFonts w:ascii="Arial" w:hAnsi="Arial" w:cs="Arial"/>
                                <w:sz w:val="48"/>
                                <w:szCs w:val="48"/>
                              </w:rPr>
                            </w:pPr>
                            <w:r w:rsidRPr="006A3A2D">
                              <w:rPr>
                                <w:rFonts w:ascii="Arial" w:hAnsi="Arial" w:cs="Arial"/>
                                <w:sz w:val="48"/>
                                <w:szCs w:val="48"/>
                              </w:rPr>
                              <w:t>School Improvement Plan</w:t>
                            </w:r>
                          </w:p>
                          <w:p w14:paraId="289C7940" w14:textId="75FBCF8D" w:rsidR="00C377C8" w:rsidRPr="006A3A2D" w:rsidRDefault="00794A2D" w:rsidP="006A3A2D">
                            <w:pPr>
                              <w:jc w:val="center"/>
                              <w:rPr>
                                <w:rFonts w:ascii="Arial" w:hAnsi="Arial" w:cs="Arial"/>
                                <w:sz w:val="48"/>
                                <w:szCs w:val="48"/>
                              </w:rPr>
                            </w:pPr>
                            <w:r>
                              <w:rPr>
                                <w:rFonts w:ascii="Arial" w:hAnsi="Arial" w:cs="Arial"/>
                                <w:sz w:val="48"/>
                                <w:szCs w:val="48"/>
                              </w:rPr>
                              <w:t xml:space="preserve">Academic Year 2019 - </w:t>
                            </w:r>
                            <w:r w:rsidR="00C377C8">
                              <w:rPr>
                                <w:rFonts w:ascii="Arial" w:hAnsi="Arial" w:cs="Arial"/>
                                <w:sz w:val="48"/>
                                <w:szCs w:val="48"/>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408A27" id="_x0000_t202" coordsize="21600,21600" o:spt="202" path="m,l,21600r21600,l21600,xe">
                <v:stroke joinstyle="miter"/>
                <v:path gradientshapeok="t" o:connecttype="rect"/>
              </v:shapetype>
              <v:shape id="Text Box 1" o:spid="_x0000_s1026" type="#_x0000_t202" style="position:absolute;margin-left:47.25pt;margin-top:-6pt;width:681.75pt;height:9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" fillcolor="white [3201]" stroked="f" strokeweight=".5pt">
                <v:textbox>
                  <w:txbxContent>
                    <w:p w14:paraId="39C63A1C" w14:textId="65E32BB7" w:rsidR="00C377C8" w:rsidRPr="006A3A2D" w:rsidRDefault="00C377C8" w:rsidP="006A3A2D">
                      <w:pPr>
                        <w:jc w:val="center"/>
                        <w:rPr>
                          <w:rFonts w:ascii="Arial" w:hAnsi="Arial" w:cs="Arial"/>
                          <w:sz w:val="48"/>
                          <w:szCs w:val="48"/>
                        </w:rPr>
                      </w:pPr>
                      <w:proofErr w:type="spellStart"/>
                      <w:r>
                        <w:rPr>
                          <w:rFonts w:ascii="Arial" w:hAnsi="Arial" w:cs="Arial"/>
                          <w:sz w:val="48"/>
                          <w:szCs w:val="48"/>
                        </w:rPr>
                        <w:t>Jakeman</w:t>
                      </w:r>
                      <w:proofErr w:type="spellEnd"/>
                      <w:r w:rsidRPr="006A3A2D">
                        <w:rPr>
                          <w:rFonts w:ascii="Arial" w:hAnsi="Arial" w:cs="Arial"/>
                          <w:sz w:val="48"/>
                          <w:szCs w:val="48"/>
                        </w:rPr>
                        <w:t xml:space="preserve"> Nursery School</w:t>
                      </w:r>
                    </w:p>
                    <w:p w14:paraId="0543DBF3" w14:textId="15E464F8" w:rsidR="00C377C8" w:rsidRPr="006A3A2D" w:rsidRDefault="00C377C8" w:rsidP="006A3A2D">
                      <w:pPr>
                        <w:jc w:val="center"/>
                        <w:rPr>
                          <w:rFonts w:ascii="Arial" w:hAnsi="Arial" w:cs="Arial"/>
                          <w:sz w:val="48"/>
                          <w:szCs w:val="48"/>
                        </w:rPr>
                      </w:pPr>
                      <w:r w:rsidRPr="006A3A2D">
                        <w:rPr>
                          <w:rFonts w:ascii="Arial" w:hAnsi="Arial" w:cs="Arial"/>
                          <w:sz w:val="48"/>
                          <w:szCs w:val="48"/>
                        </w:rPr>
                        <w:t>School Improvement Plan</w:t>
                      </w:r>
                    </w:p>
                    <w:p w14:paraId="289C7940" w14:textId="75FBCF8D" w:rsidR="00C377C8" w:rsidRPr="006A3A2D" w:rsidRDefault="00794A2D" w:rsidP="006A3A2D">
                      <w:pPr>
                        <w:jc w:val="center"/>
                        <w:rPr>
                          <w:rFonts w:ascii="Arial" w:hAnsi="Arial" w:cs="Arial"/>
                          <w:sz w:val="48"/>
                          <w:szCs w:val="48"/>
                        </w:rPr>
                      </w:pPr>
                      <w:r>
                        <w:rPr>
                          <w:rFonts w:ascii="Arial" w:hAnsi="Arial" w:cs="Arial"/>
                          <w:sz w:val="48"/>
                          <w:szCs w:val="48"/>
                        </w:rPr>
                        <w:t xml:space="preserve">Academic Year 2019 - </w:t>
                      </w:r>
                      <w:r w:rsidR="00C377C8">
                        <w:rPr>
                          <w:rFonts w:ascii="Arial" w:hAnsi="Arial" w:cs="Arial"/>
                          <w:sz w:val="48"/>
                          <w:szCs w:val="48"/>
                        </w:rPr>
                        <w:t>2020</w:t>
                      </w:r>
                    </w:p>
                  </w:txbxContent>
                </v:textbox>
              </v:shape>
            </w:pict>
          </mc:Fallback>
        </mc:AlternateContent>
      </w:r>
    </w:p>
    <w:p w14:paraId="36333BD4" w14:textId="0D52D062" w:rsidR="006A3A2D" w:rsidRDefault="006A3A2D" w:rsidP="0063426E">
      <w:pPr>
        <w:rPr>
          <w:rFonts w:ascii="Arial" w:hAnsi="Arial" w:cs="Arial"/>
          <w:sz w:val="28"/>
          <w:szCs w:val="28"/>
        </w:rPr>
      </w:pPr>
    </w:p>
    <w:p w14:paraId="668B13C6" w14:textId="120C8706" w:rsidR="006A3A2D" w:rsidRDefault="006A3A2D" w:rsidP="0063426E">
      <w:pPr>
        <w:rPr>
          <w:rFonts w:ascii="Arial" w:hAnsi="Arial" w:cs="Arial"/>
          <w:sz w:val="28"/>
          <w:szCs w:val="28"/>
        </w:rPr>
      </w:pPr>
    </w:p>
    <w:p w14:paraId="00827205" w14:textId="4A5F18E0" w:rsidR="006A3A2D" w:rsidRDefault="006A3A2D" w:rsidP="0063426E">
      <w:pPr>
        <w:rPr>
          <w:rFonts w:ascii="Arial" w:hAnsi="Arial" w:cs="Arial"/>
          <w:sz w:val="28"/>
          <w:szCs w:val="28"/>
        </w:rPr>
      </w:pPr>
    </w:p>
    <w:p w14:paraId="275CCA30" w14:textId="77777777" w:rsidR="006A3A2D" w:rsidRDefault="006A3A2D" w:rsidP="0063426E">
      <w:pPr>
        <w:rPr>
          <w:rFonts w:ascii="Arial" w:hAnsi="Arial" w:cs="Arial"/>
          <w:sz w:val="28"/>
          <w:szCs w:val="28"/>
        </w:rPr>
      </w:pPr>
    </w:p>
    <w:p w14:paraId="2DC558E6" w14:textId="27C3CA3E" w:rsidR="006A3A2D" w:rsidRDefault="006A3A2D" w:rsidP="0063426E">
      <w:pPr>
        <w:rPr>
          <w:rFonts w:ascii="Arial" w:hAnsi="Arial" w:cs="Arial"/>
          <w:sz w:val="28"/>
          <w:szCs w:val="28"/>
        </w:rPr>
      </w:pPr>
    </w:p>
    <w:p w14:paraId="06F03D26" w14:textId="772D1908" w:rsidR="006A3A2D" w:rsidRDefault="006A3A2D" w:rsidP="0063426E">
      <w:pPr>
        <w:rPr>
          <w:rFonts w:ascii="Arial" w:hAnsi="Arial" w:cs="Arial"/>
          <w:sz w:val="28"/>
          <w:szCs w:val="28"/>
        </w:rPr>
      </w:pPr>
    </w:p>
    <w:p w14:paraId="197E3100" w14:textId="2B302B9C" w:rsidR="006A3A2D" w:rsidRDefault="006A3A2D" w:rsidP="00794A2D">
      <w:pPr>
        <w:jc w:val="center"/>
        <w:rPr>
          <w:rFonts w:ascii="Arial" w:hAnsi="Arial" w:cs="Arial"/>
          <w:sz w:val="28"/>
          <w:szCs w:val="28"/>
        </w:rPr>
      </w:pPr>
    </w:p>
    <w:p w14:paraId="192A959C" w14:textId="0850F03D" w:rsidR="006A3A2D" w:rsidRDefault="006A3A2D" w:rsidP="00794A2D">
      <w:pPr>
        <w:jc w:val="center"/>
        <w:rPr>
          <w:rFonts w:ascii="Arial" w:hAnsi="Arial" w:cs="Arial"/>
          <w:sz w:val="28"/>
          <w:szCs w:val="28"/>
        </w:rPr>
      </w:pPr>
    </w:p>
    <w:p w14:paraId="11BA3587" w14:textId="77777777" w:rsidR="006A3A2D" w:rsidRDefault="006A3A2D" w:rsidP="0063426E">
      <w:pPr>
        <w:rPr>
          <w:rFonts w:ascii="Arial" w:hAnsi="Arial" w:cs="Arial"/>
          <w:sz w:val="28"/>
          <w:szCs w:val="28"/>
        </w:rPr>
      </w:pPr>
    </w:p>
    <w:p w14:paraId="2FA423D5" w14:textId="77777777" w:rsidR="006A3A2D" w:rsidRDefault="006A3A2D" w:rsidP="0063426E">
      <w:pPr>
        <w:rPr>
          <w:rFonts w:ascii="Arial" w:hAnsi="Arial" w:cs="Arial"/>
          <w:sz w:val="28"/>
          <w:szCs w:val="28"/>
        </w:rPr>
      </w:pPr>
    </w:p>
    <w:p w14:paraId="46FF672A" w14:textId="77777777" w:rsidR="006A3A2D" w:rsidRDefault="006A3A2D" w:rsidP="0063426E">
      <w:pPr>
        <w:rPr>
          <w:rFonts w:ascii="Arial" w:hAnsi="Arial" w:cs="Arial"/>
          <w:sz w:val="28"/>
          <w:szCs w:val="28"/>
        </w:rPr>
      </w:pPr>
    </w:p>
    <w:p w14:paraId="4F25865B" w14:textId="7E3DEDD2" w:rsidR="006A3A2D" w:rsidRDefault="006A3A2D" w:rsidP="0063426E">
      <w:pPr>
        <w:rPr>
          <w:rFonts w:ascii="Arial" w:hAnsi="Arial" w:cs="Arial"/>
          <w:sz w:val="28"/>
          <w:szCs w:val="28"/>
        </w:rPr>
      </w:pPr>
    </w:p>
    <w:p w14:paraId="6DA03190" w14:textId="77777777" w:rsidR="006A3A2D" w:rsidRDefault="006A3A2D" w:rsidP="0063426E">
      <w:pPr>
        <w:rPr>
          <w:rFonts w:ascii="Arial" w:hAnsi="Arial" w:cs="Arial"/>
          <w:sz w:val="28"/>
          <w:szCs w:val="28"/>
        </w:rPr>
      </w:pPr>
    </w:p>
    <w:p w14:paraId="359A5FB8" w14:textId="77777777" w:rsidR="006A3A2D" w:rsidRDefault="006A3A2D" w:rsidP="008F6F68">
      <w:pPr>
        <w:jc w:val="center"/>
        <w:rPr>
          <w:rFonts w:ascii="Arial" w:hAnsi="Arial" w:cs="Arial"/>
          <w:sz w:val="28"/>
          <w:szCs w:val="28"/>
        </w:rPr>
      </w:pPr>
    </w:p>
    <w:p w14:paraId="7E56D9CD" w14:textId="77777777" w:rsidR="006A3A2D" w:rsidRDefault="006A3A2D" w:rsidP="0063426E">
      <w:pPr>
        <w:rPr>
          <w:rFonts w:ascii="Arial" w:hAnsi="Arial" w:cs="Arial"/>
          <w:sz w:val="28"/>
          <w:szCs w:val="28"/>
        </w:rPr>
      </w:pPr>
    </w:p>
    <w:p w14:paraId="64EE8402" w14:textId="77777777" w:rsidR="006A3A2D" w:rsidRDefault="006A3A2D" w:rsidP="0063426E">
      <w:pPr>
        <w:rPr>
          <w:rFonts w:ascii="Arial" w:hAnsi="Arial" w:cs="Arial"/>
          <w:sz w:val="28"/>
          <w:szCs w:val="28"/>
        </w:rPr>
      </w:pPr>
    </w:p>
    <w:p w14:paraId="2D4B285B" w14:textId="77777777" w:rsidR="006A3A2D" w:rsidRDefault="006A3A2D" w:rsidP="0063426E">
      <w:pPr>
        <w:rPr>
          <w:rFonts w:ascii="Arial" w:hAnsi="Arial" w:cs="Arial"/>
          <w:sz w:val="28"/>
          <w:szCs w:val="28"/>
        </w:rPr>
      </w:pPr>
    </w:p>
    <w:p w14:paraId="3757E68D" w14:textId="77777777" w:rsidR="006A3A2D" w:rsidRDefault="006A3A2D" w:rsidP="0063426E">
      <w:pPr>
        <w:rPr>
          <w:rFonts w:ascii="Arial" w:hAnsi="Arial" w:cs="Arial"/>
          <w:sz w:val="28"/>
          <w:szCs w:val="28"/>
        </w:rPr>
      </w:pPr>
    </w:p>
    <w:p w14:paraId="4234919B" w14:textId="77777777" w:rsidR="006A3A2D" w:rsidRDefault="006A3A2D" w:rsidP="0063426E">
      <w:pPr>
        <w:rPr>
          <w:rFonts w:ascii="Arial" w:hAnsi="Arial" w:cs="Arial"/>
          <w:sz w:val="28"/>
          <w:szCs w:val="28"/>
        </w:rPr>
      </w:pPr>
    </w:p>
    <w:p w14:paraId="75C2ADBD" w14:textId="0EAAD1C0" w:rsidR="006A3A2D" w:rsidRDefault="006A3A2D" w:rsidP="0063426E">
      <w:pPr>
        <w:rPr>
          <w:rFonts w:ascii="Arial" w:hAnsi="Arial" w:cs="Arial"/>
          <w:sz w:val="28"/>
          <w:szCs w:val="28"/>
        </w:rPr>
      </w:pPr>
    </w:p>
    <w:p w14:paraId="489021F9" w14:textId="329F2258" w:rsidR="006A3A2D" w:rsidRDefault="006A3A2D" w:rsidP="0063426E">
      <w:pPr>
        <w:rPr>
          <w:rFonts w:ascii="Arial" w:hAnsi="Arial" w:cs="Arial"/>
          <w:sz w:val="28"/>
          <w:szCs w:val="28"/>
        </w:rPr>
      </w:pPr>
    </w:p>
    <w:p w14:paraId="5C74201A" w14:textId="38F0616C" w:rsidR="006A3A2D" w:rsidRDefault="006A3A2D" w:rsidP="0063426E">
      <w:pPr>
        <w:rPr>
          <w:rFonts w:ascii="Arial" w:hAnsi="Arial" w:cs="Arial"/>
          <w:sz w:val="28"/>
          <w:szCs w:val="28"/>
        </w:rPr>
      </w:pPr>
    </w:p>
    <w:p w14:paraId="2D97F0F7" w14:textId="77777777" w:rsidR="00794A2D" w:rsidRDefault="00794A2D" w:rsidP="0063426E">
      <w:pPr>
        <w:rPr>
          <w:rFonts w:ascii="Arial" w:hAnsi="Arial" w:cs="Arial"/>
          <w:sz w:val="28"/>
          <w:szCs w:val="28"/>
        </w:rPr>
      </w:pPr>
    </w:p>
    <w:p w14:paraId="4A185769" w14:textId="77777777" w:rsidR="00794A2D" w:rsidRDefault="00794A2D" w:rsidP="0063426E">
      <w:pPr>
        <w:rPr>
          <w:rFonts w:ascii="Arial" w:hAnsi="Arial" w:cs="Arial"/>
          <w:sz w:val="28"/>
          <w:szCs w:val="28"/>
        </w:rPr>
      </w:pPr>
    </w:p>
    <w:p w14:paraId="785B75C8" w14:textId="77777777" w:rsidR="00794A2D" w:rsidRDefault="00794A2D" w:rsidP="0063426E">
      <w:pPr>
        <w:rPr>
          <w:rFonts w:ascii="Arial" w:hAnsi="Arial" w:cs="Arial"/>
          <w:sz w:val="28"/>
          <w:szCs w:val="28"/>
        </w:rPr>
      </w:pPr>
    </w:p>
    <w:p w14:paraId="1CC649C3" w14:textId="77777777" w:rsidR="00794A2D" w:rsidRDefault="00794A2D" w:rsidP="0063426E">
      <w:pPr>
        <w:rPr>
          <w:rFonts w:ascii="Arial" w:hAnsi="Arial" w:cs="Arial"/>
          <w:sz w:val="28"/>
          <w:szCs w:val="28"/>
        </w:rPr>
      </w:pPr>
    </w:p>
    <w:p w14:paraId="56624868" w14:textId="77777777" w:rsidR="00794A2D" w:rsidRDefault="00794A2D" w:rsidP="0063426E">
      <w:pPr>
        <w:rPr>
          <w:rFonts w:ascii="Arial" w:hAnsi="Arial" w:cs="Arial"/>
          <w:sz w:val="28"/>
          <w:szCs w:val="28"/>
        </w:rPr>
      </w:pPr>
    </w:p>
    <w:p w14:paraId="41428AC3" w14:textId="4D66D0B7" w:rsidR="00794A2D" w:rsidRDefault="00794A2D" w:rsidP="0063426E">
      <w:pPr>
        <w:rPr>
          <w:rFonts w:ascii="Arial" w:hAnsi="Arial" w:cs="Arial"/>
          <w:sz w:val="28"/>
          <w:szCs w:val="28"/>
        </w:rPr>
      </w:pPr>
      <w:r>
        <w:rPr>
          <w:rFonts w:ascii="Arial" w:hAnsi="Arial" w:cs="Arial"/>
          <w:noProof/>
          <w:sz w:val="28"/>
          <w:szCs w:val="28"/>
          <w14:ligatures w14:val="none"/>
          <w14:cntxtAlts w14:val="0"/>
        </w:rPr>
        <mc:AlternateContent>
          <mc:Choice Requires="wps">
            <w:drawing>
              <wp:anchor distT="0" distB="0" distL="114300" distR="114300" simplePos="0" relativeHeight="251661312" behindDoc="0" locked="0" layoutInCell="1" allowOverlap="1" wp14:anchorId="384E23F3" wp14:editId="255F55EC">
                <wp:simplePos x="0" y="0"/>
                <wp:positionH relativeFrom="margin">
                  <wp:align>center</wp:align>
                </wp:positionH>
                <wp:positionV relativeFrom="paragraph">
                  <wp:posOffset>5715</wp:posOffset>
                </wp:positionV>
                <wp:extent cx="8582025" cy="933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8582025" cy="933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AC2919" w14:textId="63B43CC6" w:rsidR="00C377C8" w:rsidRPr="006A3A2D" w:rsidRDefault="00C377C8" w:rsidP="006A3A2D">
                            <w:pPr>
                              <w:jc w:val="center"/>
                              <w:rPr>
                                <w:rFonts w:ascii="Arial" w:hAnsi="Arial" w:cs="Arial"/>
                                <w:sz w:val="48"/>
                                <w:szCs w:val="48"/>
                              </w:rPr>
                            </w:pPr>
                            <w:r w:rsidRPr="006A3A2D">
                              <w:rPr>
                                <w:rFonts w:ascii="Arial" w:hAnsi="Arial" w:cs="Arial"/>
                                <w:sz w:val="48"/>
                                <w:szCs w:val="48"/>
                              </w:rPr>
                              <w:t>Executive Head</w:t>
                            </w:r>
                            <w:r>
                              <w:rPr>
                                <w:rFonts w:ascii="Arial" w:hAnsi="Arial" w:cs="Arial"/>
                                <w:sz w:val="48"/>
                                <w:szCs w:val="48"/>
                              </w:rPr>
                              <w:t xml:space="preserve"> T</w:t>
                            </w:r>
                            <w:r w:rsidRPr="006A3A2D">
                              <w:rPr>
                                <w:rFonts w:ascii="Arial" w:hAnsi="Arial" w:cs="Arial"/>
                                <w:sz w:val="48"/>
                                <w:szCs w:val="48"/>
                              </w:rPr>
                              <w:t>eacher: David Aldworth</w:t>
                            </w:r>
                          </w:p>
                          <w:p w14:paraId="329857DF" w14:textId="1DC42072" w:rsidR="00C377C8" w:rsidRPr="006A3A2D" w:rsidRDefault="00C377C8" w:rsidP="006A3A2D">
                            <w:pPr>
                              <w:jc w:val="center"/>
                              <w:rPr>
                                <w:rFonts w:ascii="Arial" w:hAnsi="Arial" w:cs="Arial"/>
                                <w:sz w:val="48"/>
                                <w:szCs w:val="48"/>
                              </w:rPr>
                            </w:pPr>
                            <w:r w:rsidRPr="006A3A2D">
                              <w:rPr>
                                <w:rFonts w:ascii="Arial" w:hAnsi="Arial" w:cs="Arial"/>
                                <w:sz w:val="48"/>
                                <w:szCs w:val="48"/>
                              </w:rPr>
                              <w:t xml:space="preserve">Head of School: </w:t>
                            </w:r>
                            <w:r>
                              <w:rPr>
                                <w:rFonts w:ascii="Arial" w:hAnsi="Arial" w:cs="Arial"/>
                                <w:sz w:val="48"/>
                                <w:szCs w:val="48"/>
                              </w:rPr>
                              <w:t xml:space="preserve">Carli </w:t>
                            </w:r>
                            <w:proofErr w:type="spellStart"/>
                            <w:r>
                              <w:rPr>
                                <w:rFonts w:ascii="Arial" w:hAnsi="Arial" w:cs="Arial"/>
                                <w:sz w:val="48"/>
                                <w:szCs w:val="48"/>
                              </w:rPr>
                              <w:t>McCallin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4E23F3" id="Text Box 2" o:spid="_x0000_s1027" type="#_x0000_t202" style="position:absolute;margin-left:0;margin-top:.45pt;width:675.75pt;height:73.5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" fillcolor="white [3201]" stroked="f" strokeweight=".5pt">
                <v:textbox>
                  <w:txbxContent>
                    <w:p w14:paraId="1CAC2919" w14:textId="63B43CC6" w:rsidR="00C377C8" w:rsidRPr="006A3A2D" w:rsidRDefault="00C377C8" w:rsidP="006A3A2D">
                      <w:pPr>
                        <w:jc w:val="center"/>
                        <w:rPr>
                          <w:rFonts w:ascii="Arial" w:hAnsi="Arial" w:cs="Arial"/>
                          <w:sz w:val="48"/>
                          <w:szCs w:val="48"/>
                        </w:rPr>
                      </w:pPr>
                      <w:r w:rsidRPr="006A3A2D">
                        <w:rPr>
                          <w:rFonts w:ascii="Arial" w:hAnsi="Arial" w:cs="Arial"/>
                          <w:sz w:val="48"/>
                          <w:szCs w:val="48"/>
                        </w:rPr>
                        <w:t>Executive Head</w:t>
                      </w:r>
                      <w:r>
                        <w:rPr>
                          <w:rFonts w:ascii="Arial" w:hAnsi="Arial" w:cs="Arial"/>
                          <w:sz w:val="48"/>
                          <w:szCs w:val="48"/>
                        </w:rPr>
                        <w:t xml:space="preserve"> T</w:t>
                      </w:r>
                      <w:r w:rsidRPr="006A3A2D">
                        <w:rPr>
                          <w:rFonts w:ascii="Arial" w:hAnsi="Arial" w:cs="Arial"/>
                          <w:sz w:val="48"/>
                          <w:szCs w:val="48"/>
                        </w:rPr>
                        <w:t>eacher: David Aldworth</w:t>
                      </w:r>
                    </w:p>
                    <w:p w14:paraId="329857DF" w14:textId="1DC42072" w:rsidR="00C377C8" w:rsidRPr="006A3A2D" w:rsidRDefault="00C377C8" w:rsidP="006A3A2D">
                      <w:pPr>
                        <w:jc w:val="center"/>
                        <w:rPr>
                          <w:rFonts w:ascii="Arial" w:hAnsi="Arial" w:cs="Arial"/>
                          <w:sz w:val="48"/>
                          <w:szCs w:val="48"/>
                        </w:rPr>
                      </w:pPr>
                      <w:r w:rsidRPr="006A3A2D">
                        <w:rPr>
                          <w:rFonts w:ascii="Arial" w:hAnsi="Arial" w:cs="Arial"/>
                          <w:sz w:val="48"/>
                          <w:szCs w:val="48"/>
                        </w:rPr>
                        <w:t xml:space="preserve">Head of School: </w:t>
                      </w:r>
                      <w:r>
                        <w:rPr>
                          <w:rFonts w:ascii="Arial" w:hAnsi="Arial" w:cs="Arial"/>
                          <w:sz w:val="48"/>
                          <w:szCs w:val="48"/>
                        </w:rPr>
                        <w:t xml:space="preserve">Carli </w:t>
                      </w:r>
                      <w:proofErr w:type="spellStart"/>
                      <w:r>
                        <w:rPr>
                          <w:rFonts w:ascii="Arial" w:hAnsi="Arial" w:cs="Arial"/>
                          <w:sz w:val="48"/>
                          <w:szCs w:val="48"/>
                        </w:rPr>
                        <w:t>McCallin</w:t>
                      </w:r>
                      <w:proofErr w:type="spellEnd"/>
                    </w:p>
                  </w:txbxContent>
                </v:textbox>
                <w10:wrap anchorx="margin"/>
              </v:shape>
            </w:pict>
          </mc:Fallback>
        </mc:AlternateContent>
      </w:r>
    </w:p>
    <w:p w14:paraId="60822AC7" w14:textId="77777777" w:rsidR="00794A2D" w:rsidRDefault="00794A2D" w:rsidP="0063426E">
      <w:pPr>
        <w:rPr>
          <w:rFonts w:ascii="Arial" w:hAnsi="Arial" w:cs="Arial"/>
          <w:sz w:val="28"/>
          <w:szCs w:val="28"/>
        </w:rPr>
      </w:pPr>
    </w:p>
    <w:p w14:paraId="0C564616" w14:textId="1C161ECA" w:rsidR="00794A2D" w:rsidRDefault="00794A2D" w:rsidP="0063426E">
      <w:pPr>
        <w:rPr>
          <w:rFonts w:ascii="Arial" w:hAnsi="Arial" w:cs="Arial"/>
          <w:sz w:val="28"/>
          <w:szCs w:val="28"/>
        </w:rPr>
      </w:pPr>
    </w:p>
    <w:p w14:paraId="36F38EEC" w14:textId="5FCE671A" w:rsidR="00C521BF" w:rsidRDefault="00C377C8" w:rsidP="0063426E">
      <w:pPr>
        <w:rPr>
          <w:rFonts w:ascii="Arial" w:hAnsi="Arial" w:cs="Arial"/>
          <w:bCs/>
          <w:iCs/>
          <w:color w:val="FF0000"/>
          <w:sz w:val="28"/>
          <w:szCs w:val="28"/>
        </w:rPr>
      </w:pPr>
      <w:r>
        <w:rPr>
          <w:rFonts w:ascii="Arial" w:hAnsi="Arial" w:cs="Arial"/>
          <w:sz w:val="28"/>
          <w:szCs w:val="28"/>
        </w:rPr>
        <w:lastRenderedPageBreak/>
        <w:t xml:space="preserve">At </w:t>
      </w:r>
      <w:proofErr w:type="spellStart"/>
      <w:r>
        <w:rPr>
          <w:rFonts w:ascii="Arial" w:hAnsi="Arial" w:cs="Arial"/>
          <w:sz w:val="28"/>
          <w:szCs w:val="28"/>
        </w:rPr>
        <w:t>Jakeman</w:t>
      </w:r>
      <w:proofErr w:type="spellEnd"/>
      <w:r w:rsidR="00432222" w:rsidRPr="005F5CEC">
        <w:rPr>
          <w:rFonts w:ascii="Arial" w:hAnsi="Arial" w:cs="Arial"/>
          <w:sz w:val="28"/>
          <w:szCs w:val="28"/>
        </w:rPr>
        <w:t xml:space="preserve"> we remain ambitious in our drive to continually improve standards and outcomes for children. Robust self-evaluation and reflection ensures that our priorities for the coming academic year are accurate and responsive.</w:t>
      </w:r>
      <w:r w:rsidR="00F5241A">
        <w:rPr>
          <w:rFonts w:ascii="Arial" w:hAnsi="Arial" w:cs="Arial"/>
          <w:sz w:val="28"/>
          <w:szCs w:val="28"/>
        </w:rPr>
        <w:t xml:space="preserve"> </w:t>
      </w:r>
    </w:p>
    <w:p w14:paraId="013B7788" w14:textId="6F2083A2" w:rsidR="00085EC3" w:rsidRDefault="00147FFD" w:rsidP="00D14BF2">
      <w:pPr>
        <w:ind w:right="-137"/>
        <w:jc w:val="both"/>
        <w:rPr>
          <w:rFonts w:ascii="Arial" w:hAnsi="Arial" w:cs="Arial"/>
          <w:bCs/>
          <w:iCs/>
          <w:color w:val="FF0000"/>
          <w:sz w:val="28"/>
          <w:szCs w:val="28"/>
        </w:rPr>
      </w:pPr>
      <w:r>
        <w:rPr>
          <w:noProof/>
          <w14:ligatures w14:val="none"/>
          <w14:cntxtAlts w14:val="0"/>
        </w:rPr>
        <mc:AlternateContent>
          <mc:Choice Requires="wps">
            <w:drawing>
              <wp:anchor distT="0" distB="0" distL="114300" distR="114300" simplePos="0" relativeHeight="251667456" behindDoc="0" locked="0" layoutInCell="1" allowOverlap="1" wp14:anchorId="4DA446C1" wp14:editId="7E68297A">
                <wp:simplePos x="0" y="0"/>
                <wp:positionH relativeFrom="column">
                  <wp:posOffset>895350</wp:posOffset>
                </wp:positionH>
                <wp:positionV relativeFrom="paragraph">
                  <wp:posOffset>200660</wp:posOffset>
                </wp:positionV>
                <wp:extent cx="8839200" cy="6191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8839200" cy="619125"/>
                        </a:xfrm>
                        <a:prstGeom prst="rect">
                          <a:avLst/>
                        </a:prstGeom>
                        <a:solidFill>
                          <a:srgbClr val="7830A0"/>
                        </a:solidFill>
                        <a:ln w="6350">
                          <a:noFill/>
                        </a:ln>
                      </wps:spPr>
                      <wps:txbx>
                        <w:txbxContent>
                          <w:p w14:paraId="402A799A" w14:textId="77777777" w:rsidR="00C377C8" w:rsidRPr="00085EC3" w:rsidRDefault="00C377C8" w:rsidP="00085EC3">
                            <w:pPr>
                              <w:rPr>
                                <w:rFonts w:ascii="Arial" w:hAnsi="Arial" w:cs="Arial"/>
                                <w:sz w:val="22"/>
                                <w:szCs w:val="22"/>
                                <w:lang w:val="en-US"/>
                              </w:rPr>
                            </w:pPr>
                            <w:r w:rsidRPr="00085EC3">
                              <w:rPr>
                                <w:rFonts w:ascii="Arial" w:hAnsi="Arial" w:cs="Arial"/>
                                <w:sz w:val="22"/>
                                <w:szCs w:val="22"/>
                                <w:lang w:val="en-US"/>
                              </w:rPr>
                              <w:t>Article 2; The Convention applies to every child without discrimination, whatever their ethnicity, gender, religion, language, abilities or any other status, whatever they think or say, whatever their family background.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A446C1" id="Text Box 5" o:spid="_x0000_s1028" type="#_x0000_t202" style="position:absolute;left:0;text-align:left;margin-left:70.5pt;margin-top:15.8pt;width:696pt;height:48.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" fillcolor="#7830a0" stroked="f" strokeweight=".5pt">
                <v:textbox>
                  <w:txbxContent>
                    <w:p w14:paraId="402A799A" w14:textId="77777777" w:rsidR="00C377C8" w:rsidRPr="00085EC3" w:rsidRDefault="00C377C8" w:rsidP="00085EC3">
                      <w:pPr>
                        <w:rPr>
                          <w:rFonts w:ascii="Arial" w:hAnsi="Arial" w:cs="Arial"/>
                          <w:sz w:val="22"/>
                          <w:szCs w:val="22"/>
                          <w:lang w:val="en-US"/>
                        </w:rPr>
                      </w:pPr>
                      <w:r w:rsidRPr="00085EC3">
                        <w:rPr>
                          <w:rFonts w:ascii="Arial" w:hAnsi="Arial" w:cs="Arial"/>
                          <w:sz w:val="22"/>
                          <w:szCs w:val="22"/>
                          <w:lang w:val="en-US"/>
                        </w:rPr>
                        <w:t>Article 2; The Convention applies to every child without discrimination, whatever their ethnicity, gender, religion, language, abilities or any other status, whatever they think or say, whatever their family background.</w:t>
                      </w:r>
                    </w:p>
                  </w:txbxContent>
                </v:textbox>
              </v:shape>
            </w:pict>
          </mc:Fallback>
        </mc:AlternateContent>
      </w:r>
      <w:r w:rsidRPr="00147FFD">
        <w:rPr>
          <w:rFonts w:ascii="Arial" w:hAnsi="Arial" w:cs="Arial"/>
          <w:noProof/>
          <w:color w:val="auto"/>
          <w:kern w:val="0"/>
          <w:sz w:val="28"/>
          <w:szCs w:val="28"/>
          <w14:ligatures w14:val="none"/>
          <w14:cntxtAlts w14:val="0"/>
        </w:rPr>
        <mc:AlternateContent>
          <mc:Choice Requires="wps">
            <w:drawing>
              <wp:anchor distT="0" distB="0" distL="114300" distR="114300" simplePos="0" relativeHeight="251677696" behindDoc="0" locked="0" layoutInCell="1" allowOverlap="1" wp14:anchorId="59CCD5F5" wp14:editId="4E9DA80D">
                <wp:simplePos x="0" y="0"/>
                <wp:positionH relativeFrom="margin">
                  <wp:align>left</wp:align>
                </wp:positionH>
                <wp:positionV relativeFrom="paragraph">
                  <wp:posOffset>75565</wp:posOffset>
                </wp:positionV>
                <wp:extent cx="876300" cy="7715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876300" cy="771525"/>
                        </a:xfrm>
                        <a:prstGeom prst="rect">
                          <a:avLst/>
                        </a:prstGeom>
                        <a:solidFill>
                          <a:sysClr val="window" lastClr="FFFFFF"/>
                        </a:solidFill>
                        <a:ln w="6350">
                          <a:noFill/>
                        </a:ln>
                      </wps:spPr>
                      <wps:txbx>
                        <w:txbxContent>
                          <w:p w14:paraId="1BCB95F0" w14:textId="77777777" w:rsidR="00C377C8" w:rsidRDefault="00C377C8" w:rsidP="00147FFD">
                            <w:r w:rsidRPr="00147FFD">
                              <w:rPr>
                                <w:rFonts w:ascii="Calibri" w:hAnsi="Calibri"/>
                                <w:noProof/>
                                <w:color w:val="auto"/>
                                <w:kern w:val="0"/>
                                <w:sz w:val="22"/>
                                <w:szCs w:val="22"/>
                                <w14:ligatures w14:val="none"/>
                                <w14:cntxtAlts w14:val="0"/>
                              </w:rPr>
                              <w:drawing>
                                <wp:inline distT="0" distB="0" distL="0" distR="0" wp14:anchorId="6C43E955" wp14:editId="045B5738">
                                  <wp:extent cx="680720" cy="664117"/>
                                  <wp:effectExtent l="0" t="0" r="5080" b="3175"/>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297" cy="680289"/>
                                          </a:xfrm>
                                          <a:prstGeom prst="rect">
                                            <a:avLst/>
                                          </a:prstGeom>
                                          <a:noFill/>
                                          <a:ln>
                                            <a:noFill/>
                                          </a:ln>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CD5F5" id="Text Box 4" o:spid="_x0000_s1029" type="#_x0000_t202" style="position:absolute;left:0;text-align:left;margin-left:0;margin-top:5.95pt;width:69pt;height:60.7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" fillcolor="window" stroked="f" strokeweight=".5pt">
                <v:textbox>
                  <w:txbxContent>
                    <w:p w14:paraId="1BCB95F0" w14:textId="77777777" w:rsidR="00C377C8" w:rsidRDefault="00C377C8" w:rsidP="00147FFD">
                      <w:r w:rsidRPr="00147FFD">
                        <w:rPr>
                          <w:rFonts w:ascii="Calibri" w:hAnsi="Calibri"/>
                          <w:noProof/>
                          <w:color w:val="auto"/>
                          <w:kern w:val="0"/>
                          <w:sz w:val="22"/>
                          <w:szCs w:val="22"/>
                          <w14:ligatures w14:val="none"/>
                          <w14:cntxtAlts w14:val="0"/>
                        </w:rPr>
                        <w:drawing>
                          <wp:inline distT="0" distB="0" distL="0" distR="0" wp14:anchorId="6C43E955" wp14:editId="045B5738">
                            <wp:extent cx="680720" cy="664117"/>
                            <wp:effectExtent l="0" t="0" r="5080" b="3175"/>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297" cy="680289"/>
                                    </a:xfrm>
                                    <a:prstGeom prst="rect">
                                      <a:avLst/>
                                    </a:prstGeom>
                                    <a:noFill/>
                                    <a:ln>
                                      <a:noFill/>
                                    </a:ln>
                                    <a:extLst/>
                                  </pic:spPr>
                                </pic:pic>
                              </a:graphicData>
                            </a:graphic>
                          </wp:inline>
                        </w:drawing>
                      </w:r>
                    </w:p>
                  </w:txbxContent>
                </v:textbox>
                <w10:wrap anchorx="margin"/>
              </v:shape>
            </w:pict>
          </mc:Fallback>
        </mc:AlternateContent>
      </w:r>
      <w:r w:rsidR="00085EC3" w:rsidRPr="00085EC3">
        <w:rPr>
          <w:noProof/>
          <w14:ligatures w14:val="none"/>
          <w14:cntxtAlts w14:val="0"/>
        </w:rPr>
        <w:t xml:space="preserve"> </w:t>
      </w:r>
    </w:p>
    <w:tbl>
      <w:tblPr>
        <w:tblpPr w:leftFromText="180" w:rightFromText="180" w:vertAnchor="page" w:horzAnchor="margin" w:tblpXSpec="center" w:tblpY="2845"/>
        <w:tblW w:w="14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gridCol w:w="4530"/>
        <w:gridCol w:w="7275"/>
      </w:tblGrid>
      <w:tr w:rsidR="00085EC3" w14:paraId="255D9F71" w14:textId="77777777" w:rsidTr="00C377C8">
        <w:trPr>
          <w:trHeight w:val="780"/>
        </w:trPr>
        <w:tc>
          <w:tcPr>
            <w:tcW w:w="14790" w:type="dxa"/>
            <w:gridSpan w:val="3"/>
            <w:shd w:val="clear" w:color="auto" w:fill="FFFFFF" w:themeFill="background1"/>
          </w:tcPr>
          <w:p w14:paraId="439AD156" w14:textId="77777777" w:rsidR="00085EC3" w:rsidRPr="00C377C8" w:rsidRDefault="00085EC3" w:rsidP="00085EC3">
            <w:pPr>
              <w:jc w:val="center"/>
              <w:rPr>
                <w:rFonts w:ascii="Arial" w:hAnsi="Arial" w:cs="Arial"/>
                <w:b/>
                <w:color w:val="7030A0"/>
                <w:sz w:val="32"/>
                <w:szCs w:val="32"/>
              </w:rPr>
            </w:pPr>
            <w:r w:rsidRPr="00C377C8">
              <w:rPr>
                <w:rFonts w:ascii="Arial" w:hAnsi="Arial" w:cs="Arial"/>
                <w:b/>
                <w:color w:val="7030A0"/>
                <w:sz w:val="32"/>
                <w:szCs w:val="32"/>
              </w:rPr>
              <w:t xml:space="preserve">Outcomes </w:t>
            </w:r>
          </w:p>
        </w:tc>
      </w:tr>
      <w:tr w:rsidR="00085EC3" w14:paraId="69232698" w14:textId="77777777" w:rsidTr="00085EC3">
        <w:trPr>
          <w:trHeight w:val="780"/>
        </w:trPr>
        <w:tc>
          <w:tcPr>
            <w:tcW w:w="2985" w:type="dxa"/>
          </w:tcPr>
          <w:p w14:paraId="13BA8BAB" w14:textId="77777777" w:rsidR="00085EC3" w:rsidRPr="00C377C8" w:rsidRDefault="00085EC3" w:rsidP="00085EC3">
            <w:pPr>
              <w:jc w:val="center"/>
              <w:rPr>
                <w:rFonts w:ascii="Arial" w:hAnsi="Arial" w:cs="Arial"/>
                <w:b/>
                <w:color w:val="7030A0"/>
                <w:sz w:val="28"/>
                <w:szCs w:val="28"/>
              </w:rPr>
            </w:pPr>
            <w:r w:rsidRPr="00C377C8">
              <w:rPr>
                <w:rFonts w:ascii="Arial" w:hAnsi="Arial" w:cs="Arial"/>
                <w:b/>
                <w:color w:val="7030A0"/>
                <w:sz w:val="28"/>
                <w:szCs w:val="28"/>
              </w:rPr>
              <w:t>Focus</w:t>
            </w:r>
          </w:p>
        </w:tc>
        <w:tc>
          <w:tcPr>
            <w:tcW w:w="4530" w:type="dxa"/>
          </w:tcPr>
          <w:p w14:paraId="768CDBE3" w14:textId="77777777" w:rsidR="00085EC3" w:rsidRPr="00C377C8" w:rsidRDefault="00085EC3" w:rsidP="00085EC3">
            <w:pPr>
              <w:jc w:val="center"/>
              <w:rPr>
                <w:rFonts w:ascii="Arial" w:hAnsi="Arial" w:cs="Arial"/>
                <w:b/>
                <w:color w:val="7030A0"/>
                <w:sz w:val="28"/>
                <w:szCs w:val="28"/>
              </w:rPr>
            </w:pPr>
            <w:r w:rsidRPr="00C377C8">
              <w:rPr>
                <w:rFonts w:ascii="Arial" w:hAnsi="Arial" w:cs="Arial"/>
                <w:b/>
                <w:color w:val="7030A0"/>
                <w:sz w:val="28"/>
                <w:szCs w:val="28"/>
              </w:rPr>
              <w:t>Impact (success criteria)</w:t>
            </w:r>
          </w:p>
        </w:tc>
        <w:tc>
          <w:tcPr>
            <w:tcW w:w="7275" w:type="dxa"/>
          </w:tcPr>
          <w:p w14:paraId="14DC7938" w14:textId="77777777" w:rsidR="00085EC3" w:rsidRPr="00C377C8" w:rsidRDefault="00085EC3" w:rsidP="00085EC3">
            <w:pPr>
              <w:jc w:val="center"/>
              <w:rPr>
                <w:rFonts w:ascii="Arial" w:hAnsi="Arial" w:cs="Arial"/>
                <w:b/>
                <w:color w:val="7030A0"/>
                <w:sz w:val="28"/>
                <w:szCs w:val="28"/>
              </w:rPr>
            </w:pPr>
            <w:r w:rsidRPr="00C377C8">
              <w:rPr>
                <w:rFonts w:ascii="Arial" w:hAnsi="Arial" w:cs="Arial"/>
                <w:b/>
                <w:color w:val="7030A0"/>
                <w:sz w:val="28"/>
                <w:szCs w:val="28"/>
              </w:rPr>
              <w:t>How Will This Be Achieved?</w:t>
            </w:r>
          </w:p>
        </w:tc>
      </w:tr>
      <w:tr w:rsidR="00085EC3" w:rsidRPr="005916A2" w14:paraId="53CE5D96" w14:textId="77777777" w:rsidTr="00085EC3">
        <w:trPr>
          <w:trHeight w:val="3060"/>
        </w:trPr>
        <w:tc>
          <w:tcPr>
            <w:tcW w:w="2985" w:type="dxa"/>
          </w:tcPr>
          <w:p w14:paraId="048C797A" w14:textId="0AF27E9D" w:rsidR="00085EC3" w:rsidRPr="005916A2" w:rsidRDefault="00085EC3" w:rsidP="00085EC3">
            <w:pPr>
              <w:rPr>
                <w:rFonts w:ascii="Arial" w:hAnsi="Arial" w:cs="Arial"/>
                <w:color w:val="7030A0"/>
                <w:sz w:val="28"/>
                <w:szCs w:val="28"/>
              </w:rPr>
            </w:pPr>
            <w:r w:rsidRPr="005916A2">
              <w:rPr>
                <w:rFonts w:ascii="Arial" w:hAnsi="Arial" w:cs="Arial"/>
                <w:color w:val="7030A0"/>
                <w:sz w:val="28"/>
                <w:szCs w:val="28"/>
              </w:rPr>
              <w:t>Children to make outstanding progress from their individual starting points.</w:t>
            </w:r>
          </w:p>
          <w:p w14:paraId="1C1CF226" w14:textId="77777777" w:rsidR="00085EC3" w:rsidRPr="005916A2" w:rsidRDefault="00085EC3" w:rsidP="00085EC3">
            <w:pPr>
              <w:rPr>
                <w:rFonts w:ascii="Arial" w:hAnsi="Arial" w:cs="Arial"/>
                <w:color w:val="7030A0"/>
                <w:sz w:val="28"/>
                <w:szCs w:val="28"/>
              </w:rPr>
            </w:pPr>
          </w:p>
          <w:p w14:paraId="1D825175" w14:textId="09EA6DB9" w:rsidR="00085EC3" w:rsidRPr="005916A2" w:rsidRDefault="00085EC3" w:rsidP="00085EC3">
            <w:pPr>
              <w:rPr>
                <w:rFonts w:ascii="Arial" w:hAnsi="Arial" w:cs="Arial"/>
                <w:color w:val="7030A0"/>
                <w:sz w:val="28"/>
                <w:szCs w:val="28"/>
              </w:rPr>
            </w:pPr>
            <w:r w:rsidRPr="005916A2">
              <w:rPr>
                <w:rFonts w:ascii="Arial" w:hAnsi="Arial" w:cs="Arial"/>
                <w:color w:val="7030A0"/>
                <w:sz w:val="28"/>
                <w:szCs w:val="28"/>
              </w:rPr>
              <w:t>Lead people:</w:t>
            </w:r>
            <w:r w:rsidR="00C377C8" w:rsidRPr="005916A2">
              <w:rPr>
                <w:rFonts w:ascii="Arial" w:hAnsi="Arial" w:cs="Arial"/>
                <w:color w:val="7030A0"/>
                <w:sz w:val="28"/>
                <w:szCs w:val="28"/>
              </w:rPr>
              <w:t xml:space="preserve"> David Aldworth –Executive Head Teacher, </w:t>
            </w:r>
            <w:r w:rsidR="003E0B61" w:rsidRPr="005916A2">
              <w:rPr>
                <w:rFonts w:ascii="Arial" w:hAnsi="Arial" w:cs="Arial"/>
                <w:color w:val="7030A0"/>
                <w:sz w:val="28"/>
                <w:szCs w:val="28"/>
              </w:rPr>
              <w:t xml:space="preserve">Carli </w:t>
            </w:r>
            <w:proofErr w:type="spellStart"/>
            <w:r w:rsidR="003E0B61" w:rsidRPr="005916A2">
              <w:rPr>
                <w:rFonts w:ascii="Arial" w:hAnsi="Arial" w:cs="Arial"/>
                <w:color w:val="7030A0"/>
                <w:sz w:val="28"/>
                <w:szCs w:val="28"/>
              </w:rPr>
              <w:t>McCallin</w:t>
            </w:r>
            <w:proofErr w:type="spellEnd"/>
            <w:r w:rsidR="003E0B61" w:rsidRPr="005916A2">
              <w:rPr>
                <w:rFonts w:ascii="Arial" w:hAnsi="Arial" w:cs="Arial"/>
                <w:color w:val="7030A0"/>
                <w:sz w:val="28"/>
                <w:szCs w:val="28"/>
              </w:rPr>
              <w:t xml:space="preserve"> –Head of School, </w:t>
            </w:r>
            <w:r w:rsidR="00C377C8" w:rsidRPr="005916A2">
              <w:rPr>
                <w:rFonts w:ascii="Arial" w:hAnsi="Arial" w:cs="Arial"/>
                <w:color w:val="7030A0"/>
                <w:sz w:val="28"/>
                <w:szCs w:val="28"/>
              </w:rPr>
              <w:t xml:space="preserve">Janine Maidment – Senior Nursery Manager, Lianne </w:t>
            </w:r>
            <w:proofErr w:type="spellStart"/>
            <w:r w:rsidR="00C377C8" w:rsidRPr="005916A2">
              <w:rPr>
                <w:rFonts w:ascii="Arial" w:hAnsi="Arial" w:cs="Arial"/>
                <w:color w:val="7030A0"/>
                <w:sz w:val="28"/>
                <w:szCs w:val="28"/>
              </w:rPr>
              <w:t>Rooker</w:t>
            </w:r>
            <w:proofErr w:type="spellEnd"/>
            <w:r w:rsidR="00C377C8" w:rsidRPr="005916A2">
              <w:rPr>
                <w:rFonts w:ascii="Arial" w:hAnsi="Arial" w:cs="Arial"/>
                <w:color w:val="7030A0"/>
                <w:sz w:val="28"/>
                <w:szCs w:val="28"/>
              </w:rPr>
              <w:t xml:space="preserve"> – Qualified Teacher</w:t>
            </w:r>
          </w:p>
          <w:p w14:paraId="2B7BAB14" w14:textId="54C8F419" w:rsidR="00085EC3" w:rsidRPr="005916A2" w:rsidRDefault="00147FFD" w:rsidP="00085EC3">
            <w:pPr>
              <w:jc w:val="center"/>
              <w:rPr>
                <w:rFonts w:ascii="Arial" w:hAnsi="Arial" w:cs="Arial"/>
                <w:color w:val="7030A0"/>
                <w:sz w:val="28"/>
                <w:szCs w:val="28"/>
              </w:rPr>
            </w:pPr>
            <w:r w:rsidRPr="005916A2">
              <w:rPr>
                <w:rFonts w:ascii="Arial" w:hAnsi="Arial" w:cs="Arial"/>
                <w:noProof/>
                <w:color w:val="7030A0"/>
                <w:kern w:val="0"/>
                <w:sz w:val="28"/>
                <w:szCs w:val="28"/>
                <w14:ligatures w14:val="none"/>
                <w14:cntxtAlts w14:val="0"/>
              </w:rPr>
              <mc:AlternateContent>
                <mc:Choice Requires="wps">
                  <w:drawing>
                    <wp:anchor distT="0" distB="0" distL="114300" distR="114300" simplePos="0" relativeHeight="251679744" behindDoc="0" locked="0" layoutInCell="1" allowOverlap="1" wp14:anchorId="16F832B0" wp14:editId="5F739CEE">
                      <wp:simplePos x="0" y="0"/>
                      <wp:positionH relativeFrom="column">
                        <wp:posOffset>490855</wp:posOffset>
                      </wp:positionH>
                      <wp:positionV relativeFrom="paragraph">
                        <wp:posOffset>635</wp:posOffset>
                      </wp:positionV>
                      <wp:extent cx="800100" cy="7524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800100" cy="752475"/>
                              </a:xfrm>
                              <a:prstGeom prst="rect">
                                <a:avLst/>
                              </a:prstGeom>
                              <a:solidFill>
                                <a:sysClr val="window" lastClr="FFFFFF"/>
                              </a:solidFill>
                              <a:ln w="6350">
                                <a:noFill/>
                              </a:ln>
                            </wps:spPr>
                            <wps:txbx>
                              <w:txbxContent>
                                <w:p w14:paraId="12E0BEDB" w14:textId="77777777" w:rsidR="00C377C8" w:rsidRDefault="00C377C8" w:rsidP="00147FFD">
                                  <w:r w:rsidRPr="00147FFD">
                                    <w:rPr>
                                      <w:rFonts w:ascii="Calibri" w:hAnsi="Calibri"/>
                                      <w:noProof/>
                                      <w:color w:val="auto"/>
                                      <w:kern w:val="0"/>
                                      <w:sz w:val="22"/>
                                      <w:szCs w:val="22"/>
                                      <w14:ligatures w14:val="none"/>
                                      <w14:cntxtAlts w14:val="0"/>
                                    </w:rPr>
                                    <w:drawing>
                                      <wp:inline distT="0" distB="0" distL="0" distR="0" wp14:anchorId="53068DF5" wp14:editId="3D80C4E6">
                                        <wp:extent cx="674307" cy="657860"/>
                                        <wp:effectExtent l="0" t="0" r="0" b="889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234" cy="672423"/>
                                                </a:xfrm>
                                                <a:prstGeom prst="rect">
                                                  <a:avLst/>
                                                </a:prstGeom>
                                                <a:noFill/>
                                                <a:ln>
                                                  <a:noFill/>
                                                </a:ln>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832B0" id="Text Box 18" o:spid="_x0000_s1030" type="#_x0000_t202" style="position:absolute;left:0;text-align:left;margin-left:38.65pt;margin-top:.05pt;width:63pt;height:5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" fillcolor="window" stroked="f" strokeweight=".5pt">
                      <v:textbox>
                        <w:txbxContent>
                          <w:p w14:paraId="12E0BEDB" w14:textId="77777777" w:rsidR="00C377C8" w:rsidRDefault="00C377C8" w:rsidP="00147FFD">
                            <w:r w:rsidRPr="00147FFD">
                              <w:rPr>
                                <w:rFonts w:ascii="Calibri" w:hAnsi="Calibri"/>
                                <w:noProof/>
                                <w:color w:val="auto"/>
                                <w:kern w:val="0"/>
                                <w:sz w:val="22"/>
                                <w:szCs w:val="22"/>
                                <w14:ligatures w14:val="none"/>
                                <w14:cntxtAlts w14:val="0"/>
                              </w:rPr>
                              <w:drawing>
                                <wp:inline distT="0" distB="0" distL="0" distR="0" wp14:anchorId="53068DF5" wp14:editId="3D80C4E6">
                                  <wp:extent cx="674307" cy="657860"/>
                                  <wp:effectExtent l="0" t="0" r="0" b="889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234" cy="672423"/>
                                          </a:xfrm>
                                          <a:prstGeom prst="rect">
                                            <a:avLst/>
                                          </a:prstGeom>
                                          <a:noFill/>
                                          <a:ln>
                                            <a:noFill/>
                                          </a:ln>
                                          <a:extLst/>
                                        </pic:spPr>
                                      </pic:pic>
                                    </a:graphicData>
                                  </a:graphic>
                                </wp:inline>
                              </w:drawing>
                            </w:r>
                          </w:p>
                        </w:txbxContent>
                      </v:textbox>
                    </v:shape>
                  </w:pict>
                </mc:Fallback>
              </mc:AlternateContent>
            </w:r>
          </w:p>
          <w:p w14:paraId="425EF33C" w14:textId="3C4933EE" w:rsidR="00085EC3" w:rsidRPr="005916A2" w:rsidRDefault="00424C8C" w:rsidP="00085EC3">
            <w:pPr>
              <w:jc w:val="center"/>
              <w:rPr>
                <w:rFonts w:ascii="Arial" w:hAnsi="Arial" w:cs="Arial"/>
                <w:color w:val="7030A0"/>
                <w:sz w:val="28"/>
                <w:szCs w:val="28"/>
              </w:rPr>
            </w:pPr>
            <w:r w:rsidRPr="005916A2">
              <w:rPr>
                <w:rFonts w:ascii="Arial" w:hAnsi="Arial" w:cs="Arial"/>
                <w:noProof/>
                <w:color w:val="7030A0"/>
                <w:sz w:val="28"/>
                <w:szCs w:val="28"/>
                <w14:ligatures w14:val="none"/>
                <w14:cntxtAlts w14:val="0"/>
              </w:rPr>
              <mc:AlternateContent>
                <mc:Choice Requires="wps">
                  <w:drawing>
                    <wp:anchor distT="0" distB="0" distL="114300" distR="114300" simplePos="0" relativeHeight="251665408" behindDoc="0" locked="0" layoutInCell="1" allowOverlap="1" wp14:anchorId="2EE92247" wp14:editId="04730954">
                      <wp:simplePos x="0" y="0"/>
                      <wp:positionH relativeFrom="column">
                        <wp:posOffset>-33020</wp:posOffset>
                      </wp:positionH>
                      <wp:positionV relativeFrom="paragraph">
                        <wp:posOffset>544195</wp:posOffset>
                      </wp:positionV>
                      <wp:extent cx="1819275" cy="8763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819275" cy="876300"/>
                              </a:xfrm>
                              <a:prstGeom prst="rect">
                                <a:avLst/>
                              </a:prstGeom>
                              <a:solidFill>
                                <a:srgbClr val="7030A0"/>
                              </a:solidFill>
                              <a:ln w="6350">
                                <a:noFill/>
                              </a:ln>
                            </wps:spPr>
                            <wps:txbx>
                              <w:txbxContent>
                                <w:p w14:paraId="09BD70BE" w14:textId="469FB621" w:rsidR="00C377C8" w:rsidRPr="00C5554C" w:rsidRDefault="00C377C8" w:rsidP="00085EC3">
                                  <w:pPr>
                                    <w:rPr>
                                      <w:rFonts w:ascii="Arial" w:hAnsi="Arial" w:cs="Arial"/>
                                      <w:sz w:val="22"/>
                                      <w:szCs w:val="22"/>
                                      <w:lang w:val="en-US"/>
                                    </w:rPr>
                                  </w:pPr>
                                  <w:r w:rsidRPr="00C5554C">
                                    <w:rPr>
                                      <w:rFonts w:ascii="Arial" w:hAnsi="Arial" w:cs="Arial"/>
                                      <w:sz w:val="22"/>
                                      <w:szCs w:val="22"/>
                                      <w:lang w:val="en-US"/>
                                    </w:rPr>
                                    <w:t xml:space="preserve">Article </w:t>
                                  </w:r>
                                  <w:r>
                                    <w:rPr>
                                      <w:rFonts w:ascii="Arial" w:hAnsi="Arial" w:cs="Arial"/>
                                      <w:sz w:val="22"/>
                                      <w:szCs w:val="22"/>
                                      <w:lang w:val="en-US"/>
                                    </w:rPr>
                                    <w:t>29 (Goals of E</w:t>
                                  </w:r>
                                  <w:r w:rsidRPr="00C5554C">
                                    <w:rPr>
                                      <w:rFonts w:ascii="Arial" w:hAnsi="Arial" w:cs="Arial"/>
                                      <w:sz w:val="22"/>
                                      <w:szCs w:val="22"/>
                                      <w:lang w:val="en-US"/>
                                    </w:rPr>
                                    <w:t>ducation) Education must develop every child’s personality, talents and abilities to the full.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92247" id="Text Box 3" o:spid="_x0000_s1031" type="#_x0000_t202" style="position:absolute;left:0;text-align:left;margin-left:-2.6pt;margin-top:42.85pt;width:143.2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" fillcolor="#7030a0" stroked="f" strokeweight=".5pt">
                      <v:textbox>
                        <w:txbxContent>
                          <w:p w14:paraId="09BD70BE" w14:textId="469FB621" w:rsidR="00C377C8" w:rsidRPr="00C5554C" w:rsidRDefault="00C377C8" w:rsidP="00085EC3">
                            <w:pPr>
                              <w:rPr>
                                <w:rFonts w:ascii="Arial" w:hAnsi="Arial" w:cs="Arial"/>
                                <w:sz w:val="22"/>
                                <w:szCs w:val="22"/>
                                <w:lang w:val="en-US"/>
                              </w:rPr>
                            </w:pPr>
                            <w:r w:rsidRPr="00C5554C">
                              <w:rPr>
                                <w:rFonts w:ascii="Arial" w:hAnsi="Arial" w:cs="Arial"/>
                                <w:sz w:val="22"/>
                                <w:szCs w:val="22"/>
                                <w:lang w:val="en-US"/>
                              </w:rPr>
                              <w:t xml:space="preserve">Article </w:t>
                            </w:r>
                            <w:r>
                              <w:rPr>
                                <w:rFonts w:ascii="Arial" w:hAnsi="Arial" w:cs="Arial"/>
                                <w:sz w:val="22"/>
                                <w:szCs w:val="22"/>
                                <w:lang w:val="en-US"/>
                              </w:rPr>
                              <w:t>29 (Goals of E</w:t>
                            </w:r>
                            <w:r w:rsidRPr="00C5554C">
                              <w:rPr>
                                <w:rFonts w:ascii="Arial" w:hAnsi="Arial" w:cs="Arial"/>
                                <w:sz w:val="22"/>
                                <w:szCs w:val="22"/>
                                <w:lang w:val="en-US"/>
                              </w:rPr>
                              <w:t>ducation) Education must develop every child’s personality, talents and abilities to the full.</w:t>
                            </w:r>
                          </w:p>
                        </w:txbxContent>
                      </v:textbox>
                    </v:shape>
                  </w:pict>
                </mc:Fallback>
              </mc:AlternateContent>
            </w:r>
          </w:p>
        </w:tc>
        <w:tc>
          <w:tcPr>
            <w:tcW w:w="4530" w:type="dxa"/>
          </w:tcPr>
          <w:p w14:paraId="4FA61DE3" w14:textId="61B23A1A" w:rsidR="00085EC3" w:rsidRPr="005916A2" w:rsidRDefault="00085EC3" w:rsidP="00085EC3">
            <w:pPr>
              <w:rPr>
                <w:rFonts w:ascii="Arial" w:hAnsi="Arial" w:cs="Arial"/>
                <w:color w:val="7030A0"/>
                <w:sz w:val="28"/>
                <w:szCs w:val="28"/>
              </w:rPr>
            </w:pPr>
            <w:r w:rsidRPr="005916A2">
              <w:rPr>
                <w:rFonts w:ascii="Arial" w:hAnsi="Arial" w:cs="Arial"/>
                <w:color w:val="7030A0"/>
                <w:sz w:val="28"/>
                <w:szCs w:val="28"/>
              </w:rPr>
              <w:t>90%</w:t>
            </w:r>
            <w:r w:rsidR="00C377C8" w:rsidRPr="005916A2">
              <w:rPr>
                <w:rFonts w:ascii="Arial" w:hAnsi="Arial" w:cs="Arial"/>
                <w:color w:val="7030A0"/>
                <w:sz w:val="28"/>
                <w:szCs w:val="28"/>
              </w:rPr>
              <w:t xml:space="preserve"> of children attending ‘Little Nursery’ (2-3 year olds) and ‘Big Nursery’</w:t>
            </w:r>
            <w:r w:rsidRPr="005916A2">
              <w:rPr>
                <w:rFonts w:ascii="Arial" w:hAnsi="Arial" w:cs="Arial"/>
                <w:color w:val="7030A0"/>
                <w:sz w:val="28"/>
                <w:szCs w:val="28"/>
              </w:rPr>
              <w:t xml:space="preserve"> (3-4 year olds) to be working at expectation at the end point assessment. </w:t>
            </w:r>
          </w:p>
          <w:p w14:paraId="32D5662E" w14:textId="510CAA29" w:rsidR="00085EC3" w:rsidRPr="005916A2" w:rsidRDefault="00085EC3" w:rsidP="00085EC3">
            <w:pPr>
              <w:rPr>
                <w:rFonts w:ascii="Arial" w:hAnsi="Arial" w:cs="Arial"/>
                <w:color w:val="7030A0"/>
                <w:sz w:val="28"/>
                <w:szCs w:val="28"/>
              </w:rPr>
            </w:pPr>
          </w:p>
          <w:p w14:paraId="3FBDCEF3" w14:textId="13266D85" w:rsidR="00085EC3" w:rsidRPr="005916A2" w:rsidRDefault="00085EC3" w:rsidP="00085EC3">
            <w:pPr>
              <w:rPr>
                <w:rFonts w:ascii="Arial" w:hAnsi="Arial" w:cs="Arial"/>
                <w:color w:val="7030A0"/>
                <w:sz w:val="28"/>
                <w:szCs w:val="28"/>
              </w:rPr>
            </w:pPr>
          </w:p>
        </w:tc>
        <w:tc>
          <w:tcPr>
            <w:tcW w:w="7275" w:type="dxa"/>
          </w:tcPr>
          <w:p w14:paraId="6FB90AC1" w14:textId="11B69B3A" w:rsidR="00085EC3" w:rsidRPr="00424C8C" w:rsidRDefault="00085EC3" w:rsidP="00085EC3">
            <w:pPr>
              <w:rPr>
                <w:rFonts w:ascii="Arial" w:hAnsi="Arial" w:cs="Arial"/>
                <w:color w:val="7030A0"/>
                <w:sz w:val="28"/>
                <w:szCs w:val="28"/>
              </w:rPr>
            </w:pPr>
            <w:r w:rsidRPr="005916A2">
              <w:rPr>
                <w:rFonts w:ascii="Arial" w:hAnsi="Arial" w:cs="Arial"/>
                <w:color w:val="7030A0"/>
                <w:sz w:val="28"/>
                <w:szCs w:val="28"/>
              </w:rPr>
              <w:t xml:space="preserve">Our SEF identifies that our data from previous cohorts </w:t>
            </w:r>
            <w:r w:rsidRPr="00424C8C">
              <w:rPr>
                <w:rFonts w:ascii="Arial" w:hAnsi="Arial" w:cs="Arial"/>
                <w:color w:val="7030A0"/>
                <w:sz w:val="28"/>
                <w:szCs w:val="28"/>
              </w:rPr>
              <w:t xml:space="preserve">consistently highlights that from their individual starting points, all children make </w:t>
            </w:r>
            <w:r w:rsidR="003E0B61" w:rsidRPr="00424C8C">
              <w:rPr>
                <w:rFonts w:ascii="Arial" w:hAnsi="Arial" w:cs="Arial"/>
                <w:color w:val="7030A0"/>
                <w:sz w:val="28"/>
                <w:szCs w:val="28"/>
              </w:rPr>
              <w:t xml:space="preserve">no less than good progress with more children achieving </w:t>
            </w:r>
            <w:r w:rsidRPr="00424C8C">
              <w:rPr>
                <w:rFonts w:ascii="Arial" w:hAnsi="Arial" w:cs="Arial"/>
                <w:color w:val="7030A0"/>
                <w:sz w:val="28"/>
                <w:szCs w:val="28"/>
              </w:rPr>
              <w:t>outsta</w:t>
            </w:r>
            <w:r w:rsidR="003E0B61" w:rsidRPr="00424C8C">
              <w:rPr>
                <w:rFonts w:ascii="Arial" w:hAnsi="Arial" w:cs="Arial"/>
                <w:color w:val="7030A0"/>
                <w:sz w:val="28"/>
                <w:szCs w:val="28"/>
              </w:rPr>
              <w:t>nding progress in all curriculum</w:t>
            </w:r>
            <w:r w:rsidRPr="00424C8C">
              <w:rPr>
                <w:rFonts w:ascii="Arial" w:hAnsi="Arial" w:cs="Arial"/>
                <w:color w:val="7030A0"/>
                <w:sz w:val="28"/>
                <w:szCs w:val="28"/>
              </w:rPr>
              <w:t xml:space="preserve"> areas. </w:t>
            </w:r>
          </w:p>
          <w:p w14:paraId="28DE7D15" w14:textId="77777777" w:rsidR="00085EC3" w:rsidRPr="005916A2" w:rsidRDefault="00085EC3" w:rsidP="00085EC3">
            <w:pPr>
              <w:rPr>
                <w:rFonts w:ascii="Arial" w:hAnsi="Arial" w:cs="Arial"/>
                <w:color w:val="7030A0"/>
                <w:sz w:val="28"/>
                <w:szCs w:val="28"/>
              </w:rPr>
            </w:pPr>
          </w:p>
          <w:p w14:paraId="7A7168EA" w14:textId="77777777" w:rsidR="00085EC3" w:rsidRPr="005916A2" w:rsidRDefault="00085EC3" w:rsidP="00085EC3">
            <w:pPr>
              <w:rPr>
                <w:rFonts w:ascii="Arial" w:hAnsi="Arial" w:cs="Arial"/>
                <w:color w:val="7030A0"/>
                <w:sz w:val="28"/>
                <w:szCs w:val="28"/>
              </w:rPr>
            </w:pPr>
            <w:r w:rsidRPr="005916A2">
              <w:rPr>
                <w:rFonts w:ascii="Arial" w:hAnsi="Arial" w:cs="Arial"/>
                <w:color w:val="7030A0"/>
                <w:sz w:val="28"/>
                <w:szCs w:val="28"/>
              </w:rPr>
              <w:t xml:space="preserve">We remain ambitious that this will also be achieved for this cohort. </w:t>
            </w:r>
          </w:p>
          <w:p w14:paraId="6BD2D47D" w14:textId="77777777" w:rsidR="00085EC3" w:rsidRPr="005916A2" w:rsidRDefault="00085EC3" w:rsidP="00085EC3">
            <w:pPr>
              <w:pStyle w:val="ListParagraph"/>
              <w:rPr>
                <w:rFonts w:ascii="Arial" w:hAnsi="Arial" w:cs="Arial"/>
                <w:color w:val="7030A0"/>
                <w:sz w:val="28"/>
                <w:szCs w:val="28"/>
              </w:rPr>
            </w:pPr>
          </w:p>
          <w:p w14:paraId="122EA671" w14:textId="77777777" w:rsidR="00085EC3" w:rsidRPr="005916A2" w:rsidRDefault="00085EC3" w:rsidP="00085EC3">
            <w:pPr>
              <w:pStyle w:val="ListParagraph"/>
              <w:numPr>
                <w:ilvl w:val="0"/>
                <w:numId w:val="1"/>
              </w:numPr>
              <w:rPr>
                <w:rFonts w:ascii="Arial" w:hAnsi="Arial" w:cs="Arial"/>
                <w:color w:val="7030A0"/>
                <w:sz w:val="28"/>
                <w:szCs w:val="28"/>
              </w:rPr>
            </w:pPr>
            <w:r w:rsidRPr="005916A2">
              <w:rPr>
                <w:rFonts w:ascii="Arial" w:hAnsi="Arial" w:cs="Arial"/>
                <w:color w:val="7030A0"/>
                <w:sz w:val="28"/>
                <w:szCs w:val="28"/>
              </w:rPr>
              <w:t>The use of Tapestry (an online leaning journal) will support staff to evidence children’s learning. This will then be analysed and accurate and appropriate next steps identified for all groups of children.</w:t>
            </w:r>
          </w:p>
          <w:p w14:paraId="22B3E73D" w14:textId="77777777" w:rsidR="00085EC3" w:rsidRPr="005916A2" w:rsidRDefault="00085EC3" w:rsidP="00085EC3">
            <w:pPr>
              <w:pStyle w:val="ListParagraph"/>
              <w:numPr>
                <w:ilvl w:val="0"/>
                <w:numId w:val="1"/>
              </w:numPr>
              <w:rPr>
                <w:rFonts w:ascii="Arial" w:hAnsi="Arial" w:cs="Arial"/>
                <w:color w:val="7030A0"/>
                <w:sz w:val="28"/>
                <w:szCs w:val="28"/>
              </w:rPr>
            </w:pPr>
            <w:r w:rsidRPr="005916A2">
              <w:rPr>
                <w:rFonts w:ascii="Arial" w:hAnsi="Arial" w:cs="Arial"/>
                <w:color w:val="7030A0"/>
                <w:sz w:val="28"/>
                <w:szCs w:val="28"/>
              </w:rPr>
              <w:t>Robust planning for all areas of learning with the children’s interests as its foundation will ensure high levels of motivation and engagement thus creating optimum conditions for learning.</w:t>
            </w:r>
          </w:p>
          <w:p w14:paraId="6ABACCC0" w14:textId="77777777" w:rsidR="00085EC3" w:rsidRPr="005916A2" w:rsidRDefault="00085EC3" w:rsidP="00085EC3">
            <w:pPr>
              <w:pStyle w:val="ListParagraph"/>
              <w:numPr>
                <w:ilvl w:val="0"/>
                <w:numId w:val="1"/>
              </w:numPr>
              <w:rPr>
                <w:rFonts w:ascii="Arial" w:hAnsi="Arial" w:cs="Arial"/>
                <w:color w:val="7030A0"/>
                <w:sz w:val="28"/>
                <w:szCs w:val="28"/>
              </w:rPr>
            </w:pPr>
            <w:r w:rsidRPr="005916A2">
              <w:rPr>
                <w:rFonts w:ascii="Arial" w:hAnsi="Arial" w:cs="Arial"/>
                <w:color w:val="7030A0"/>
                <w:sz w:val="28"/>
                <w:szCs w:val="28"/>
              </w:rPr>
              <w:t>Targeted support for individual children through 1:1 support and specific intervention groups.</w:t>
            </w:r>
          </w:p>
          <w:p w14:paraId="1B4DC76E" w14:textId="26EEA72D" w:rsidR="00085EC3" w:rsidRPr="005916A2" w:rsidRDefault="00085EC3" w:rsidP="00085EC3">
            <w:pPr>
              <w:pStyle w:val="ListParagraph"/>
              <w:numPr>
                <w:ilvl w:val="0"/>
                <w:numId w:val="1"/>
              </w:numPr>
              <w:rPr>
                <w:rFonts w:ascii="Arial" w:hAnsi="Arial" w:cs="Arial"/>
                <w:color w:val="7030A0"/>
                <w:sz w:val="28"/>
                <w:szCs w:val="28"/>
              </w:rPr>
            </w:pPr>
            <w:r w:rsidRPr="005916A2">
              <w:rPr>
                <w:rFonts w:ascii="Arial" w:hAnsi="Arial" w:cs="Arial"/>
                <w:color w:val="7030A0"/>
                <w:sz w:val="28"/>
                <w:szCs w:val="28"/>
              </w:rPr>
              <w:t xml:space="preserve">A comprehensive assessment cycle will enable the rigorous analysis of data and monitoring of </w:t>
            </w:r>
            <w:r w:rsidRPr="005916A2">
              <w:rPr>
                <w:rFonts w:ascii="Arial" w:hAnsi="Arial" w:cs="Arial"/>
                <w:color w:val="7030A0"/>
                <w:sz w:val="28"/>
                <w:szCs w:val="28"/>
              </w:rPr>
              <w:lastRenderedPageBreak/>
              <w:t>progress in all areas of learning. This will identify any gaps in children’s learning which will then be prioritised in our planning.</w:t>
            </w:r>
          </w:p>
          <w:p w14:paraId="11E88D19" w14:textId="77777777" w:rsidR="00085EC3" w:rsidRPr="005916A2" w:rsidRDefault="00085EC3" w:rsidP="00085EC3">
            <w:pPr>
              <w:pStyle w:val="ListParagraph"/>
              <w:numPr>
                <w:ilvl w:val="0"/>
                <w:numId w:val="1"/>
              </w:numPr>
              <w:rPr>
                <w:rFonts w:ascii="Arial" w:hAnsi="Arial" w:cs="Arial"/>
                <w:color w:val="7030A0"/>
                <w:sz w:val="28"/>
                <w:szCs w:val="28"/>
              </w:rPr>
            </w:pPr>
            <w:r w:rsidRPr="005916A2">
              <w:rPr>
                <w:rFonts w:ascii="Arial" w:hAnsi="Arial" w:cs="Arial"/>
                <w:color w:val="7030A0"/>
                <w:sz w:val="28"/>
                <w:szCs w:val="28"/>
              </w:rPr>
              <w:t>Assessment tracking of children from two to the end of their nursery year.</w:t>
            </w:r>
          </w:p>
          <w:p w14:paraId="2179AC29" w14:textId="77777777" w:rsidR="00085EC3" w:rsidRPr="005916A2" w:rsidRDefault="00085EC3" w:rsidP="00085EC3">
            <w:pPr>
              <w:ind w:left="360"/>
              <w:rPr>
                <w:rFonts w:ascii="Arial" w:hAnsi="Arial" w:cs="Arial"/>
                <w:color w:val="7030A0"/>
                <w:sz w:val="28"/>
                <w:szCs w:val="28"/>
              </w:rPr>
            </w:pPr>
          </w:p>
        </w:tc>
      </w:tr>
    </w:tbl>
    <w:p w14:paraId="312CD039" w14:textId="2DF82D03" w:rsidR="005F5935" w:rsidRPr="005916A2" w:rsidRDefault="005F5935" w:rsidP="00D14BF2">
      <w:pPr>
        <w:ind w:right="-137"/>
        <w:jc w:val="both"/>
        <w:rPr>
          <w:rFonts w:ascii="Arial" w:hAnsi="Arial" w:cs="Arial"/>
          <w:bCs/>
          <w:iCs/>
          <w:color w:val="FF0000"/>
          <w:sz w:val="28"/>
          <w:szCs w:val="28"/>
        </w:rPr>
      </w:pPr>
    </w:p>
    <w:tbl>
      <w:tblPr>
        <w:tblW w:w="1516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4536"/>
        <w:gridCol w:w="7654"/>
      </w:tblGrid>
      <w:tr w:rsidR="001C6EA5" w:rsidRPr="005916A2" w14:paraId="6EC8254F" w14:textId="3BE14C1B" w:rsidTr="00C5554C">
        <w:trPr>
          <w:trHeight w:val="2120"/>
        </w:trPr>
        <w:tc>
          <w:tcPr>
            <w:tcW w:w="2977" w:type="dxa"/>
          </w:tcPr>
          <w:p w14:paraId="3EFAC872" w14:textId="2541C891" w:rsidR="001C6EA5" w:rsidRPr="00424C8C" w:rsidRDefault="001C6EA5" w:rsidP="001C6EA5">
            <w:pPr>
              <w:rPr>
                <w:rFonts w:ascii="Arial" w:hAnsi="Arial" w:cs="Arial"/>
                <w:color w:val="7030A0"/>
                <w:sz w:val="28"/>
                <w:szCs w:val="28"/>
              </w:rPr>
            </w:pPr>
            <w:r w:rsidRPr="00424C8C">
              <w:rPr>
                <w:rFonts w:ascii="Arial" w:hAnsi="Arial" w:cs="Arial"/>
                <w:color w:val="7030A0"/>
                <w:sz w:val="28"/>
                <w:szCs w:val="28"/>
              </w:rPr>
              <w:t xml:space="preserve">Children eligible </w:t>
            </w:r>
            <w:r w:rsidR="00147FFD" w:rsidRPr="00424C8C">
              <w:rPr>
                <w:rFonts w:ascii="Arial" w:hAnsi="Arial" w:cs="Arial"/>
                <w:color w:val="7030A0"/>
                <w:sz w:val="28"/>
                <w:szCs w:val="28"/>
              </w:rPr>
              <w:t>for two</w:t>
            </w:r>
            <w:r w:rsidR="00EB39F9" w:rsidRPr="00424C8C">
              <w:rPr>
                <w:rFonts w:ascii="Arial" w:hAnsi="Arial" w:cs="Arial"/>
                <w:color w:val="7030A0"/>
                <w:sz w:val="28"/>
                <w:szCs w:val="28"/>
              </w:rPr>
              <w:t>-year-old</w:t>
            </w:r>
            <w:r w:rsidRPr="00424C8C">
              <w:rPr>
                <w:rFonts w:ascii="Arial" w:hAnsi="Arial" w:cs="Arial"/>
                <w:color w:val="7030A0"/>
                <w:sz w:val="28"/>
                <w:szCs w:val="28"/>
              </w:rPr>
              <w:t xml:space="preserve"> funding to make outstanding progress from their individual starting points</w:t>
            </w:r>
          </w:p>
          <w:p w14:paraId="275457DF" w14:textId="77777777" w:rsidR="00F617B6" w:rsidRPr="00424C8C" w:rsidRDefault="00F617B6" w:rsidP="001C6EA5">
            <w:pPr>
              <w:rPr>
                <w:rFonts w:ascii="Arial" w:hAnsi="Arial" w:cs="Arial"/>
                <w:color w:val="7030A0"/>
                <w:sz w:val="28"/>
                <w:szCs w:val="28"/>
              </w:rPr>
            </w:pPr>
          </w:p>
          <w:p w14:paraId="56F46671" w14:textId="256DC30F" w:rsidR="00C377C8" w:rsidRPr="00424C8C" w:rsidRDefault="00C377C8" w:rsidP="00C377C8">
            <w:pPr>
              <w:rPr>
                <w:rFonts w:ascii="Arial" w:hAnsi="Arial" w:cs="Arial"/>
                <w:color w:val="7030A0"/>
                <w:sz w:val="28"/>
                <w:szCs w:val="28"/>
              </w:rPr>
            </w:pPr>
            <w:r w:rsidRPr="00424C8C">
              <w:rPr>
                <w:rFonts w:ascii="Arial" w:hAnsi="Arial" w:cs="Arial"/>
                <w:color w:val="7030A0"/>
                <w:sz w:val="28"/>
                <w:szCs w:val="28"/>
              </w:rPr>
              <w:t xml:space="preserve">Lead people: David Aldworth –Executive Head Teacher, </w:t>
            </w:r>
            <w:r w:rsidR="003E0B61" w:rsidRPr="00424C8C">
              <w:rPr>
                <w:rFonts w:ascii="Arial" w:hAnsi="Arial" w:cs="Arial"/>
                <w:color w:val="7030A0"/>
                <w:sz w:val="28"/>
                <w:szCs w:val="28"/>
              </w:rPr>
              <w:t xml:space="preserve">Carli </w:t>
            </w:r>
            <w:proofErr w:type="spellStart"/>
            <w:r w:rsidR="003E0B61" w:rsidRPr="00424C8C">
              <w:rPr>
                <w:rFonts w:ascii="Arial" w:hAnsi="Arial" w:cs="Arial"/>
                <w:color w:val="7030A0"/>
                <w:sz w:val="28"/>
                <w:szCs w:val="28"/>
              </w:rPr>
              <w:t>McCallin</w:t>
            </w:r>
            <w:proofErr w:type="spellEnd"/>
            <w:r w:rsidR="003E0B61" w:rsidRPr="00424C8C">
              <w:rPr>
                <w:rFonts w:ascii="Arial" w:hAnsi="Arial" w:cs="Arial"/>
                <w:color w:val="7030A0"/>
                <w:sz w:val="28"/>
                <w:szCs w:val="28"/>
              </w:rPr>
              <w:t xml:space="preserve">-Head of School, </w:t>
            </w:r>
            <w:r w:rsidRPr="00424C8C">
              <w:rPr>
                <w:rFonts w:ascii="Arial" w:hAnsi="Arial" w:cs="Arial"/>
                <w:color w:val="7030A0"/>
                <w:sz w:val="28"/>
                <w:szCs w:val="28"/>
              </w:rPr>
              <w:t xml:space="preserve">Janine Maidment – Senior Nursery Manager, Lianne </w:t>
            </w:r>
            <w:proofErr w:type="spellStart"/>
            <w:r w:rsidRPr="00424C8C">
              <w:rPr>
                <w:rFonts w:ascii="Arial" w:hAnsi="Arial" w:cs="Arial"/>
                <w:color w:val="7030A0"/>
                <w:sz w:val="28"/>
                <w:szCs w:val="28"/>
              </w:rPr>
              <w:t>Rooker</w:t>
            </w:r>
            <w:proofErr w:type="spellEnd"/>
            <w:r w:rsidRPr="00424C8C">
              <w:rPr>
                <w:rFonts w:ascii="Arial" w:hAnsi="Arial" w:cs="Arial"/>
                <w:color w:val="7030A0"/>
                <w:sz w:val="28"/>
                <w:szCs w:val="28"/>
              </w:rPr>
              <w:t xml:space="preserve"> – Qualified Teacher</w:t>
            </w:r>
          </w:p>
          <w:p w14:paraId="5B74C7BD" w14:textId="3E58D744" w:rsidR="00F617B6" w:rsidRPr="00424C8C" w:rsidRDefault="00F617B6" w:rsidP="001C6EA5">
            <w:pPr>
              <w:rPr>
                <w:rFonts w:ascii="Arial" w:hAnsi="Arial" w:cs="Arial"/>
                <w:color w:val="7030A0"/>
                <w:sz w:val="28"/>
                <w:szCs w:val="28"/>
              </w:rPr>
            </w:pPr>
          </w:p>
          <w:p w14:paraId="416B9E1E" w14:textId="77777777" w:rsidR="00C5554C" w:rsidRPr="00424C8C" w:rsidRDefault="00C5554C" w:rsidP="001C6EA5">
            <w:pPr>
              <w:rPr>
                <w:rFonts w:ascii="Arial" w:hAnsi="Arial" w:cs="Arial"/>
                <w:color w:val="7030A0"/>
                <w:sz w:val="28"/>
                <w:szCs w:val="28"/>
              </w:rPr>
            </w:pPr>
          </w:p>
          <w:p w14:paraId="43CD936C" w14:textId="1E35216A" w:rsidR="00C5554C" w:rsidRPr="00424C8C" w:rsidRDefault="00C5554C" w:rsidP="00C5554C">
            <w:pPr>
              <w:jc w:val="center"/>
              <w:rPr>
                <w:rFonts w:ascii="Arial" w:hAnsi="Arial" w:cs="Arial"/>
                <w:color w:val="7030A0"/>
                <w:sz w:val="28"/>
                <w:szCs w:val="28"/>
              </w:rPr>
            </w:pPr>
            <w:r w:rsidRPr="00424C8C">
              <w:rPr>
                <w:noProof/>
                <w:color w:val="7030A0"/>
                <w:sz w:val="28"/>
                <w:szCs w:val="28"/>
                <w14:ligatures w14:val="none"/>
                <w14:cntxtAlts w14:val="0"/>
              </w:rPr>
              <w:drawing>
                <wp:inline distT="0" distB="0" distL="0" distR="0" wp14:anchorId="774FB4D9" wp14:editId="47D9E4C3">
                  <wp:extent cx="742950" cy="724829"/>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724" cy="738267"/>
                          </a:xfrm>
                          <a:prstGeom prst="rect">
                            <a:avLst/>
                          </a:prstGeom>
                          <a:noFill/>
                          <a:ln>
                            <a:noFill/>
                          </a:ln>
                          <a:extLst/>
                        </pic:spPr>
                      </pic:pic>
                    </a:graphicData>
                  </a:graphic>
                </wp:inline>
              </w:drawing>
            </w:r>
          </w:p>
          <w:p w14:paraId="0C7DC945" w14:textId="233F1C6D" w:rsidR="00C5554C" w:rsidRPr="00424C8C" w:rsidRDefault="00212BA9" w:rsidP="001C6EA5">
            <w:pPr>
              <w:rPr>
                <w:rFonts w:ascii="Arial" w:hAnsi="Arial" w:cs="Arial"/>
                <w:color w:val="7030A0"/>
                <w:sz w:val="28"/>
                <w:szCs w:val="28"/>
              </w:rPr>
            </w:pPr>
            <w:r w:rsidRPr="00424C8C">
              <w:rPr>
                <w:rFonts w:ascii="Arial" w:hAnsi="Arial" w:cs="Arial"/>
                <w:noProof/>
                <w:color w:val="7030A0"/>
                <w:sz w:val="28"/>
                <w:szCs w:val="28"/>
                <w14:ligatures w14:val="none"/>
                <w14:cntxtAlts w14:val="0"/>
              </w:rPr>
              <w:lastRenderedPageBreak/>
              <mc:AlternateContent>
                <mc:Choice Requires="wps">
                  <w:drawing>
                    <wp:anchor distT="0" distB="0" distL="114300" distR="114300" simplePos="0" relativeHeight="251669504" behindDoc="0" locked="0" layoutInCell="1" allowOverlap="1" wp14:anchorId="4DE5D70B" wp14:editId="76F4748E">
                      <wp:simplePos x="0" y="0"/>
                      <wp:positionH relativeFrom="column">
                        <wp:posOffset>-31115</wp:posOffset>
                      </wp:positionH>
                      <wp:positionV relativeFrom="paragraph">
                        <wp:posOffset>35560</wp:posOffset>
                      </wp:positionV>
                      <wp:extent cx="1819275" cy="886460"/>
                      <wp:effectExtent l="0" t="0" r="9525" b="8890"/>
                      <wp:wrapNone/>
                      <wp:docPr id="9" name="Text Box 9"/>
                      <wp:cNvGraphicFramePr/>
                      <a:graphic xmlns:a="http://schemas.openxmlformats.org/drawingml/2006/main">
                        <a:graphicData uri="http://schemas.microsoft.com/office/word/2010/wordprocessingShape">
                          <wps:wsp>
                            <wps:cNvSpPr txBox="1"/>
                            <wps:spPr>
                              <a:xfrm>
                                <a:off x="0" y="0"/>
                                <a:ext cx="1819275" cy="886460"/>
                              </a:xfrm>
                              <a:prstGeom prst="rect">
                                <a:avLst/>
                              </a:prstGeom>
                              <a:solidFill>
                                <a:srgbClr val="7030A0"/>
                              </a:solidFill>
                              <a:ln w="6350">
                                <a:noFill/>
                              </a:ln>
                            </wps:spPr>
                            <wps:txbx>
                              <w:txbxContent>
                                <w:p w14:paraId="7620CE96" w14:textId="1C0532AC" w:rsidR="00C377C8" w:rsidRPr="00C5554C" w:rsidRDefault="00C377C8" w:rsidP="00C5554C">
                                  <w:pPr>
                                    <w:rPr>
                                      <w:rFonts w:ascii="Arial" w:hAnsi="Arial" w:cs="Arial"/>
                                      <w:sz w:val="22"/>
                                      <w:szCs w:val="22"/>
                                      <w:lang w:val="en-US"/>
                                    </w:rPr>
                                  </w:pPr>
                                  <w:r w:rsidRPr="00C5554C">
                                    <w:rPr>
                                      <w:rFonts w:ascii="Arial" w:hAnsi="Arial" w:cs="Arial"/>
                                      <w:sz w:val="22"/>
                                      <w:szCs w:val="22"/>
                                      <w:lang w:val="en-US"/>
                                    </w:rPr>
                                    <w:t>Article 29</w:t>
                                  </w:r>
                                  <w:r>
                                    <w:rPr>
                                      <w:rFonts w:ascii="Arial" w:hAnsi="Arial" w:cs="Arial"/>
                                      <w:sz w:val="22"/>
                                      <w:szCs w:val="22"/>
                                      <w:lang w:val="en-US"/>
                                    </w:rPr>
                                    <w:t xml:space="preserve"> (Goals of E</w:t>
                                  </w:r>
                                  <w:r w:rsidRPr="00C5554C">
                                    <w:rPr>
                                      <w:rFonts w:ascii="Arial" w:hAnsi="Arial" w:cs="Arial"/>
                                      <w:sz w:val="22"/>
                                      <w:szCs w:val="22"/>
                                      <w:lang w:val="en-US"/>
                                    </w:rPr>
                                    <w:t>ducation) Education must develop every child’s personality, talents and abilities to the full.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5D70B" id="Text Box 9" o:spid="_x0000_s1032" type="#_x0000_t202" style="position:absolute;margin-left:-2.45pt;margin-top:2.8pt;width:143.25pt;height:6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" fillcolor="#7030a0" stroked="f" strokeweight=".5pt">
                      <v:textbox>
                        <w:txbxContent>
                          <w:p w14:paraId="7620CE96" w14:textId="1C0532AC" w:rsidR="00C377C8" w:rsidRPr="00C5554C" w:rsidRDefault="00C377C8" w:rsidP="00C5554C">
                            <w:pPr>
                              <w:rPr>
                                <w:rFonts w:ascii="Arial" w:hAnsi="Arial" w:cs="Arial"/>
                                <w:sz w:val="22"/>
                                <w:szCs w:val="22"/>
                                <w:lang w:val="en-US"/>
                              </w:rPr>
                            </w:pPr>
                            <w:r w:rsidRPr="00C5554C">
                              <w:rPr>
                                <w:rFonts w:ascii="Arial" w:hAnsi="Arial" w:cs="Arial"/>
                                <w:sz w:val="22"/>
                                <w:szCs w:val="22"/>
                                <w:lang w:val="en-US"/>
                              </w:rPr>
                              <w:t>Article 29</w:t>
                            </w:r>
                            <w:r>
                              <w:rPr>
                                <w:rFonts w:ascii="Arial" w:hAnsi="Arial" w:cs="Arial"/>
                                <w:sz w:val="22"/>
                                <w:szCs w:val="22"/>
                                <w:lang w:val="en-US"/>
                              </w:rPr>
                              <w:t xml:space="preserve"> (Goals of E</w:t>
                            </w:r>
                            <w:r w:rsidRPr="00C5554C">
                              <w:rPr>
                                <w:rFonts w:ascii="Arial" w:hAnsi="Arial" w:cs="Arial"/>
                                <w:sz w:val="22"/>
                                <w:szCs w:val="22"/>
                                <w:lang w:val="en-US"/>
                              </w:rPr>
                              <w:t>ducation) Education must develop every child’s personality, talents and abilities to the full.</w:t>
                            </w:r>
                          </w:p>
                        </w:txbxContent>
                      </v:textbox>
                    </v:shape>
                  </w:pict>
                </mc:Fallback>
              </mc:AlternateContent>
            </w:r>
          </w:p>
          <w:p w14:paraId="3DC5B7AC" w14:textId="62C93729" w:rsidR="00C5554C" w:rsidRPr="00424C8C" w:rsidRDefault="00C5554C" w:rsidP="001C6EA5">
            <w:pPr>
              <w:rPr>
                <w:rFonts w:ascii="Arial" w:hAnsi="Arial" w:cs="Arial"/>
                <w:color w:val="7030A0"/>
                <w:sz w:val="28"/>
                <w:szCs w:val="28"/>
              </w:rPr>
            </w:pPr>
          </w:p>
          <w:p w14:paraId="7136577C" w14:textId="78A9C031" w:rsidR="00C5554C" w:rsidRPr="00424C8C" w:rsidRDefault="00C5554C" w:rsidP="001C6EA5">
            <w:pPr>
              <w:rPr>
                <w:rFonts w:ascii="Arial" w:hAnsi="Arial" w:cs="Arial"/>
                <w:color w:val="7030A0"/>
                <w:sz w:val="28"/>
                <w:szCs w:val="28"/>
              </w:rPr>
            </w:pPr>
          </w:p>
          <w:p w14:paraId="701F1DA5" w14:textId="77777777" w:rsidR="00C5554C" w:rsidRPr="00424C8C" w:rsidRDefault="00C5554C" w:rsidP="001C6EA5">
            <w:pPr>
              <w:rPr>
                <w:rFonts w:ascii="Arial" w:hAnsi="Arial" w:cs="Arial"/>
                <w:color w:val="7030A0"/>
                <w:sz w:val="28"/>
                <w:szCs w:val="28"/>
              </w:rPr>
            </w:pPr>
          </w:p>
          <w:p w14:paraId="5D826777" w14:textId="0834E418" w:rsidR="00C5554C" w:rsidRPr="00424C8C" w:rsidRDefault="00C5554C" w:rsidP="001C6EA5">
            <w:pPr>
              <w:rPr>
                <w:rFonts w:ascii="Arial" w:hAnsi="Arial" w:cs="Arial"/>
                <w:color w:val="7030A0"/>
                <w:sz w:val="28"/>
                <w:szCs w:val="28"/>
              </w:rPr>
            </w:pPr>
          </w:p>
        </w:tc>
        <w:tc>
          <w:tcPr>
            <w:tcW w:w="4536" w:type="dxa"/>
          </w:tcPr>
          <w:p w14:paraId="021311CA" w14:textId="76B30FA0" w:rsidR="001C6EA5" w:rsidRPr="00424C8C" w:rsidRDefault="001C6EA5" w:rsidP="001C6EA5">
            <w:pPr>
              <w:rPr>
                <w:rFonts w:ascii="Arial" w:hAnsi="Arial" w:cs="Arial"/>
                <w:color w:val="7030A0"/>
                <w:sz w:val="28"/>
                <w:szCs w:val="28"/>
              </w:rPr>
            </w:pPr>
            <w:r w:rsidRPr="00424C8C">
              <w:rPr>
                <w:rFonts w:ascii="Arial" w:hAnsi="Arial" w:cs="Arial"/>
                <w:color w:val="7030A0"/>
                <w:sz w:val="28"/>
                <w:szCs w:val="28"/>
              </w:rPr>
              <w:lastRenderedPageBreak/>
              <w:t xml:space="preserve">90% of children eligible for </w:t>
            </w:r>
            <w:r w:rsidR="00EB39F9" w:rsidRPr="00424C8C">
              <w:rPr>
                <w:rFonts w:ascii="Arial" w:hAnsi="Arial" w:cs="Arial"/>
                <w:color w:val="7030A0"/>
                <w:sz w:val="28"/>
                <w:szCs w:val="28"/>
              </w:rPr>
              <w:t>two-year-old</w:t>
            </w:r>
            <w:r w:rsidRPr="00424C8C">
              <w:rPr>
                <w:rFonts w:ascii="Arial" w:hAnsi="Arial" w:cs="Arial"/>
                <w:color w:val="7030A0"/>
                <w:sz w:val="28"/>
                <w:szCs w:val="28"/>
              </w:rPr>
              <w:t xml:space="preserve"> funding to be working at expectation at the end point assessment. </w:t>
            </w:r>
          </w:p>
          <w:p w14:paraId="49DEB299" w14:textId="434B34DD" w:rsidR="001C6EA5" w:rsidRPr="00424C8C" w:rsidRDefault="001C6EA5" w:rsidP="001C6EA5">
            <w:pPr>
              <w:rPr>
                <w:rFonts w:ascii="Arial" w:hAnsi="Arial" w:cs="Arial"/>
                <w:color w:val="7030A0"/>
                <w:sz w:val="28"/>
                <w:szCs w:val="28"/>
              </w:rPr>
            </w:pPr>
          </w:p>
        </w:tc>
        <w:tc>
          <w:tcPr>
            <w:tcW w:w="7654" w:type="dxa"/>
          </w:tcPr>
          <w:p w14:paraId="4D31761C" w14:textId="309E2D34" w:rsidR="001C6EA5" w:rsidRPr="00424C8C" w:rsidRDefault="001C6EA5" w:rsidP="001C6EA5">
            <w:pPr>
              <w:pStyle w:val="ListParagraph"/>
              <w:numPr>
                <w:ilvl w:val="0"/>
                <w:numId w:val="2"/>
              </w:numPr>
              <w:rPr>
                <w:rFonts w:ascii="Arial" w:hAnsi="Arial" w:cs="Arial"/>
                <w:color w:val="7030A0"/>
                <w:sz w:val="28"/>
                <w:szCs w:val="28"/>
              </w:rPr>
            </w:pPr>
            <w:r w:rsidRPr="00424C8C">
              <w:rPr>
                <w:rFonts w:ascii="Arial" w:hAnsi="Arial" w:cs="Arial"/>
                <w:color w:val="7030A0"/>
                <w:sz w:val="28"/>
                <w:szCs w:val="28"/>
              </w:rPr>
              <w:t>As Above</w:t>
            </w:r>
          </w:p>
        </w:tc>
      </w:tr>
      <w:tr w:rsidR="001C6EA5" w:rsidRPr="005916A2" w14:paraId="61155E2B" w14:textId="77777777" w:rsidTr="00C5554C">
        <w:trPr>
          <w:trHeight w:val="2120"/>
        </w:trPr>
        <w:tc>
          <w:tcPr>
            <w:tcW w:w="2977" w:type="dxa"/>
          </w:tcPr>
          <w:p w14:paraId="34B504AB" w14:textId="77777777" w:rsidR="001C6EA5" w:rsidRPr="00424C8C" w:rsidRDefault="001C6EA5" w:rsidP="001C6EA5">
            <w:pPr>
              <w:rPr>
                <w:rFonts w:ascii="Arial" w:hAnsi="Arial" w:cs="Arial"/>
                <w:color w:val="7030A0"/>
                <w:sz w:val="28"/>
                <w:szCs w:val="28"/>
              </w:rPr>
            </w:pPr>
            <w:r w:rsidRPr="00424C8C">
              <w:rPr>
                <w:rFonts w:ascii="Arial" w:hAnsi="Arial" w:cs="Arial"/>
                <w:color w:val="7030A0"/>
                <w:sz w:val="28"/>
                <w:szCs w:val="28"/>
              </w:rPr>
              <w:t>Children eligible for EYPP to make outstanding progress from their individual starting points.</w:t>
            </w:r>
          </w:p>
          <w:p w14:paraId="7A49F720" w14:textId="77777777" w:rsidR="007E32B1" w:rsidRPr="00424C8C" w:rsidRDefault="007E32B1" w:rsidP="001C6EA5">
            <w:pPr>
              <w:rPr>
                <w:rFonts w:ascii="Arial" w:hAnsi="Arial" w:cs="Arial"/>
                <w:color w:val="7030A0"/>
                <w:sz w:val="28"/>
                <w:szCs w:val="28"/>
              </w:rPr>
            </w:pPr>
          </w:p>
          <w:p w14:paraId="5413C1F9" w14:textId="12E8812B" w:rsidR="00C377C8" w:rsidRPr="00424C8C" w:rsidRDefault="00C377C8" w:rsidP="00C377C8">
            <w:pPr>
              <w:rPr>
                <w:rFonts w:ascii="Arial" w:hAnsi="Arial" w:cs="Arial"/>
                <w:color w:val="7030A0"/>
                <w:sz w:val="28"/>
                <w:szCs w:val="28"/>
              </w:rPr>
            </w:pPr>
            <w:r w:rsidRPr="00424C8C">
              <w:rPr>
                <w:rFonts w:ascii="Arial" w:hAnsi="Arial" w:cs="Arial"/>
                <w:color w:val="7030A0"/>
                <w:sz w:val="28"/>
                <w:szCs w:val="28"/>
              </w:rPr>
              <w:t xml:space="preserve">Lead people: David Aldworth –Executive Head Teacher, </w:t>
            </w:r>
            <w:r w:rsidR="003E0B61" w:rsidRPr="00424C8C">
              <w:rPr>
                <w:rFonts w:ascii="Arial" w:hAnsi="Arial" w:cs="Arial"/>
                <w:color w:val="7030A0"/>
                <w:sz w:val="28"/>
                <w:szCs w:val="28"/>
              </w:rPr>
              <w:t xml:space="preserve">Carli </w:t>
            </w:r>
            <w:proofErr w:type="spellStart"/>
            <w:r w:rsidR="003E0B61" w:rsidRPr="00424C8C">
              <w:rPr>
                <w:rFonts w:ascii="Arial" w:hAnsi="Arial" w:cs="Arial"/>
                <w:color w:val="7030A0"/>
                <w:sz w:val="28"/>
                <w:szCs w:val="28"/>
              </w:rPr>
              <w:t>McCallin</w:t>
            </w:r>
            <w:proofErr w:type="spellEnd"/>
            <w:r w:rsidR="003E0B61" w:rsidRPr="00424C8C">
              <w:rPr>
                <w:rFonts w:ascii="Arial" w:hAnsi="Arial" w:cs="Arial"/>
                <w:color w:val="7030A0"/>
                <w:sz w:val="28"/>
                <w:szCs w:val="28"/>
              </w:rPr>
              <w:t xml:space="preserve">-Head of School, </w:t>
            </w:r>
            <w:r w:rsidRPr="00424C8C">
              <w:rPr>
                <w:rFonts w:ascii="Arial" w:hAnsi="Arial" w:cs="Arial"/>
                <w:color w:val="7030A0"/>
                <w:sz w:val="28"/>
                <w:szCs w:val="28"/>
              </w:rPr>
              <w:t xml:space="preserve">Janine Maidment – Senior Nursery Manager, Lianne </w:t>
            </w:r>
            <w:proofErr w:type="spellStart"/>
            <w:r w:rsidRPr="00424C8C">
              <w:rPr>
                <w:rFonts w:ascii="Arial" w:hAnsi="Arial" w:cs="Arial"/>
                <w:color w:val="7030A0"/>
                <w:sz w:val="28"/>
                <w:szCs w:val="28"/>
              </w:rPr>
              <w:t>Rooker</w:t>
            </w:r>
            <w:proofErr w:type="spellEnd"/>
            <w:r w:rsidRPr="00424C8C">
              <w:rPr>
                <w:rFonts w:ascii="Arial" w:hAnsi="Arial" w:cs="Arial"/>
                <w:color w:val="7030A0"/>
                <w:sz w:val="28"/>
                <w:szCs w:val="28"/>
              </w:rPr>
              <w:t xml:space="preserve"> – Qualified Teacher</w:t>
            </w:r>
          </w:p>
          <w:p w14:paraId="5CCAAC91" w14:textId="7F757B33" w:rsidR="00F617B6" w:rsidRPr="00424C8C" w:rsidRDefault="00F617B6" w:rsidP="001C6EA5">
            <w:pPr>
              <w:rPr>
                <w:rFonts w:ascii="Arial" w:hAnsi="Arial" w:cs="Arial"/>
                <w:color w:val="7030A0"/>
                <w:sz w:val="28"/>
                <w:szCs w:val="28"/>
              </w:rPr>
            </w:pPr>
          </w:p>
          <w:p w14:paraId="4193D0FD" w14:textId="77777777" w:rsidR="00C5554C" w:rsidRPr="00424C8C" w:rsidRDefault="00C5554C" w:rsidP="001C6EA5">
            <w:pPr>
              <w:rPr>
                <w:rFonts w:ascii="Arial" w:hAnsi="Arial" w:cs="Arial"/>
                <w:color w:val="7030A0"/>
                <w:sz w:val="28"/>
                <w:szCs w:val="28"/>
              </w:rPr>
            </w:pPr>
          </w:p>
          <w:p w14:paraId="2566EFA1" w14:textId="37CD3859" w:rsidR="00C5554C" w:rsidRPr="00424C8C" w:rsidRDefault="00C5554C" w:rsidP="00C5554C">
            <w:pPr>
              <w:jc w:val="center"/>
              <w:rPr>
                <w:rFonts w:ascii="Arial" w:hAnsi="Arial" w:cs="Arial"/>
                <w:color w:val="7030A0"/>
                <w:sz w:val="28"/>
                <w:szCs w:val="28"/>
              </w:rPr>
            </w:pPr>
            <w:r w:rsidRPr="00424C8C">
              <w:rPr>
                <w:noProof/>
                <w:color w:val="7030A0"/>
                <w:sz w:val="28"/>
                <w:szCs w:val="28"/>
                <w14:ligatures w14:val="none"/>
                <w14:cntxtAlts w14:val="0"/>
              </w:rPr>
              <w:drawing>
                <wp:inline distT="0" distB="0" distL="0" distR="0" wp14:anchorId="56F774FD" wp14:editId="6E4FF2C3">
                  <wp:extent cx="742950" cy="724829"/>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724" cy="738267"/>
                          </a:xfrm>
                          <a:prstGeom prst="rect">
                            <a:avLst/>
                          </a:prstGeom>
                          <a:noFill/>
                          <a:ln>
                            <a:noFill/>
                          </a:ln>
                          <a:extLst/>
                        </pic:spPr>
                      </pic:pic>
                    </a:graphicData>
                  </a:graphic>
                </wp:inline>
              </w:drawing>
            </w:r>
          </w:p>
          <w:p w14:paraId="61A92233" w14:textId="470CE3FE" w:rsidR="00C5554C" w:rsidRPr="00424C8C" w:rsidRDefault="00C5554C" w:rsidP="001C6EA5">
            <w:pPr>
              <w:rPr>
                <w:rFonts w:ascii="Arial" w:hAnsi="Arial" w:cs="Arial"/>
                <w:color w:val="7030A0"/>
                <w:sz w:val="28"/>
                <w:szCs w:val="28"/>
              </w:rPr>
            </w:pPr>
            <w:r w:rsidRPr="00424C8C">
              <w:rPr>
                <w:rFonts w:ascii="Arial" w:hAnsi="Arial" w:cs="Arial"/>
                <w:noProof/>
                <w:color w:val="7030A0"/>
                <w:sz w:val="28"/>
                <w:szCs w:val="28"/>
                <w14:ligatures w14:val="none"/>
                <w14:cntxtAlts w14:val="0"/>
              </w:rPr>
              <mc:AlternateContent>
                <mc:Choice Requires="wps">
                  <w:drawing>
                    <wp:anchor distT="0" distB="0" distL="114300" distR="114300" simplePos="0" relativeHeight="251671552" behindDoc="0" locked="0" layoutInCell="1" allowOverlap="1" wp14:anchorId="72560896" wp14:editId="0B021DBA">
                      <wp:simplePos x="0" y="0"/>
                      <wp:positionH relativeFrom="column">
                        <wp:posOffset>-31115</wp:posOffset>
                      </wp:positionH>
                      <wp:positionV relativeFrom="paragraph">
                        <wp:posOffset>73025</wp:posOffset>
                      </wp:positionV>
                      <wp:extent cx="1819275" cy="886460"/>
                      <wp:effectExtent l="0" t="0" r="9525" b="8890"/>
                      <wp:wrapNone/>
                      <wp:docPr id="10" name="Text Box 10"/>
                      <wp:cNvGraphicFramePr/>
                      <a:graphic xmlns:a="http://schemas.openxmlformats.org/drawingml/2006/main">
                        <a:graphicData uri="http://schemas.microsoft.com/office/word/2010/wordprocessingShape">
                          <wps:wsp>
                            <wps:cNvSpPr txBox="1"/>
                            <wps:spPr>
                              <a:xfrm>
                                <a:off x="0" y="0"/>
                                <a:ext cx="1819275" cy="886460"/>
                              </a:xfrm>
                              <a:prstGeom prst="rect">
                                <a:avLst/>
                              </a:prstGeom>
                              <a:solidFill>
                                <a:srgbClr val="7030A0"/>
                              </a:solidFill>
                              <a:ln w="6350">
                                <a:noFill/>
                              </a:ln>
                            </wps:spPr>
                            <wps:txbx>
                              <w:txbxContent>
                                <w:p w14:paraId="07B67F9B" w14:textId="7A40372F" w:rsidR="00C377C8" w:rsidRPr="00C5554C" w:rsidRDefault="00C377C8" w:rsidP="00C5554C">
                                  <w:pPr>
                                    <w:rPr>
                                      <w:rFonts w:ascii="Arial" w:hAnsi="Arial" w:cs="Arial"/>
                                      <w:sz w:val="22"/>
                                      <w:szCs w:val="22"/>
                                      <w:lang w:val="en-US"/>
                                    </w:rPr>
                                  </w:pPr>
                                  <w:r w:rsidRPr="00C5554C">
                                    <w:rPr>
                                      <w:rFonts w:ascii="Arial" w:hAnsi="Arial" w:cs="Arial"/>
                                      <w:sz w:val="22"/>
                                      <w:szCs w:val="22"/>
                                      <w:lang w:val="en-US"/>
                                    </w:rPr>
                                    <w:t>Article 29</w:t>
                                  </w:r>
                                  <w:r>
                                    <w:rPr>
                                      <w:rFonts w:ascii="Arial" w:hAnsi="Arial" w:cs="Arial"/>
                                      <w:sz w:val="22"/>
                                      <w:szCs w:val="22"/>
                                      <w:lang w:val="en-US"/>
                                    </w:rPr>
                                    <w:t xml:space="preserve"> (Goals of E</w:t>
                                  </w:r>
                                  <w:r w:rsidRPr="00C5554C">
                                    <w:rPr>
                                      <w:rFonts w:ascii="Arial" w:hAnsi="Arial" w:cs="Arial"/>
                                      <w:sz w:val="22"/>
                                      <w:szCs w:val="22"/>
                                      <w:lang w:val="en-US"/>
                                    </w:rPr>
                                    <w:t>ducation) Education must develop every child’s personality, talents and abilities to the full.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60896" id="Text Box 10" o:spid="_x0000_s1033" type="#_x0000_t202" style="position:absolute;margin-left:-2.45pt;margin-top:5.75pt;width:143.25pt;height:6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" fillcolor="#7030a0" stroked="f" strokeweight=".5pt">
                      <v:textbox>
                        <w:txbxContent>
                          <w:p w14:paraId="07B67F9B" w14:textId="7A40372F" w:rsidR="00C377C8" w:rsidRPr="00C5554C" w:rsidRDefault="00C377C8" w:rsidP="00C5554C">
                            <w:pPr>
                              <w:rPr>
                                <w:rFonts w:ascii="Arial" w:hAnsi="Arial" w:cs="Arial"/>
                                <w:sz w:val="22"/>
                                <w:szCs w:val="22"/>
                                <w:lang w:val="en-US"/>
                              </w:rPr>
                            </w:pPr>
                            <w:r w:rsidRPr="00C5554C">
                              <w:rPr>
                                <w:rFonts w:ascii="Arial" w:hAnsi="Arial" w:cs="Arial"/>
                                <w:sz w:val="22"/>
                                <w:szCs w:val="22"/>
                                <w:lang w:val="en-US"/>
                              </w:rPr>
                              <w:t>Article 29</w:t>
                            </w:r>
                            <w:r>
                              <w:rPr>
                                <w:rFonts w:ascii="Arial" w:hAnsi="Arial" w:cs="Arial"/>
                                <w:sz w:val="22"/>
                                <w:szCs w:val="22"/>
                                <w:lang w:val="en-US"/>
                              </w:rPr>
                              <w:t xml:space="preserve"> (Goals of E</w:t>
                            </w:r>
                            <w:r w:rsidRPr="00C5554C">
                              <w:rPr>
                                <w:rFonts w:ascii="Arial" w:hAnsi="Arial" w:cs="Arial"/>
                                <w:sz w:val="22"/>
                                <w:szCs w:val="22"/>
                                <w:lang w:val="en-US"/>
                              </w:rPr>
                              <w:t>ducation) Education must develop every child’s personality, talents and abilities to the full.</w:t>
                            </w:r>
                          </w:p>
                        </w:txbxContent>
                      </v:textbox>
                    </v:shape>
                  </w:pict>
                </mc:Fallback>
              </mc:AlternateContent>
            </w:r>
          </w:p>
          <w:p w14:paraId="617F5C46" w14:textId="7C398E16" w:rsidR="00C5554C" w:rsidRPr="00424C8C" w:rsidRDefault="00C5554C" w:rsidP="001C6EA5">
            <w:pPr>
              <w:rPr>
                <w:rFonts w:ascii="Arial" w:hAnsi="Arial" w:cs="Arial"/>
                <w:color w:val="7030A0"/>
                <w:sz w:val="28"/>
                <w:szCs w:val="28"/>
              </w:rPr>
            </w:pPr>
          </w:p>
          <w:p w14:paraId="68A2FDA3" w14:textId="534EC320" w:rsidR="00C5554C" w:rsidRPr="00424C8C" w:rsidRDefault="00C5554C" w:rsidP="001C6EA5">
            <w:pPr>
              <w:rPr>
                <w:rFonts w:ascii="Arial" w:hAnsi="Arial" w:cs="Arial"/>
                <w:color w:val="7030A0"/>
                <w:sz w:val="28"/>
                <w:szCs w:val="28"/>
              </w:rPr>
            </w:pPr>
          </w:p>
          <w:p w14:paraId="46ADF396" w14:textId="7AC30D5D" w:rsidR="00C5554C" w:rsidRPr="00424C8C" w:rsidRDefault="00C5554C" w:rsidP="001C6EA5">
            <w:pPr>
              <w:rPr>
                <w:rFonts w:ascii="Arial" w:hAnsi="Arial" w:cs="Arial"/>
                <w:color w:val="7030A0"/>
                <w:sz w:val="28"/>
                <w:szCs w:val="28"/>
              </w:rPr>
            </w:pPr>
          </w:p>
          <w:p w14:paraId="3703DD18" w14:textId="34D3B6AF" w:rsidR="00C5554C" w:rsidRPr="00424C8C" w:rsidRDefault="00C5554C" w:rsidP="001C6EA5">
            <w:pPr>
              <w:rPr>
                <w:rFonts w:ascii="Arial" w:hAnsi="Arial" w:cs="Arial"/>
                <w:color w:val="7030A0"/>
                <w:sz w:val="28"/>
                <w:szCs w:val="28"/>
              </w:rPr>
            </w:pPr>
          </w:p>
          <w:p w14:paraId="1CEB0AB2" w14:textId="0CA1D20C" w:rsidR="00C5554C" w:rsidRPr="00424C8C" w:rsidRDefault="00C5554C" w:rsidP="001C6EA5">
            <w:pPr>
              <w:rPr>
                <w:rFonts w:ascii="Arial" w:hAnsi="Arial" w:cs="Arial"/>
                <w:color w:val="7030A0"/>
                <w:sz w:val="28"/>
                <w:szCs w:val="28"/>
              </w:rPr>
            </w:pPr>
          </w:p>
        </w:tc>
        <w:tc>
          <w:tcPr>
            <w:tcW w:w="4536" w:type="dxa"/>
          </w:tcPr>
          <w:p w14:paraId="222849C4" w14:textId="7486FA69" w:rsidR="001C6EA5" w:rsidRPr="00424C8C" w:rsidRDefault="001C6EA5" w:rsidP="001C6EA5">
            <w:pPr>
              <w:rPr>
                <w:rFonts w:ascii="Arial" w:hAnsi="Arial" w:cs="Arial"/>
                <w:color w:val="7030A0"/>
                <w:sz w:val="28"/>
                <w:szCs w:val="28"/>
              </w:rPr>
            </w:pPr>
            <w:r w:rsidRPr="00424C8C">
              <w:rPr>
                <w:rFonts w:ascii="Arial" w:hAnsi="Arial" w:cs="Arial"/>
                <w:color w:val="7030A0"/>
                <w:sz w:val="28"/>
                <w:szCs w:val="28"/>
              </w:rPr>
              <w:lastRenderedPageBreak/>
              <w:t>90% of children eligible for EYPP to be working at expectati</w:t>
            </w:r>
            <w:r w:rsidR="007E32B1" w:rsidRPr="00424C8C">
              <w:rPr>
                <w:rFonts w:ascii="Arial" w:hAnsi="Arial" w:cs="Arial"/>
                <w:color w:val="7030A0"/>
                <w:sz w:val="28"/>
                <w:szCs w:val="28"/>
              </w:rPr>
              <w:t>on at the end point assessment.</w:t>
            </w:r>
          </w:p>
          <w:p w14:paraId="7AFFDE1B" w14:textId="77777777" w:rsidR="007E32B1" w:rsidRPr="00424C8C" w:rsidRDefault="007E32B1" w:rsidP="001C6EA5">
            <w:pPr>
              <w:rPr>
                <w:rFonts w:ascii="Arial" w:hAnsi="Arial" w:cs="Arial"/>
                <w:color w:val="7030A0"/>
                <w:sz w:val="28"/>
                <w:szCs w:val="28"/>
              </w:rPr>
            </w:pPr>
          </w:p>
          <w:p w14:paraId="79418F18" w14:textId="77777777" w:rsidR="007E32B1" w:rsidRPr="00424C8C" w:rsidRDefault="007E32B1" w:rsidP="001C6EA5">
            <w:pPr>
              <w:rPr>
                <w:rFonts w:ascii="Arial" w:hAnsi="Arial" w:cs="Arial"/>
                <w:color w:val="7030A0"/>
                <w:sz w:val="28"/>
                <w:szCs w:val="28"/>
              </w:rPr>
            </w:pPr>
          </w:p>
          <w:p w14:paraId="308F089B" w14:textId="77777777" w:rsidR="007E32B1" w:rsidRPr="00424C8C" w:rsidRDefault="007E32B1" w:rsidP="001C6EA5">
            <w:pPr>
              <w:rPr>
                <w:rFonts w:ascii="Arial" w:hAnsi="Arial" w:cs="Arial"/>
                <w:color w:val="7030A0"/>
                <w:sz w:val="28"/>
                <w:szCs w:val="28"/>
              </w:rPr>
            </w:pPr>
          </w:p>
          <w:p w14:paraId="00061F97" w14:textId="77777777" w:rsidR="001C6EA5" w:rsidRPr="00424C8C" w:rsidRDefault="001C6EA5" w:rsidP="001C6EA5">
            <w:pPr>
              <w:rPr>
                <w:rFonts w:ascii="Arial" w:hAnsi="Arial" w:cs="Arial"/>
                <w:color w:val="7030A0"/>
                <w:sz w:val="28"/>
                <w:szCs w:val="28"/>
              </w:rPr>
            </w:pPr>
          </w:p>
        </w:tc>
        <w:tc>
          <w:tcPr>
            <w:tcW w:w="7654" w:type="dxa"/>
          </w:tcPr>
          <w:p w14:paraId="7EA2BBDE" w14:textId="77777777" w:rsidR="001C6EA5" w:rsidRPr="00424C8C" w:rsidRDefault="001C6EA5" w:rsidP="005916A2">
            <w:pPr>
              <w:pStyle w:val="ListParagraph"/>
              <w:numPr>
                <w:ilvl w:val="0"/>
                <w:numId w:val="14"/>
              </w:numPr>
              <w:rPr>
                <w:rFonts w:ascii="Arial" w:hAnsi="Arial" w:cs="Arial"/>
                <w:color w:val="7030A0"/>
                <w:sz w:val="28"/>
                <w:szCs w:val="28"/>
              </w:rPr>
            </w:pPr>
            <w:r w:rsidRPr="00424C8C">
              <w:rPr>
                <w:rFonts w:ascii="Arial" w:hAnsi="Arial" w:cs="Arial"/>
                <w:color w:val="7030A0"/>
                <w:sz w:val="28"/>
                <w:szCs w:val="28"/>
              </w:rPr>
              <w:t>As above</w:t>
            </w:r>
          </w:p>
          <w:p w14:paraId="3E455EED" w14:textId="77777777" w:rsidR="001C6EA5" w:rsidRPr="00424C8C" w:rsidRDefault="001C6EA5" w:rsidP="005916A2">
            <w:pPr>
              <w:pStyle w:val="ListParagraph"/>
              <w:numPr>
                <w:ilvl w:val="0"/>
                <w:numId w:val="14"/>
              </w:numPr>
              <w:rPr>
                <w:rFonts w:ascii="Arial" w:hAnsi="Arial" w:cs="Arial"/>
                <w:color w:val="7030A0"/>
                <w:sz w:val="28"/>
                <w:szCs w:val="28"/>
              </w:rPr>
            </w:pPr>
            <w:r w:rsidRPr="00424C8C">
              <w:rPr>
                <w:rFonts w:ascii="Arial" w:hAnsi="Arial" w:cs="Arial"/>
                <w:color w:val="7030A0"/>
                <w:sz w:val="28"/>
                <w:szCs w:val="28"/>
              </w:rPr>
              <w:t>Using EYPP to provide timely and targeted support for children initially in response to our baseline data and transfer documents where available.</w:t>
            </w:r>
          </w:p>
          <w:p w14:paraId="660DCCC9" w14:textId="77777777" w:rsidR="005916A2" w:rsidRPr="00424C8C" w:rsidRDefault="005916A2" w:rsidP="005916A2">
            <w:pPr>
              <w:pStyle w:val="ListParagraph"/>
              <w:widowControl w:val="0"/>
              <w:numPr>
                <w:ilvl w:val="0"/>
                <w:numId w:val="14"/>
              </w:numPr>
              <w:rPr>
                <w:rFonts w:ascii="Arial" w:hAnsi="Arial" w:cs="Arial"/>
                <w:color w:val="7030A0"/>
                <w:sz w:val="28"/>
                <w:szCs w:val="28"/>
              </w:rPr>
            </w:pPr>
            <w:r w:rsidRPr="00424C8C">
              <w:rPr>
                <w:rFonts w:ascii="Arial" w:hAnsi="Arial" w:cs="Arial"/>
                <w:color w:val="7030A0"/>
                <w:sz w:val="28"/>
                <w:szCs w:val="28"/>
              </w:rPr>
              <w:t>We have used our EYPP to launch the Bedtime Story Challenge. This is a 10-week challenge which links to our focus on developing early reading skills. Children will choose a book to take home which they will share with parents/carers at bedtime. Children choose a new book each week and will receive a certificate in recognition of their achievement at the end of the 10 weeks.</w:t>
            </w:r>
          </w:p>
          <w:p w14:paraId="0527E1CB" w14:textId="77777777" w:rsidR="005916A2" w:rsidRPr="00424C8C" w:rsidRDefault="005916A2" w:rsidP="00424C8C">
            <w:pPr>
              <w:pStyle w:val="ListParagraph"/>
              <w:rPr>
                <w:rFonts w:ascii="Arial" w:hAnsi="Arial" w:cs="Arial"/>
                <w:color w:val="7030A0"/>
                <w:sz w:val="28"/>
                <w:szCs w:val="28"/>
              </w:rPr>
            </w:pPr>
          </w:p>
          <w:p w14:paraId="30D6031E" w14:textId="77777777" w:rsidR="007E32B1" w:rsidRPr="00424C8C" w:rsidRDefault="007E32B1" w:rsidP="007E32B1">
            <w:pPr>
              <w:rPr>
                <w:rFonts w:ascii="Arial" w:hAnsi="Arial" w:cs="Arial"/>
                <w:color w:val="7030A0"/>
                <w:sz w:val="28"/>
                <w:szCs w:val="28"/>
              </w:rPr>
            </w:pPr>
          </w:p>
          <w:p w14:paraId="6EF725AE" w14:textId="77777777" w:rsidR="007E32B1" w:rsidRPr="00424C8C" w:rsidRDefault="007E32B1" w:rsidP="007E32B1">
            <w:pPr>
              <w:rPr>
                <w:rFonts w:ascii="Arial" w:hAnsi="Arial" w:cs="Arial"/>
                <w:color w:val="7030A0"/>
                <w:sz w:val="28"/>
                <w:szCs w:val="28"/>
              </w:rPr>
            </w:pPr>
            <w:r w:rsidRPr="00424C8C">
              <w:rPr>
                <w:rFonts w:ascii="Arial" w:hAnsi="Arial" w:cs="Arial"/>
                <w:color w:val="7030A0"/>
                <w:sz w:val="28"/>
                <w:szCs w:val="28"/>
              </w:rPr>
              <w:t>Our SEF confirms that targeted EYPP spend based on specific data, information and observations has had a positive impact on children’s progress and attainment.</w:t>
            </w:r>
          </w:p>
          <w:p w14:paraId="05F69DEE" w14:textId="440E216B" w:rsidR="007E32B1" w:rsidRPr="00424C8C" w:rsidRDefault="007E32B1" w:rsidP="007E32B1">
            <w:pPr>
              <w:rPr>
                <w:rFonts w:ascii="Arial" w:hAnsi="Arial" w:cs="Arial"/>
                <w:color w:val="7030A0"/>
                <w:sz w:val="28"/>
                <w:szCs w:val="28"/>
              </w:rPr>
            </w:pPr>
          </w:p>
        </w:tc>
      </w:tr>
      <w:tr w:rsidR="002E435F" w:rsidRPr="005916A2" w14:paraId="02AB9DBE" w14:textId="77777777" w:rsidTr="00C5554C">
        <w:trPr>
          <w:trHeight w:val="1820"/>
        </w:trPr>
        <w:tc>
          <w:tcPr>
            <w:tcW w:w="2977" w:type="dxa"/>
          </w:tcPr>
          <w:p w14:paraId="2BDD533E" w14:textId="631B7CC9" w:rsidR="00D80376" w:rsidRPr="00424C8C" w:rsidRDefault="00D80376" w:rsidP="005F5935">
            <w:pPr>
              <w:rPr>
                <w:rFonts w:ascii="Arial" w:hAnsi="Arial" w:cs="Arial"/>
                <w:color w:val="7030A0"/>
                <w:sz w:val="28"/>
                <w:szCs w:val="28"/>
              </w:rPr>
            </w:pPr>
            <w:r w:rsidRPr="00424C8C">
              <w:rPr>
                <w:rFonts w:ascii="Arial" w:hAnsi="Arial" w:cs="Arial"/>
                <w:color w:val="7030A0"/>
                <w:sz w:val="28"/>
                <w:szCs w:val="28"/>
              </w:rPr>
              <w:t xml:space="preserve">Children with SEN/D to make significant progress from baseline to end point assessment. </w:t>
            </w:r>
          </w:p>
          <w:p w14:paraId="2FA60E82" w14:textId="77777777" w:rsidR="00F617B6" w:rsidRPr="00424C8C" w:rsidRDefault="00F617B6" w:rsidP="005F5935">
            <w:pPr>
              <w:rPr>
                <w:rFonts w:ascii="Arial" w:hAnsi="Arial" w:cs="Arial"/>
                <w:color w:val="7030A0"/>
                <w:sz w:val="28"/>
                <w:szCs w:val="28"/>
              </w:rPr>
            </w:pPr>
          </w:p>
          <w:p w14:paraId="6215F047" w14:textId="77777777" w:rsidR="00C377C8" w:rsidRPr="00424C8C" w:rsidRDefault="00C377C8" w:rsidP="00C377C8">
            <w:pPr>
              <w:rPr>
                <w:rFonts w:ascii="Arial" w:hAnsi="Arial" w:cs="Arial"/>
                <w:color w:val="7030A0"/>
                <w:sz w:val="28"/>
                <w:szCs w:val="28"/>
              </w:rPr>
            </w:pPr>
            <w:r w:rsidRPr="00424C8C">
              <w:rPr>
                <w:rFonts w:ascii="Arial" w:hAnsi="Arial" w:cs="Arial"/>
                <w:color w:val="7030A0"/>
                <w:sz w:val="28"/>
                <w:szCs w:val="28"/>
              </w:rPr>
              <w:t xml:space="preserve">Lead people: David Aldworth –Executive Head Teacher, Janine Maidment – Senior Nursery Manager, Lianne </w:t>
            </w:r>
            <w:proofErr w:type="spellStart"/>
            <w:r w:rsidRPr="00424C8C">
              <w:rPr>
                <w:rFonts w:ascii="Arial" w:hAnsi="Arial" w:cs="Arial"/>
                <w:color w:val="7030A0"/>
                <w:sz w:val="28"/>
                <w:szCs w:val="28"/>
              </w:rPr>
              <w:t>Rooker</w:t>
            </w:r>
            <w:proofErr w:type="spellEnd"/>
            <w:r w:rsidRPr="00424C8C">
              <w:rPr>
                <w:rFonts w:ascii="Arial" w:hAnsi="Arial" w:cs="Arial"/>
                <w:color w:val="7030A0"/>
                <w:sz w:val="28"/>
                <w:szCs w:val="28"/>
              </w:rPr>
              <w:t xml:space="preserve"> – Qualified Teacher</w:t>
            </w:r>
          </w:p>
          <w:p w14:paraId="07E18E06" w14:textId="3780EBDC" w:rsidR="00081515" w:rsidRPr="00424C8C" w:rsidRDefault="00081515" w:rsidP="005F5935">
            <w:pPr>
              <w:rPr>
                <w:rFonts w:ascii="Arial" w:hAnsi="Arial" w:cs="Arial"/>
                <w:color w:val="7030A0"/>
                <w:sz w:val="28"/>
                <w:szCs w:val="28"/>
              </w:rPr>
            </w:pPr>
          </w:p>
          <w:p w14:paraId="15AAB693" w14:textId="6093C609" w:rsidR="00212BA9" w:rsidRPr="00424C8C" w:rsidRDefault="00212BA9" w:rsidP="005F5935">
            <w:pPr>
              <w:rPr>
                <w:rFonts w:ascii="Arial" w:hAnsi="Arial" w:cs="Arial"/>
                <w:color w:val="7030A0"/>
                <w:sz w:val="28"/>
                <w:szCs w:val="28"/>
              </w:rPr>
            </w:pPr>
          </w:p>
          <w:p w14:paraId="20212276" w14:textId="74D4E103" w:rsidR="00212BA9" w:rsidRPr="00424C8C" w:rsidRDefault="0052342C" w:rsidP="005F5935">
            <w:pPr>
              <w:rPr>
                <w:rFonts w:ascii="Arial" w:hAnsi="Arial" w:cs="Arial"/>
                <w:color w:val="7030A0"/>
                <w:sz w:val="28"/>
                <w:szCs w:val="28"/>
              </w:rPr>
            </w:pPr>
            <w:r w:rsidRPr="00424C8C">
              <w:rPr>
                <w:rFonts w:ascii="Arial" w:hAnsi="Arial" w:cs="Arial"/>
                <w:color w:val="7030A0"/>
                <w:sz w:val="28"/>
                <w:szCs w:val="28"/>
              </w:rPr>
              <w:t>SEND Governor – Jade Fawns</w:t>
            </w:r>
          </w:p>
          <w:p w14:paraId="4AC9C55C" w14:textId="467CBB23" w:rsidR="00212BA9" w:rsidRPr="00424C8C" w:rsidRDefault="00212BA9" w:rsidP="005F5935">
            <w:pPr>
              <w:rPr>
                <w:rFonts w:ascii="Arial" w:hAnsi="Arial" w:cs="Arial"/>
                <w:color w:val="7030A0"/>
                <w:sz w:val="28"/>
                <w:szCs w:val="28"/>
              </w:rPr>
            </w:pPr>
          </w:p>
          <w:p w14:paraId="3A23FF9D" w14:textId="77777777" w:rsidR="00212BA9" w:rsidRPr="00424C8C" w:rsidRDefault="00212BA9" w:rsidP="005F5935">
            <w:pPr>
              <w:rPr>
                <w:rFonts w:ascii="Arial" w:hAnsi="Arial" w:cs="Arial"/>
                <w:color w:val="7030A0"/>
                <w:sz w:val="28"/>
                <w:szCs w:val="28"/>
              </w:rPr>
            </w:pPr>
          </w:p>
          <w:p w14:paraId="32746745" w14:textId="5CB9A371" w:rsidR="00F617B6" w:rsidRPr="00424C8C" w:rsidRDefault="00212BA9" w:rsidP="00212BA9">
            <w:pPr>
              <w:jc w:val="center"/>
              <w:rPr>
                <w:rFonts w:ascii="Arial" w:hAnsi="Arial" w:cs="Arial"/>
                <w:color w:val="7030A0"/>
                <w:sz w:val="28"/>
                <w:szCs w:val="28"/>
              </w:rPr>
            </w:pPr>
            <w:r w:rsidRPr="00424C8C">
              <w:rPr>
                <w:noProof/>
                <w:color w:val="7030A0"/>
                <w:sz w:val="28"/>
                <w:szCs w:val="28"/>
                <w14:ligatures w14:val="none"/>
                <w14:cntxtAlts w14:val="0"/>
              </w:rPr>
              <w:drawing>
                <wp:inline distT="0" distB="0" distL="0" distR="0" wp14:anchorId="48535F80" wp14:editId="69206DFC">
                  <wp:extent cx="742950" cy="724829"/>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724" cy="738267"/>
                          </a:xfrm>
                          <a:prstGeom prst="rect">
                            <a:avLst/>
                          </a:prstGeom>
                          <a:noFill/>
                          <a:ln>
                            <a:noFill/>
                          </a:ln>
                          <a:extLst/>
                        </pic:spPr>
                      </pic:pic>
                    </a:graphicData>
                  </a:graphic>
                </wp:inline>
              </w:drawing>
            </w:r>
          </w:p>
          <w:p w14:paraId="740A250D" w14:textId="311602B0" w:rsidR="00212BA9" w:rsidRPr="00424C8C" w:rsidRDefault="00212BA9" w:rsidP="00212BA9">
            <w:pPr>
              <w:jc w:val="center"/>
              <w:rPr>
                <w:rFonts w:ascii="Arial" w:hAnsi="Arial" w:cs="Arial"/>
                <w:color w:val="7030A0"/>
                <w:sz w:val="28"/>
                <w:szCs w:val="28"/>
              </w:rPr>
            </w:pPr>
          </w:p>
          <w:p w14:paraId="3BFFBCED" w14:textId="0498785B" w:rsidR="00212BA9" w:rsidRPr="00424C8C" w:rsidRDefault="00212BA9" w:rsidP="00212BA9">
            <w:pPr>
              <w:jc w:val="center"/>
              <w:rPr>
                <w:rFonts w:ascii="Arial" w:hAnsi="Arial" w:cs="Arial"/>
                <w:color w:val="7030A0"/>
                <w:sz w:val="28"/>
                <w:szCs w:val="28"/>
              </w:rPr>
            </w:pPr>
          </w:p>
          <w:p w14:paraId="6899DAA2" w14:textId="70EDA8DC" w:rsidR="00212BA9" w:rsidRPr="00424C8C" w:rsidRDefault="00212BA9" w:rsidP="00212BA9">
            <w:pPr>
              <w:jc w:val="center"/>
              <w:rPr>
                <w:rFonts w:ascii="Arial" w:hAnsi="Arial" w:cs="Arial"/>
                <w:color w:val="7030A0"/>
                <w:sz w:val="28"/>
                <w:szCs w:val="28"/>
              </w:rPr>
            </w:pPr>
          </w:p>
          <w:p w14:paraId="35C87880" w14:textId="6FA7E29C" w:rsidR="00212BA9" w:rsidRPr="00424C8C" w:rsidRDefault="00212BA9" w:rsidP="00212BA9">
            <w:pPr>
              <w:jc w:val="center"/>
              <w:rPr>
                <w:rFonts w:ascii="Arial" w:hAnsi="Arial" w:cs="Arial"/>
                <w:color w:val="7030A0"/>
                <w:sz w:val="28"/>
                <w:szCs w:val="28"/>
              </w:rPr>
            </w:pPr>
          </w:p>
          <w:p w14:paraId="16AD5BB5" w14:textId="73E6489F" w:rsidR="00212BA9" w:rsidRPr="00424C8C" w:rsidRDefault="00212BA9" w:rsidP="00212BA9">
            <w:pPr>
              <w:jc w:val="center"/>
              <w:rPr>
                <w:rFonts w:ascii="Arial" w:hAnsi="Arial" w:cs="Arial"/>
                <w:color w:val="7030A0"/>
                <w:sz w:val="28"/>
                <w:szCs w:val="28"/>
              </w:rPr>
            </w:pPr>
          </w:p>
          <w:p w14:paraId="1FD3AFFE" w14:textId="625DBEA8" w:rsidR="00212BA9" w:rsidRPr="00424C8C" w:rsidRDefault="00212BA9" w:rsidP="00212BA9">
            <w:pPr>
              <w:rPr>
                <w:rFonts w:ascii="Arial" w:hAnsi="Arial" w:cs="Arial"/>
                <w:color w:val="7030A0"/>
                <w:sz w:val="28"/>
                <w:szCs w:val="28"/>
              </w:rPr>
            </w:pPr>
          </w:p>
          <w:p w14:paraId="39F0DDF6" w14:textId="58C012FF" w:rsidR="00212BA9" w:rsidRPr="00424C8C" w:rsidRDefault="00212BA9" w:rsidP="00212BA9">
            <w:pPr>
              <w:jc w:val="center"/>
              <w:rPr>
                <w:rFonts w:ascii="Arial" w:hAnsi="Arial" w:cs="Arial"/>
                <w:color w:val="7030A0"/>
                <w:sz w:val="28"/>
                <w:szCs w:val="28"/>
              </w:rPr>
            </w:pPr>
            <w:r w:rsidRPr="00424C8C">
              <w:rPr>
                <w:rFonts w:ascii="Arial" w:hAnsi="Arial" w:cs="Arial"/>
                <w:noProof/>
                <w:color w:val="7030A0"/>
                <w:sz w:val="28"/>
                <w:szCs w:val="28"/>
                <w14:ligatures w14:val="none"/>
                <w14:cntxtAlts w14:val="0"/>
              </w:rPr>
              <mc:AlternateContent>
                <mc:Choice Requires="wps">
                  <w:drawing>
                    <wp:anchor distT="0" distB="0" distL="114300" distR="114300" simplePos="0" relativeHeight="251673600" behindDoc="0" locked="0" layoutInCell="1" allowOverlap="1" wp14:anchorId="7FD7E31B" wp14:editId="026AE375">
                      <wp:simplePos x="0" y="0"/>
                      <wp:positionH relativeFrom="column">
                        <wp:posOffset>-48895</wp:posOffset>
                      </wp:positionH>
                      <wp:positionV relativeFrom="paragraph">
                        <wp:posOffset>65405</wp:posOffset>
                      </wp:positionV>
                      <wp:extent cx="1819275" cy="150495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1819275" cy="1504950"/>
                              </a:xfrm>
                              <a:prstGeom prst="rect">
                                <a:avLst/>
                              </a:prstGeom>
                              <a:solidFill>
                                <a:srgbClr val="7030A0"/>
                              </a:solidFill>
                              <a:ln w="6350">
                                <a:noFill/>
                              </a:ln>
                            </wps:spPr>
                            <wps:txbx>
                              <w:txbxContent>
                                <w:p w14:paraId="1D9A0066" w14:textId="002579E1" w:rsidR="00C377C8" w:rsidRPr="00C5554C" w:rsidRDefault="00C377C8" w:rsidP="00C5554C">
                                  <w:pPr>
                                    <w:rPr>
                                      <w:rFonts w:ascii="Arial" w:hAnsi="Arial" w:cs="Arial"/>
                                      <w:sz w:val="22"/>
                                      <w:szCs w:val="22"/>
                                      <w:lang w:val="en-US"/>
                                    </w:rPr>
                                  </w:pPr>
                                  <w:r w:rsidRPr="00C5554C">
                                    <w:rPr>
                                      <w:rFonts w:ascii="Arial" w:hAnsi="Arial" w:cs="Arial"/>
                                      <w:sz w:val="22"/>
                                      <w:szCs w:val="22"/>
                                      <w:lang w:val="en-US"/>
                                    </w:rPr>
                                    <w:t>A</w:t>
                                  </w:r>
                                  <w:r>
                                    <w:rPr>
                                      <w:rFonts w:ascii="Arial" w:hAnsi="Arial" w:cs="Arial"/>
                                      <w:sz w:val="22"/>
                                      <w:szCs w:val="22"/>
                                      <w:lang w:val="en-US"/>
                                    </w:rPr>
                                    <w:t>rticle 23 (Children with a Disability) A child with a disability has the right to live a full and decent life with dignity and, as far as possible, independence and to play an active part in the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7E31B" id="Text Box 13" o:spid="_x0000_s1034" type="#_x0000_t202" style="position:absolute;left:0;text-align:left;margin-left:-3.85pt;margin-top:5.15pt;width:143.25pt;height:1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" fillcolor="#7030a0" stroked="f" strokeweight=".5pt">
                      <v:textbox>
                        <w:txbxContent>
                          <w:p w14:paraId="1D9A0066" w14:textId="002579E1" w:rsidR="00C377C8" w:rsidRPr="00C5554C" w:rsidRDefault="00C377C8" w:rsidP="00C5554C">
                            <w:pPr>
                              <w:rPr>
                                <w:rFonts w:ascii="Arial" w:hAnsi="Arial" w:cs="Arial"/>
                                <w:sz w:val="22"/>
                                <w:szCs w:val="22"/>
                                <w:lang w:val="en-US"/>
                              </w:rPr>
                            </w:pPr>
                            <w:r w:rsidRPr="00C5554C">
                              <w:rPr>
                                <w:rFonts w:ascii="Arial" w:hAnsi="Arial" w:cs="Arial"/>
                                <w:sz w:val="22"/>
                                <w:szCs w:val="22"/>
                                <w:lang w:val="en-US"/>
                              </w:rPr>
                              <w:t>A</w:t>
                            </w:r>
                            <w:r>
                              <w:rPr>
                                <w:rFonts w:ascii="Arial" w:hAnsi="Arial" w:cs="Arial"/>
                                <w:sz w:val="22"/>
                                <w:szCs w:val="22"/>
                                <w:lang w:val="en-US"/>
                              </w:rPr>
                              <w:t>rticle 23 (Children with a Disability) A child with a disability has the right to live a full and decent life with dignity and, as far as possible, independence and to play an active part in the community.</w:t>
                            </w:r>
                          </w:p>
                        </w:txbxContent>
                      </v:textbox>
                    </v:shape>
                  </w:pict>
                </mc:Fallback>
              </mc:AlternateContent>
            </w:r>
          </w:p>
          <w:p w14:paraId="16C2934E" w14:textId="5AE4F5DA" w:rsidR="00212BA9" w:rsidRPr="00424C8C" w:rsidRDefault="00212BA9" w:rsidP="00212BA9">
            <w:pPr>
              <w:jc w:val="center"/>
              <w:rPr>
                <w:rFonts w:ascii="Arial" w:hAnsi="Arial" w:cs="Arial"/>
                <w:color w:val="7030A0"/>
                <w:sz w:val="28"/>
                <w:szCs w:val="28"/>
              </w:rPr>
            </w:pPr>
          </w:p>
          <w:p w14:paraId="7EE9B778" w14:textId="5306EFEB" w:rsidR="00212BA9" w:rsidRPr="00424C8C" w:rsidRDefault="00212BA9" w:rsidP="00212BA9">
            <w:pPr>
              <w:jc w:val="center"/>
              <w:rPr>
                <w:rFonts w:ascii="Arial" w:hAnsi="Arial" w:cs="Arial"/>
                <w:color w:val="7030A0"/>
                <w:sz w:val="28"/>
                <w:szCs w:val="28"/>
              </w:rPr>
            </w:pPr>
          </w:p>
          <w:p w14:paraId="4C2EFAD7" w14:textId="7DC00A21" w:rsidR="00212BA9" w:rsidRPr="00424C8C" w:rsidRDefault="00212BA9" w:rsidP="00212BA9">
            <w:pPr>
              <w:jc w:val="center"/>
              <w:rPr>
                <w:rFonts w:ascii="Arial" w:hAnsi="Arial" w:cs="Arial"/>
                <w:color w:val="7030A0"/>
                <w:sz w:val="28"/>
                <w:szCs w:val="28"/>
              </w:rPr>
            </w:pPr>
          </w:p>
          <w:p w14:paraId="4B518E1F" w14:textId="343A1255" w:rsidR="00212BA9" w:rsidRPr="00424C8C" w:rsidRDefault="00212BA9" w:rsidP="00212BA9">
            <w:pPr>
              <w:jc w:val="center"/>
              <w:rPr>
                <w:rFonts w:ascii="Arial" w:hAnsi="Arial" w:cs="Arial"/>
                <w:color w:val="7030A0"/>
                <w:sz w:val="28"/>
                <w:szCs w:val="28"/>
              </w:rPr>
            </w:pPr>
          </w:p>
          <w:p w14:paraId="32DE25E4" w14:textId="77777777" w:rsidR="00212BA9" w:rsidRPr="00424C8C" w:rsidRDefault="00212BA9" w:rsidP="00212BA9">
            <w:pPr>
              <w:jc w:val="center"/>
              <w:rPr>
                <w:rFonts w:ascii="Arial" w:hAnsi="Arial" w:cs="Arial"/>
                <w:color w:val="7030A0"/>
                <w:sz w:val="28"/>
                <w:szCs w:val="28"/>
              </w:rPr>
            </w:pPr>
          </w:p>
          <w:p w14:paraId="3D6977D6" w14:textId="2E834599" w:rsidR="00C5554C" w:rsidRPr="00424C8C" w:rsidRDefault="00C5554C" w:rsidP="00C5554C">
            <w:pPr>
              <w:jc w:val="center"/>
              <w:rPr>
                <w:rFonts w:ascii="Arial" w:hAnsi="Arial" w:cs="Arial"/>
                <w:color w:val="7030A0"/>
                <w:sz w:val="28"/>
                <w:szCs w:val="28"/>
              </w:rPr>
            </w:pPr>
          </w:p>
          <w:p w14:paraId="0E4D1CEB" w14:textId="47B3825A" w:rsidR="00C5554C" w:rsidRPr="00424C8C" w:rsidRDefault="00C5554C" w:rsidP="005F5935">
            <w:pPr>
              <w:rPr>
                <w:rFonts w:ascii="Arial" w:hAnsi="Arial" w:cs="Arial"/>
                <w:color w:val="7030A0"/>
                <w:sz w:val="28"/>
                <w:szCs w:val="28"/>
              </w:rPr>
            </w:pPr>
          </w:p>
          <w:p w14:paraId="06DD1AEC" w14:textId="2367E057" w:rsidR="000F7CC2" w:rsidRPr="00424C8C" w:rsidRDefault="0026551C" w:rsidP="005A1C42">
            <w:pPr>
              <w:rPr>
                <w:rFonts w:ascii="Arial" w:hAnsi="Arial" w:cs="Arial"/>
                <w:color w:val="7030A0"/>
                <w:sz w:val="28"/>
                <w:szCs w:val="28"/>
              </w:rPr>
            </w:pPr>
            <w:r w:rsidRPr="00424C8C">
              <w:rPr>
                <w:rFonts w:ascii="Arial" w:hAnsi="Arial" w:cs="Arial"/>
                <w:color w:val="7030A0"/>
                <w:sz w:val="28"/>
                <w:szCs w:val="28"/>
              </w:rPr>
              <w:t xml:space="preserve"> </w:t>
            </w:r>
          </w:p>
        </w:tc>
        <w:tc>
          <w:tcPr>
            <w:tcW w:w="4536" w:type="dxa"/>
          </w:tcPr>
          <w:p w14:paraId="47870AA0" w14:textId="278EED0F" w:rsidR="007E32B1" w:rsidRPr="00424C8C" w:rsidRDefault="00EF33B8" w:rsidP="005F5935">
            <w:pPr>
              <w:rPr>
                <w:rFonts w:ascii="Arial" w:hAnsi="Arial" w:cs="Arial"/>
                <w:color w:val="7030A0"/>
                <w:sz w:val="28"/>
                <w:szCs w:val="28"/>
              </w:rPr>
            </w:pPr>
            <w:r w:rsidRPr="00424C8C">
              <w:rPr>
                <w:rFonts w:ascii="Arial" w:hAnsi="Arial" w:cs="Arial"/>
                <w:color w:val="7030A0"/>
                <w:sz w:val="28"/>
                <w:szCs w:val="28"/>
              </w:rPr>
              <w:lastRenderedPageBreak/>
              <w:t xml:space="preserve">All children to make progress against their individual and specific targets as identified in their SEN support plans. </w:t>
            </w:r>
          </w:p>
          <w:p w14:paraId="3129262F" w14:textId="77777777" w:rsidR="00EF33B8" w:rsidRPr="00424C8C" w:rsidRDefault="00EF33B8" w:rsidP="005F5935">
            <w:pPr>
              <w:rPr>
                <w:rFonts w:ascii="Arial" w:hAnsi="Arial" w:cs="Arial"/>
                <w:color w:val="7030A0"/>
                <w:sz w:val="28"/>
                <w:szCs w:val="28"/>
              </w:rPr>
            </w:pPr>
          </w:p>
          <w:p w14:paraId="12AAA970" w14:textId="1CF1E88F" w:rsidR="00EF33B8" w:rsidRPr="00424C8C" w:rsidRDefault="00EF33B8" w:rsidP="005F5935">
            <w:pPr>
              <w:rPr>
                <w:rFonts w:ascii="Arial" w:hAnsi="Arial" w:cs="Arial"/>
                <w:color w:val="7030A0"/>
                <w:sz w:val="28"/>
                <w:szCs w:val="28"/>
              </w:rPr>
            </w:pPr>
            <w:r w:rsidRPr="00424C8C">
              <w:rPr>
                <w:rFonts w:ascii="Arial" w:hAnsi="Arial" w:cs="Arial"/>
                <w:color w:val="7030A0"/>
                <w:sz w:val="28"/>
                <w:szCs w:val="28"/>
              </w:rPr>
              <w:t xml:space="preserve">All children to make progress on the EYSP </w:t>
            </w:r>
          </w:p>
          <w:p w14:paraId="6B5E80E3" w14:textId="089C2978" w:rsidR="00F173AE" w:rsidRPr="00424C8C" w:rsidRDefault="00F173AE" w:rsidP="0063426E">
            <w:pPr>
              <w:rPr>
                <w:rFonts w:ascii="Arial" w:hAnsi="Arial" w:cs="Arial"/>
                <w:color w:val="7030A0"/>
                <w:sz w:val="28"/>
                <w:szCs w:val="28"/>
              </w:rPr>
            </w:pPr>
          </w:p>
        </w:tc>
        <w:tc>
          <w:tcPr>
            <w:tcW w:w="7654" w:type="dxa"/>
          </w:tcPr>
          <w:p w14:paraId="6C6410A8" w14:textId="34903C33" w:rsidR="008F6E85" w:rsidRPr="00424C8C" w:rsidRDefault="008F6E85" w:rsidP="008F6E85">
            <w:pPr>
              <w:rPr>
                <w:rFonts w:ascii="Arial" w:hAnsi="Arial" w:cs="Arial"/>
                <w:color w:val="7030A0"/>
                <w:sz w:val="28"/>
                <w:szCs w:val="28"/>
              </w:rPr>
            </w:pPr>
            <w:r w:rsidRPr="00424C8C">
              <w:rPr>
                <w:rFonts w:ascii="Arial" w:hAnsi="Arial" w:cs="Arial"/>
                <w:color w:val="7030A0"/>
                <w:sz w:val="28"/>
                <w:szCs w:val="28"/>
              </w:rPr>
              <w:t xml:space="preserve">Our SEF identifies the diligence required to ensure that barriers to learning for all children are removed. </w:t>
            </w:r>
            <w:r w:rsidR="001A26F8" w:rsidRPr="00424C8C">
              <w:rPr>
                <w:rFonts w:ascii="Arial" w:hAnsi="Arial" w:cs="Arial"/>
                <w:color w:val="7030A0"/>
                <w:sz w:val="28"/>
                <w:szCs w:val="28"/>
              </w:rPr>
              <w:t>This includes the following:</w:t>
            </w:r>
          </w:p>
          <w:p w14:paraId="1C623F81" w14:textId="612A5526" w:rsidR="00D06CFF" w:rsidRPr="00424C8C" w:rsidRDefault="00D06CFF" w:rsidP="00D06CFF">
            <w:pPr>
              <w:pStyle w:val="ListParagraph"/>
              <w:numPr>
                <w:ilvl w:val="0"/>
                <w:numId w:val="14"/>
              </w:numPr>
              <w:rPr>
                <w:rFonts w:ascii="Arial" w:hAnsi="Arial" w:cs="Arial"/>
                <w:color w:val="7030A0"/>
                <w:sz w:val="28"/>
                <w:szCs w:val="28"/>
              </w:rPr>
            </w:pPr>
            <w:r w:rsidRPr="00424C8C">
              <w:rPr>
                <w:rFonts w:ascii="Arial" w:hAnsi="Arial" w:cs="Arial"/>
                <w:color w:val="7030A0"/>
                <w:sz w:val="28"/>
                <w:szCs w:val="28"/>
              </w:rPr>
              <w:t xml:space="preserve">The addition of a cross cluster </w:t>
            </w:r>
            <w:proofErr w:type="spellStart"/>
            <w:r w:rsidRPr="00424C8C">
              <w:rPr>
                <w:rFonts w:ascii="Arial" w:hAnsi="Arial" w:cs="Arial"/>
                <w:color w:val="7030A0"/>
                <w:sz w:val="28"/>
                <w:szCs w:val="28"/>
              </w:rPr>
              <w:t>SENDCo</w:t>
            </w:r>
            <w:proofErr w:type="spellEnd"/>
            <w:r w:rsidRPr="00424C8C">
              <w:rPr>
                <w:rFonts w:ascii="Arial" w:hAnsi="Arial" w:cs="Arial"/>
                <w:color w:val="7030A0"/>
                <w:sz w:val="28"/>
                <w:szCs w:val="28"/>
              </w:rPr>
              <w:t xml:space="preserve"> to our team who will focus on the provision, assessment and support for children in res</w:t>
            </w:r>
            <w:r w:rsidR="005916A2" w:rsidRPr="00424C8C">
              <w:rPr>
                <w:rFonts w:ascii="Arial" w:hAnsi="Arial" w:cs="Arial"/>
                <w:color w:val="7030A0"/>
                <w:sz w:val="28"/>
                <w:szCs w:val="28"/>
              </w:rPr>
              <w:t xml:space="preserve">ponse to their individual needs with support of the </w:t>
            </w:r>
            <w:proofErr w:type="spellStart"/>
            <w:r w:rsidR="005916A2" w:rsidRPr="00424C8C">
              <w:rPr>
                <w:rFonts w:ascii="Arial" w:hAnsi="Arial" w:cs="Arial"/>
                <w:color w:val="7030A0"/>
                <w:sz w:val="28"/>
                <w:szCs w:val="28"/>
              </w:rPr>
              <w:t>SENDco</w:t>
            </w:r>
            <w:proofErr w:type="spellEnd"/>
            <w:r w:rsidR="005916A2" w:rsidRPr="00424C8C">
              <w:rPr>
                <w:rFonts w:ascii="Arial" w:hAnsi="Arial" w:cs="Arial"/>
                <w:color w:val="7030A0"/>
                <w:sz w:val="28"/>
                <w:szCs w:val="28"/>
              </w:rPr>
              <w:t xml:space="preserve"> support.</w:t>
            </w:r>
          </w:p>
          <w:p w14:paraId="5B3308BF" w14:textId="4FE36306" w:rsidR="008F6E85" w:rsidRPr="00424C8C" w:rsidRDefault="008F6E85" w:rsidP="008F6E85">
            <w:pPr>
              <w:pStyle w:val="ListParagraph"/>
              <w:numPr>
                <w:ilvl w:val="0"/>
                <w:numId w:val="14"/>
              </w:numPr>
              <w:rPr>
                <w:rFonts w:ascii="Arial" w:hAnsi="Arial" w:cs="Arial"/>
                <w:color w:val="7030A0"/>
                <w:sz w:val="28"/>
                <w:szCs w:val="28"/>
              </w:rPr>
            </w:pPr>
            <w:r w:rsidRPr="00424C8C">
              <w:rPr>
                <w:rFonts w:ascii="Arial" w:hAnsi="Arial" w:cs="Arial"/>
                <w:color w:val="7030A0"/>
                <w:sz w:val="28"/>
                <w:szCs w:val="28"/>
              </w:rPr>
              <w:t>A comprehensive assessment cycle will enable the rigorous analysis of data and monitoring of progress in all areas of learning.</w:t>
            </w:r>
          </w:p>
          <w:p w14:paraId="1AF9362E" w14:textId="77777777" w:rsidR="00D80376" w:rsidRPr="00424C8C" w:rsidRDefault="00D80376" w:rsidP="00D80376">
            <w:pPr>
              <w:pStyle w:val="ListParagraph"/>
              <w:numPr>
                <w:ilvl w:val="0"/>
                <w:numId w:val="2"/>
              </w:numPr>
              <w:rPr>
                <w:rFonts w:ascii="Arial" w:hAnsi="Arial" w:cs="Arial"/>
                <w:color w:val="7030A0"/>
                <w:sz w:val="28"/>
                <w:szCs w:val="28"/>
              </w:rPr>
            </w:pPr>
            <w:r w:rsidRPr="00424C8C">
              <w:rPr>
                <w:rFonts w:ascii="Arial" w:hAnsi="Arial" w:cs="Arial"/>
                <w:color w:val="7030A0"/>
                <w:sz w:val="28"/>
                <w:szCs w:val="28"/>
              </w:rPr>
              <w:t>Targeted support for individual children through 1:1 support and specific intervention groups.</w:t>
            </w:r>
          </w:p>
          <w:p w14:paraId="76A8050C" w14:textId="2D30601F" w:rsidR="00D80376" w:rsidRPr="00424C8C" w:rsidRDefault="00D80376" w:rsidP="00D06CFF">
            <w:pPr>
              <w:pStyle w:val="ListParagraph"/>
              <w:numPr>
                <w:ilvl w:val="0"/>
                <w:numId w:val="2"/>
              </w:numPr>
              <w:rPr>
                <w:rFonts w:ascii="Arial" w:hAnsi="Arial" w:cs="Arial"/>
                <w:color w:val="7030A0"/>
                <w:sz w:val="28"/>
                <w:szCs w:val="28"/>
              </w:rPr>
            </w:pPr>
            <w:r w:rsidRPr="00424C8C">
              <w:rPr>
                <w:rFonts w:ascii="Arial" w:hAnsi="Arial" w:cs="Arial"/>
                <w:color w:val="7030A0"/>
                <w:sz w:val="28"/>
                <w:szCs w:val="28"/>
              </w:rPr>
              <w:t>Involvement of professionals such as the Communication and Autism (CAT) team, Educational Psychologist (EP)</w:t>
            </w:r>
            <w:r w:rsidR="00D97BAD" w:rsidRPr="00424C8C">
              <w:rPr>
                <w:rFonts w:ascii="Arial" w:hAnsi="Arial" w:cs="Arial"/>
                <w:color w:val="7030A0"/>
                <w:sz w:val="28"/>
                <w:szCs w:val="28"/>
              </w:rPr>
              <w:t>, Physiotherapists</w:t>
            </w:r>
            <w:r w:rsidRPr="00424C8C">
              <w:rPr>
                <w:rFonts w:ascii="Arial" w:hAnsi="Arial" w:cs="Arial"/>
                <w:color w:val="7030A0"/>
                <w:sz w:val="28"/>
                <w:szCs w:val="28"/>
              </w:rPr>
              <w:t xml:space="preserve"> and Speech and Language Therapist (S</w:t>
            </w:r>
            <w:r w:rsidR="00D97BAD" w:rsidRPr="00424C8C">
              <w:rPr>
                <w:rFonts w:ascii="Arial" w:hAnsi="Arial" w:cs="Arial"/>
                <w:color w:val="7030A0"/>
                <w:sz w:val="28"/>
                <w:szCs w:val="28"/>
              </w:rPr>
              <w:t>A</w:t>
            </w:r>
            <w:r w:rsidRPr="00424C8C">
              <w:rPr>
                <w:rFonts w:ascii="Arial" w:hAnsi="Arial" w:cs="Arial"/>
                <w:color w:val="7030A0"/>
                <w:sz w:val="28"/>
                <w:szCs w:val="28"/>
              </w:rPr>
              <w:t xml:space="preserve">LT) to support </w:t>
            </w:r>
            <w:r w:rsidR="002E435F" w:rsidRPr="00424C8C">
              <w:rPr>
                <w:rFonts w:ascii="Arial" w:hAnsi="Arial" w:cs="Arial"/>
                <w:color w:val="7030A0"/>
                <w:sz w:val="28"/>
                <w:szCs w:val="28"/>
              </w:rPr>
              <w:t>with strategies, assessment, staff training, EHCP’s and transition.</w:t>
            </w:r>
          </w:p>
          <w:p w14:paraId="40A109C7" w14:textId="286EB42E" w:rsidR="000647D0" w:rsidRPr="00424C8C" w:rsidRDefault="000647D0" w:rsidP="00D80376">
            <w:pPr>
              <w:pStyle w:val="ListParagraph"/>
              <w:numPr>
                <w:ilvl w:val="0"/>
                <w:numId w:val="2"/>
              </w:numPr>
              <w:rPr>
                <w:rFonts w:ascii="Arial" w:hAnsi="Arial" w:cs="Arial"/>
                <w:color w:val="7030A0"/>
                <w:sz w:val="28"/>
                <w:szCs w:val="28"/>
              </w:rPr>
            </w:pPr>
            <w:r w:rsidRPr="00424C8C">
              <w:rPr>
                <w:rFonts w:ascii="Arial" w:hAnsi="Arial" w:cs="Arial"/>
                <w:color w:val="7030A0"/>
                <w:sz w:val="28"/>
                <w:szCs w:val="28"/>
              </w:rPr>
              <w:t xml:space="preserve">Use of </w:t>
            </w:r>
            <w:proofErr w:type="spellStart"/>
            <w:r w:rsidRPr="00424C8C">
              <w:rPr>
                <w:rFonts w:ascii="Arial" w:hAnsi="Arial" w:cs="Arial"/>
                <w:color w:val="7030A0"/>
                <w:sz w:val="28"/>
                <w:szCs w:val="28"/>
              </w:rPr>
              <w:t>Wellcomm</w:t>
            </w:r>
            <w:proofErr w:type="spellEnd"/>
            <w:r w:rsidRPr="00424C8C">
              <w:rPr>
                <w:rFonts w:ascii="Arial" w:hAnsi="Arial" w:cs="Arial"/>
                <w:color w:val="7030A0"/>
                <w:sz w:val="28"/>
                <w:szCs w:val="28"/>
              </w:rPr>
              <w:t xml:space="preserve"> as a speech and language assessment tool.</w:t>
            </w:r>
          </w:p>
          <w:p w14:paraId="2C86F3EF" w14:textId="77777777" w:rsidR="00D80376" w:rsidRPr="00424C8C" w:rsidRDefault="00D80376" w:rsidP="00D80376">
            <w:pPr>
              <w:pStyle w:val="ListParagraph"/>
              <w:numPr>
                <w:ilvl w:val="0"/>
                <w:numId w:val="2"/>
              </w:numPr>
              <w:rPr>
                <w:rFonts w:ascii="Arial" w:hAnsi="Arial" w:cs="Arial"/>
                <w:color w:val="7030A0"/>
                <w:sz w:val="28"/>
                <w:szCs w:val="28"/>
              </w:rPr>
            </w:pPr>
            <w:r w:rsidRPr="00424C8C">
              <w:rPr>
                <w:rFonts w:ascii="Arial" w:hAnsi="Arial" w:cs="Arial"/>
                <w:color w:val="7030A0"/>
                <w:sz w:val="28"/>
                <w:szCs w:val="28"/>
              </w:rPr>
              <w:t xml:space="preserve">All children will be fully included in our mainstream provision with the support required in place. </w:t>
            </w:r>
          </w:p>
          <w:p w14:paraId="05DBA3A0" w14:textId="77777777" w:rsidR="001C6EA5" w:rsidRPr="00424C8C" w:rsidRDefault="001C6EA5" w:rsidP="00D80376">
            <w:pPr>
              <w:pStyle w:val="ListParagraph"/>
              <w:numPr>
                <w:ilvl w:val="0"/>
                <w:numId w:val="2"/>
              </w:numPr>
              <w:rPr>
                <w:rFonts w:ascii="Arial" w:hAnsi="Arial" w:cs="Arial"/>
                <w:color w:val="7030A0"/>
                <w:sz w:val="28"/>
                <w:szCs w:val="28"/>
              </w:rPr>
            </w:pPr>
            <w:r w:rsidRPr="00424C8C">
              <w:rPr>
                <w:rFonts w:ascii="Arial" w:hAnsi="Arial" w:cs="Arial"/>
                <w:color w:val="7030A0"/>
                <w:sz w:val="28"/>
                <w:szCs w:val="28"/>
              </w:rPr>
              <w:t xml:space="preserve">Access to a bespoke sensory room and resources. </w:t>
            </w:r>
          </w:p>
          <w:p w14:paraId="301186F2" w14:textId="77777777" w:rsidR="005A1C42" w:rsidRPr="00424C8C" w:rsidRDefault="005A1C42" w:rsidP="00D80376">
            <w:pPr>
              <w:pStyle w:val="ListParagraph"/>
              <w:numPr>
                <w:ilvl w:val="0"/>
                <w:numId w:val="2"/>
              </w:numPr>
              <w:rPr>
                <w:rFonts w:ascii="Arial" w:hAnsi="Arial" w:cs="Arial"/>
                <w:color w:val="7030A0"/>
                <w:sz w:val="28"/>
                <w:szCs w:val="28"/>
              </w:rPr>
            </w:pPr>
            <w:r w:rsidRPr="00424C8C">
              <w:rPr>
                <w:rFonts w:ascii="Arial" w:hAnsi="Arial" w:cs="Arial"/>
                <w:color w:val="7030A0"/>
                <w:sz w:val="28"/>
                <w:szCs w:val="28"/>
              </w:rPr>
              <w:t>Increasing the number of staff who are trained to AET tier 2 level to further enhance our provision for children with ASC</w:t>
            </w:r>
          </w:p>
          <w:p w14:paraId="2383644D" w14:textId="7FB72287" w:rsidR="005916A2" w:rsidRPr="00424C8C" w:rsidRDefault="005916A2" w:rsidP="005916A2">
            <w:pPr>
              <w:pStyle w:val="ListParagraph"/>
              <w:rPr>
                <w:rFonts w:ascii="Arial" w:hAnsi="Arial" w:cs="Arial"/>
                <w:color w:val="7030A0"/>
                <w:sz w:val="28"/>
                <w:szCs w:val="28"/>
              </w:rPr>
            </w:pPr>
          </w:p>
        </w:tc>
      </w:tr>
      <w:tr w:rsidR="00C76076" w:rsidRPr="005916A2" w14:paraId="0188237D" w14:textId="77777777" w:rsidTr="00C5554C">
        <w:trPr>
          <w:trHeight w:val="1820"/>
        </w:trPr>
        <w:tc>
          <w:tcPr>
            <w:tcW w:w="2977" w:type="dxa"/>
          </w:tcPr>
          <w:p w14:paraId="1364FE8B" w14:textId="77777777" w:rsidR="00150976" w:rsidRPr="00424C8C" w:rsidRDefault="00150976" w:rsidP="00150976">
            <w:pPr>
              <w:rPr>
                <w:rFonts w:ascii="Arial" w:hAnsi="Arial" w:cs="Arial"/>
                <w:color w:val="7030A0"/>
                <w:sz w:val="28"/>
                <w:szCs w:val="28"/>
              </w:rPr>
            </w:pPr>
            <w:r w:rsidRPr="00424C8C">
              <w:rPr>
                <w:rFonts w:ascii="Arial" w:hAnsi="Arial" w:cs="Arial"/>
                <w:color w:val="7030A0"/>
                <w:sz w:val="28"/>
                <w:szCs w:val="28"/>
              </w:rPr>
              <w:lastRenderedPageBreak/>
              <w:t xml:space="preserve">Communication and reading are the weakest areas of learning identified in our baseline data for our 3-4 year olds. We will, therefore, maintain our consistent approach to teaching communication and reading to ensure that children make significant progress in all aspects of these two areas of learning. </w:t>
            </w:r>
          </w:p>
          <w:p w14:paraId="3C176231" w14:textId="77777777" w:rsidR="00C76076" w:rsidRPr="00424C8C" w:rsidRDefault="00C76076" w:rsidP="005F5935">
            <w:pPr>
              <w:rPr>
                <w:rFonts w:ascii="Arial" w:hAnsi="Arial" w:cs="Arial"/>
                <w:color w:val="7030A0"/>
                <w:sz w:val="28"/>
                <w:szCs w:val="28"/>
              </w:rPr>
            </w:pPr>
          </w:p>
          <w:p w14:paraId="208A6012" w14:textId="77777777" w:rsidR="00150976" w:rsidRPr="00424C8C" w:rsidRDefault="00150976" w:rsidP="00C377C8">
            <w:pPr>
              <w:rPr>
                <w:rFonts w:ascii="Arial" w:hAnsi="Arial" w:cs="Arial"/>
                <w:color w:val="7030A0"/>
                <w:sz w:val="28"/>
                <w:szCs w:val="28"/>
              </w:rPr>
            </w:pPr>
          </w:p>
          <w:p w14:paraId="779467F4" w14:textId="77777777" w:rsidR="00150976" w:rsidRPr="00424C8C" w:rsidRDefault="00150976" w:rsidP="00C377C8">
            <w:pPr>
              <w:rPr>
                <w:rFonts w:ascii="Arial" w:hAnsi="Arial" w:cs="Arial"/>
                <w:color w:val="7030A0"/>
                <w:sz w:val="28"/>
                <w:szCs w:val="28"/>
              </w:rPr>
            </w:pPr>
          </w:p>
          <w:p w14:paraId="1998B277" w14:textId="3E6984C2" w:rsidR="00C377C8" w:rsidRPr="00424C8C" w:rsidRDefault="00C377C8" w:rsidP="00C377C8">
            <w:pPr>
              <w:rPr>
                <w:rFonts w:ascii="Arial" w:hAnsi="Arial" w:cs="Arial"/>
                <w:color w:val="7030A0"/>
                <w:sz w:val="28"/>
                <w:szCs w:val="28"/>
              </w:rPr>
            </w:pPr>
            <w:r w:rsidRPr="00424C8C">
              <w:rPr>
                <w:rFonts w:ascii="Arial" w:hAnsi="Arial" w:cs="Arial"/>
                <w:color w:val="7030A0"/>
                <w:sz w:val="28"/>
                <w:szCs w:val="28"/>
              </w:rPr>
              <w:lastRenderedPageBreak/>
              <w:t xml:space="preserve">Lead people: David Aldworth –Executive Head Teacher, </w:t>
            </w:r>
            <w:r w:rsidR="00B466BA" w:rsidRPr="00424C8C">
              <w:rPr>
                <w:rFonts w:ascii="Arial" w:hAnsi="Arial" w:cs="Arial"/>
                <w:color w:val="7030A0"/>
                <w:sz w:val="28"/>
                <w:szCs w:val="28"/>
              </w:rPr>
              <w:t xml:space="preserve">Carli </w:t>
            </w:r>
            <w:proofErr w:type="spellStart"/>
            <w:r w:rsidR="00B466BA" w:rsidRPr="00424C8C">
              <w:rPr>
                <w:rFonts w:ascii="Arial" w:hAnsi="Arial" w:cs="Arial"/>
                <w:color w:val="7030A0"/>
                <w:sz w:val="28"/>
                <w:szCs w:val="28"/>
              </w:rPr>
              <w:t>McCallin</w:t>
            </w:r>
            <w:proofErr w:type="spellEnd"/>
            <w:r w:rsidR="00B466BA" w:rsidRPr="00424C8C">
              <w:rPr>
                <w:rFonts w:ascii="Arial" w:hAnsi="Arial" w:cs="Arial"/>
                <w:color w:val="7030A0"/>
                <w:sz w:val="28"/>
                <w:szCs w:val="28"/>
              </w:rPr>
              <w:t xml:space="preserve">-Head of School, </w:t>
            </w:r>
            <w:r w:rsidRPr="00424C8C">
              <w:rPr>
                <w:rFonts w:ascii="Arial" w:hAnsi="Arial" w:cs="Arial"/>
                <w:color w:val="7030A0"/>
                <w:sz w:val="28"/>
                <w:szCs w:val="28"/>
              </w:rPr>
              <w:t xml:space="preserve">Janine Maidment – Senior Nursery Manager, Lianne </w:t>
            </w:r>
            <w:proofErr w:type="spellStart"/>
            <w:r w:rsidRPr="00424C8C">
              <w:rPr>
                <w:rFonts w:ascii="Arial" w:hAnsi="Arial" w:cs="Arial"/>
                <w:color w:val="7030A0"/>
                <w:sz w:val="28"/>
                <w:szCs w:val="28"/>
              </w:rPr>
              <w:t>Rooker</w:t>
            </w:r>
            <w:proofErr w:type="spellEnd"/>
            <w:r w:rsidRPr="00424C8C">
              <w:rPr>
                <w:rFonts w:ascii="Arial" w:hAnsi="Arial" w:cs="Arial"/>
                <w:color w:val="7030A0"/>
                <w:sz w:val="28"/>
                <w:szCs w:val="28"/>
              </w:rPr>
              <w:t xml:space="preserve"> – Qualified Teacher</w:t>
            </w:r>
          </w:p>
          <w:p w14:paraId="4F87210F" w14:textId="6E35F64A" w:rsidR="00C76076" w:rsidRPr="00424C8C" w:rsidRDefault="00C76076" w:rsidP="005F5935">
            <w:pPr>
              <w:rPr>
                <w:rFonts w:ascii="Arial" w:hAnsi="Arial" w:cs="Arial"/>
                <w:color w:val="7030A0"/>
                <w:sz w:val="28"/>
                <w:szCs w:val="28"/>
              </w:rPr>
            </w:pPr>
          </w:p>
          <w:p w14:paraId="6E68EE61" w14:textId="77777777" w:rsidR="00357A00" w:rsidRPr="00424C8C" w:rsidRDefault="00357A00" w:rsidP="005F5935">
            <w:pPr>
              <w:rPr>
                <w:rFonts w:ascii="Arial" w:hAnsi="Arial" w:cs="Arial"/>
                <w:color w:val="7030A0"/>
                <w:sz w:val="28"/>
                <w:szCs w:val="28"/>
              </w:rPr>
            </w:pPr>
          </w:p>
          <w:p w14:paraId="1065C469" w14:textId="77777777" w:rsidR="00357A00" w:rsidRPr="00424C8C" w:rsidRDefault="00357A00" w:rsidP="005F5935">
            <w:pPr>
              <w:rPr>
                <w:rFonts w:ascii="Arial" w:hAnsi="Arial" w:cs="Arial"/>
                <w:color w:val="7030A0"/>
                <w:sz w:val="28"/>
                <w:szCs w:val="28"/>
              </w:rPr>
            </w:pPr>
          </w:p>
          <w:p w14:paraId="0501DFC8" w14:textId="18D5343E" w:rsidR="00357A00" w:rsidRPr="00424C8C" w:rsidRDefault="00357A00" w:rsidP="00357A00">
            <w:pPr>
              <w:jc w:val="center"/>
              <w:rPr>
                <w:rFonts w:ascii="Arial" w:hAnsi="Arial" w:cs="Arial"/>
                <w:color w:val="7030A0"/>
                <w:sz w:val="28"/>
                <w:szCs w:val="28"/>
              </w:rPr>
            </w:pPr>
            <w:r w:rsidRPr="00424C8C">
              <w:rPr>
                <w:noProof/>
                <w:color w:val="7030A0"/>
                <w:sz w:val="28"/>
                <w:szCs w:val="28"/>
                <w14:ligatures w14:val="none"/>
                <w14:cntxtAlts w14:val="0"/>
              </w:rPr>
              <w:drawing>
                <wp:inline distT="0" distB="0" distL="0" distR="0" wp14:anchorId="4641F87A" wp14:editId="6BE644DF">
                  <wp:extent cx="742950" cy="724829"/>
                  <wp:effectExtent l="0" t="0" r="0" b="0"/>
                  <wp:docPr id="410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724" cy="738267"/>
                          </a:xfrm>
                          <a:prstGeom prst="rect">
                            <a:avLst/>
                          </a:prstGeom>
                          <a:noFill/>
                          <a:ln>
                            <a:noFill/>
                          </a:ln>
                          <a:extLst/>
                        </pic:spPr>
                      </pic:pic>
                    </a:graphicData>
                  </a:graphic>
                </wp:inline>
              </w:drawing>
            </w:r>
          </w:p>
          <w:p w14:paraId="1EF8B18C" w14:textId="76892D7E" w:rsidR="00357A00" w:rsidRPr="00424C8C" w:rsidRDefault="00357A00" w:rsidP="005F5935">
            <w:pPr>
              <w:rPr>
                <w:rFonts w:ascii="Arial" w:hAnsi="Arial" w:cs="Arial"/>
                <w:color w:val="7030A0"/>
                <w:sz w:val="28"/>
                <w:szCs w:val="28"/>
              </w:rPr>
            </w:pPr>
            <w:r w:rsidRPr="00424C8C">
              <w:rPr>
                <w:rFonts w:ascii="Arial" w:hAnsi="Arial" w:cs="Arial"/>
                <w:noProof/>
                <w:color w:val="7030A0"/>
                <w:sz w:val="28"/>
                <w:szCs w:val="28"/>
                <w14:ligatures w14:val="none"/>
                <w14:cntxtAlts w14:val="0"/>
              </w:rPr>
              <mc:AlternateContent>
                <mc:Choice Requires="wps">
                  <w:drawing>
                    <wp:anchor distT="0" distB="0" distL="114300" distR="114300" simplePos="0" relativeHeight="251693056" behindDoc="0" locked="0" layoutInCell="1" allowOverlap="1" wp14:anchorId="0195E0BB" wp14:editId="018BC774">
                      <wp:simplePos x="0" y="0"/>
                      <wp:positionH relativeFrom="column">
                        <wp:posOffset>-40640</wp:posOffset>
                      </wp:positionH>
                      <wp:positionV relativeFrom="paragraph">
                        <wp:posOffset>93345</wp:posOffset>
                      </wp:positionV>
                      <wp:extent cx="1819275" cy="886460"/>
                      <wp:effectExtent l="0" t="0" r="9525" b="8890"/>
                      <wp:wrapNone/>
                      <wp:docPr id="4101" name="Text Box 4101"/>
                      <wp:cNvGraphicFramePr/>
                      <a:graphic xmlns:a="http://schemas.openxmlformats.org/drawingml/2006/main">
                        <a:graphicData uri="http://schemas.microsoft.com/office/word/2010/wordprocessingShape">
                          <wps:wsp>
                            <wps:cNvSpPr txBox="1"/>
                            <wps:spPr>
                              <a:xfrm>
                                <a:off x="0" y="0"/>
                                <a:ext cx="1819275" cy="886460"/>
                              </a:xfrm>
                              <a:prstGeom prst="rect">
                                <a:avLst/>
                              </a:prstGeom>
                              <a:solidFill>
                                <a:srgbClr val="7030A0"/>
                              </a:solidFill>
                              <a:ln w="6350">
                                <a:noFill/>
                              </a:ln>
                            </wps:spPr>
                            <wps:txbx>
                              <w:txbxContent>
                                <w:p w14:paraId="3582453D" w14:textId="77777777" w:rsidR="00C377C8" w:rsidRPr="00C5554C" w:rsidRDefault="00C377C8" w:rsidP="00357A00">
                                  <w:pPr>
                                    <w:rPr>
                                      <w:rFonts w:ascii="Arial" w:hAnsi="Arial" w:cs="Arial"/>
                                      <w:sz w:val="22"/>
                                      <w:szCs w:val="22"/>
                                      <w:lang w:val="en-US"/>
                                    </w:rPr>
                                  </w:pPr>
                                  <w:r w:rsidRPr="00C5554C">
                                    <w:rPr>
                                      <w:rFonts w:ascii="Arial" w:hAnsi="Arial" w:cs="Arial"/>
                                      <w:sz w:val="22"/>
                                      <w:szCs w:val="22"/>
                                      <w:lang w:val="en-US"/>
                                    </w:rPr>
                                    <w:t>Article 29</w:t>
                                  </w:r>
                                  <w:r>
                                    <w:rPr>
                                      <w:rFonts w:ascii="Arial" w:hAnsi="Arial" w:cs="Arial"/>
                                      <w:sz w:val="22"/>
                                      <w:szCs w:val="22"/>
                                      <w:lang w:val="en-US"/>
                                    </w:rPr>
                                    <w:t xml:space="preserve"> (Goals of E</w:t>
                                  </w:r>
                                  <w:r w:rsidRPr="00C5554C">
                                    <w:rPr>
                                      <w:rFonts w:ascii="Arial" w:hAnsi="Arial" w:cs="Arial"/>
                                      <w:sz w:val="22"/>
                                      <w:szCs w:val="22"/>
                                      <w:lang w:val="en-US"/>
                                    </w:rPr>
                                    <w:t>ducation) Education must develop every child’s personality, talents and abilities to the full.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5E0BB" id="Text Box 4101" o:spid="_x0000_s1035" type="#_x0000_t202" style="position:absolute;margin-left:-3.2pt;margin-top:7.35pt;width:143.25pt;height:6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" fillcolor="#7030a0" stroked="f" strokeweight=".5pt">
                      <v:textbox>
                        <w:txbxContent>
                          <w:p w14:paraId="3582453D" w14:textId="77777777" w:rsidR="00C377C8" w:rsidRPr="00C5554C" w:rsidRDefault="00C377C8" w:rsidP="00357A00">
                            <w:pPr>
                              <w:rPr>
                                <w:rFonts w:ascii="Arial" w:hAnsi="Arial" w:cs="Arial"/>
                                <w:sz w:val="22"/>
                                <w:szCs w:val="22"/>
                                <w:lang w:val="en-US"/>
                              </w:rPr>
                            </w:pPr>
                            <w:r w:rsidRPr="00C5554C">
                              <w:rPr>
                                <w:rFonts w:ascii="Arial" w:hAnsi="Arial" w:cs="Arial"/>
                                <w:sz w:val="22"/>
                                <w:szCs w:val="22"/>
                                <w:lang w:val="en-US"/>
                              </w:rPr>
                              <w:t>Article 29</w:t>
                            </w:r>
                            <w:r>
                              <w:rPr>
                                <w:rFonts w:ascii="Arial" w:hAnsi="Arial" w:cs="Arial"/>
                                <w:sz w:val="22"/>
                                <w:szCs w:val="22"/>
                                <w:lang w:val="en-US"/>
                              </w:rPr>
                              <w:t xml:space="preserve"> (Goals of E</w:t>
                            </w:r>
                            <w:r w:rsidRPr="00C5554C">
                              <w:rPr>
                                <w:rFonts w:ascii="Arial" w:hAnsi="Arial" w:cs="Arial"/>
                                <w:sz w:val="22"/>
                                <w:szCs w:val="22"/>
                                <w:lang w:val="en-US"/>
                              </w:rPr>
                              <w:t>ducation) Education must develop every child’s personality, talents and abilities to the full.</w:t>
                            </w:r>
                          </w:p>
                        </w:txbxContent>
                      </v:textbox>
                    </v:shape>
                  </w:pict>
                </mc:Fallback>
              </mc:AlternateContent>
            </w:r>
          </w:p>
          <w:p w14:paraId="1F3ED36D" w14:textId="331CE913" w:rsidR="00357A00" w:rsidRPr="00424C8C" w:rsidRDefault="00357A00" w:rsidP="005F5935">
            <w:pPr>
              <w:rPr>
                <w:rFonts w:ascii="Arial" w:hAnsi="Arial" w:cs="Arial"/>
                <w:color w:val="7030A0"/>
                <w:sz w:val="28"/>
                <w:szCs w:val="28"/>
              </w:rPr>
            </w:pPr>
          </w:p>
          <w:p w14:paraId="68BEE0AA" w14:textId="13E78382" w:rsidR="00357A00" w:rsidRPr="00424C8C" w:rsidRDefault="00357A00" w:rsidP="005F5935">
            <w:pPr>
              <w:rPr>
                <w:rFonts w:ascii="Arial" w:hAnsi="Arial" w:cs="Arial"/>
                <w:color w:val="7030A0"/>
                <w:sz w:val="28"/>
                <w:szCs w:val="28"/>
              </w:rPr>
            </w:pPr>
          </w:p>
          <w:p w14:paraId="02819F89" w14:textId="29A6F303" w:rsidR="00357A00" w:rsidRPr="00424C8C" w:rsidRDefault="00357A00" w:rsidP="005F5935">
            <w:pPr>
              <w:rPr>
                <w:rFonts w:ascii="Arial" w:hAnsi="Arial" w:cs="Arial"/>
                <w:color w:val="7030A0"/>
                <w:sz w:val="28"/>
                <w:szCs w:val="28"/>
              </w:rPr>
            </w:pPr>
          </w:p>
          <w:p w14:paraId="2C91E40E" w14:textId="1BCBDA7A" w:rsidR="00357A00" w:rsidRPr="00424C8C" w:rsidRDefault="00357A00" w:rsidP="005F5935">
            <w:pPr>
              <w:rPr>
                <w:rFonts w:ascii="Arial" w:hAnsi="Arial" w:cs="Arial"/>
                <w:color w:val="7030A0"/>
                <w:sz w:val="28"/>
                <w:szCs w:val="28"/>
              </w:rPr>
            </w:pPr>
          </w:p>
          <w:p w14:paraId="56AD7DCA" w14:textId="77777777" w:rsidR="00357A00" w:rsidRPr="00424C8C" w:rsidRDefault="00357A00" w:rsidP="005F5935">
            <w:pPr>
              <w:rPr>
                <w:rFonts w:ascii="Arial" w:hAnsi="Arial" w:cs="Arial"/>
                <w:color w:val="7030A0"/>
                <w:sz w:val="28"/>
                <w:szCs w:val="28"/>
              </w:rPr>
            </w:pPr>
          </w:p>
          <w:p w14:paraId="73E9F60B" w14:textId="77777777" w:rsidR="00357A00" w:rsidRPr="00424C8C" w:rsidRDefault="00357A00" w:rsidP="005F5935">
            <w:pPr>
              <w:rPr>
                <w:rFonts w:ascii="Arial" w:hAnsi="Arial" w:cs="Arial"/>
                <w:color w:val="7030A0"/>
                <w:sz w:val="28"/>
                <w:szCs w:val="28"/>
              </w:rPr>
            </w:pPr>
          </w:p>
          <w:p w14:paraId="1704F100" w14:textId="77777777" w:rsidR="00357A00" w:rsidRPr="00424C8C" w:rsidRDefault="00357A00" w:rsidP="005F5935">
            <w:pPr>
              <w:rPr>
                <w:rFonts w:ascii="Arial" w:hAnsi="Arial" w:cs="Arial"/>
                <w:color w:val="7030A0"/>
                <w:sz w:val="28"/>
                <w:szCs w:val="28"/>
              </w:rPr>
            </w:pPr>
          </w:p>
          <w:p w14:paraId="3818EC5F" w14:textId="77777777" w:rsidR="00357A00" w:rsidRPr="00424C8C" w:rsidRDefault="00357A00" w:rsidP="005F5935">
            <w:pPr>
              <w:rPr>
                <w:rFonts w:ascii="Arial" w:hAnsi="Arial" w:cs="Arial"/>
                <w:color w:val="7030A0"/>
                <w:sz w:val="28"/>
                <w:szCs w:val="28"/>
              </w:rPr>
            </w:pPr>
          </w:p>
          <w:p w14:paraId="68932F77" w14:textId="77777777" w:rsidR="00357A00" w:rsidRPr="00424C8C" w:rsidRDefault="00357A00" w:rsidP="005F5935">
            <w:pPr>
              <w:rPr>
                <w:rFonts w:ascii="Arial" w:hAnsi="Arial" w:cs="Arial"/>
                <w:color w:val="7030A0"/>
                <w:sz w:val="28"/>
                <w:szCs w:val="28"/>
              </w:rPr>
            </w:pPr>
          </w:p>
          <w:p w14:paraId="56C1D6C4" w14:textId="5621C519" w:rsidR="00357A00" w:rsidRPr="00424C8C" w:rsidRDefault="00357A00" w:rsidP="005F5935">
            <w:pPr>
              <w:rPr>
                <w:rFonts w:ascii="Arial" w:hAnsi="Arial" w:cs="Arial"/>
                <w:color w:val="7030A0"/>
                <w:sz w:val="28"/>
                <w:szCs w:val="28"/>
              </w:rPr>
            </w:pPr>
          </w:p>
        </w:tc>
        <w:tc>
          <w:tcPr>
            <w:tcW w:w="4536" w:type="dxa"/>
          </w:tcPr>
          <w:p w14:paraId="6558FF48" w14:textId="3E1E8567" w:rsidR="00C76076" w:rsidRPr="00424C8C" w:rsidRDefault="00150976" w:rsidP="00150976">
            <w:pPr>
              <w:rPr>
                <w:rFonts w:ascii="Arial" w:hAnsi="Arial" w:cs="Arial"/>
                <w:color w:val="7030A0"/>
                <w:sz w:val="28"/>
                <w:szCs w:val="28"/>
              </w:rPr>
            </w:pPr>
            <w:r w:rsidRPr="00424C8C">
              <w:rPr>
                <w:rFonts w:ascii="Arial" w:hAnsi="Arial" w:cs="Arial"/>
                <w:color w:val="7030A0"/>
                <w:sz w:val="28"/>
                <w:szCs w:val="28"/>
              </w:rPr>
              <w:lastRenderedPageBreak/>
              <w:t>90% of children attending 3-4’s provision to be working at expectation at the end point assessment</w:t>
            </w:r>
          </w:p>
        </w:tc>
        <w:tc>
          <w:tcPr>
            <w:tcW w:w="7654" w:type="dxa"/>
          </w:tcPr>
          <w:p w14:paraId="36C4E0A4" w14:textId="77777777" w:rsidR="00150976" w:rsidRPr="00424C8C" w:rsidRDefault="00150976" w:rsidP="00150976">
            <w:pPr>
              <w:spacing w:after="160" w:line="259" w:lineRule="auto"/>
              <w:rPr>
                <w:rFonts w:ascii="Arial" w:hAnsi="Arial" w:cs="Arial"/>
                <w:color w:val="7030A0"/>
                <w:sz w:val="28"/>
                <w:szCs w:val="28"/>
              </w:rPr>
            </w:pPr>
            <w:r w:rsidRPr="00424C8C">
              <w:rPr>
                <w:rFonts w:ascii="Arial" w:hAnsi="Arial" w:cs="Arial"/>
                <w:color w:val="7030A0"/>
                <w:sz w:val="28"/>
                <w:szCs w:val="28"/>
              </w:rPr>
              <w:t>We continue to develop the subject knowledge of the staff team. They will support children to make the identified progress through the following:</w:t>
            </w:r>
          </w:p>
          <w:p w14:paraId="39EAC7B9" w14:textId="77777777" w:rsidR="00150976" w:rsidRPr="00424C8C" w:rsidRDefault="00150976" w:rsidP="00150976">
            <w:pPr>
              <w:pStyle w:val="ListParagraph"/>
              <w:numPr>
                <w:ilvl w:val="0"/>
                <w:numId w:val="3"/>
              </w:numPr>
              <w:spacing w:after="160" w:line="259" w:lineRule="auto"/>
              <w:rPr>
                <w:rFonts w:ascii="Arial" w:hAnsi="Arial" w:cs="Arial"/>
                <w:color w:val="7030A0"/>
                <w:sz w:val="28"/>
                <w:szCs w:val="28"/>
              </w:rPr>
            </w:pPr>
            <w:r w:rsidRPr="00424C8C">
              <w:rPr>
                <w:rFonts w:ascii="Arial" w:hAnsi="Arial" w:cs="Arial"/>
                <w:color w:val="7030A0"/>
                <w:sz w:val="28"/>
                <w:szCs w:val="28"/>
              </w:rPr>
              <w:t xml:space="preserve">Assessments of individual aspects of writing, phonics, and reading will result in an accurate assessment of progress for each child. </w:t>
            </w:r>
          </w:p>
          <w:p w14:paraId="7EFCDD5E" w14:textId="77777777" w:rsidR="00150976" w:rsidRPr="00424C8C" w:rsidRDefault="00150976" w:rsidP="00150976">
            <w:pPr>
              <w:pStyle w:val="ListParagraph"/>
              <w:numPr>
                <w:ilvl w:val="0"/>
                <w:numId w:val="3"/>
              </w:numPr>
              <w:spacing w:after="160" w:line="259" w:lineRule="auto"/>
              <w:rPr>
                <w:rFonts w:ascii="Arial" w:hAnsi="Arial" w:cs="Arial"/>
                <w:color w:val="7030A0"/>
                <w:sz w:val="28"/>
                <w:szCs w:val="28"/>
              </w:rPr>
            </w:pPr>
            <w:r w:rsidRPr="00424C8C">
              <w:rPr>
                <w:rFonts w:ascii="Arial" w:hAnsi="Arial" w:cs="Arial"/>
                <w:color w:val="7030A0"/>
                <w:sz w:val="28"/>
                <w:szCs w:val="28"/>
              </w:rPr>
              <w:t xml:space="preserve">Use of teaching and learning scripts for group teaching of phonics, reading and literacy to ensure that teaching in these areas is at an outstanding level. </w:t>
            </w:r>
          </w:p>
          <w:p w14:paraId="45C56532" w14:textId="77777777" w:rsidR="00150976" w:rsidRPr="00424C8C" w:rsidRDefault="00150976" w:rsidP="00150976">
            <w:pPr>
              <w:pStyle w:val="ListParagraph"/>
              <w:numPr>
                <w:ilvl w:val="0"/>
                <w:numId w:val="3"/>
              </w:numPr>
              <w:spacing w:after="160" w:line="259" w:lineRule="auto"/>
              <w:rPr>
                <w:rFonts w:ascii="Arial" w:hAnsi="Arial" w:cs="Arial"/>
                <w:color w:val="7030A0"/>
                <w:sz w:val="28"/>
                <w:szCs w:val="28"/>
              </w:rPr>
            </w:pPr>
            <w:r w:rsidRPr="00424C8C">
              <w:rPr>
                <w:rFonts w:ascii="Arial" w:hAnsi="Arial" w:cs="Arial"/>
                <w:color w:val="7030A0"/>
                <w:sz w:val="28"/>
                <w:szCs w:val="28"/>
              </w:rPr>
              <w:t xml:space="preserve">Specific planned activities to teach communication, phonics and reading to be in place for group time sessions. This will result in daily opportunities to understand, learn and consolidate the key elements of listening, understanding, speaking and reading. Planning, monitoring and assessment of these sessions will be undertaken by the nursery teacher. </w:t>
            </w:r>
          </w:p>
          <w:p w14:paraId="40C8075B" w14:textId="77777777" w:rsidR="00150976" w:rsidRPr="00424C8C" w:rsidRDefault="00150976" w:rsidP="00150976">
            <w:pPr>
              <w:pStyle w:val="ListParagraph"/>
              <w:numPr>
                <w:ilvl w:val="0"/>
                <w:numId w:val="3"/>
              </w:numPr>
              <w:spacing w:after="160" w:line="259" w:lineRule="auto"/>
              <w:rPr>
                <w:rFonts w:ascii="Arial" w:hAnsi="Arial" w:cs="Arial"/>
                <w:color w:val="7030A0"/>
                <w:sz w:val="28"/>
                <w:szCs w:val="28"/>
              </w:rPr>
            </w:pPr>
            <w:r w:rsidRPr="00424C8C">
              <w:rPr>
                <w:rFonts w:ascii="Arial" w:hAnsi="Arial" w:cs="Arial"/>
                <w:color w:val="7030A0"/>
                <w:sz w:val="28"/>
                <w:szCs w:val="28"/>
              </w:rPr>
              <w:lastRenderedPageBreak/>
              <w:t>Contextual opportunities to practically learn and consolidate concepts of phonics and communication skills through all aspects of continuous provision.</w:t>
            </w:r>
          </w:p>
          <w:p w14:paraId="54CEFFE1" w14:textId="77777777" w:rsidR="00150976" w:rsidRPr="00424C8C" w:rsidRDefault="00150976" w:rsidP="00150976">
            <w:pPr>
              <w:pStyle w:val="ListParagraph"/>
              <w:numPr>
                <w:ilvl w:val="0"/>
                <w:numId w:val="3"/>
              </w:numPr>
              <w:spacing w:after="160" w:line="259" w:lineRule="auto"/>
              <w:rPr>
                <w:rFonts w:ascii="Arial" w:hAnsi="Arial" w:cs="Arial"/>
                <w:color w:val="7030A0"/>
                <w:sz w:val="28"/>
                <w:szCs w:val="28"/>
              </w:rPr>
            </w:pPr>
            <w:r w:rsidRPr="00424C8C">
              <w:rPr>
                <w:rFonts w:ascii="Arial" w:hAnsi="Arial" w:cs="Arial"/>
                <w:color w:val="7030A0"/>
                <w:sz w:val="28"/>
                <w:szCs w:val="28"/>
              </w:rPr>
              <w:t xml:space="preserve">Pre writing workshops to be offered to parents. </w:t>
            </w:r>
          </w:p>
          <w:p w14:paraId="243B4211" w14:textId="77777777" w:rsidR="00150976" w:rsidRPr="00424C8C" w:rsidRDefault="00150976" w:rsidP="00150976">
            <w:pPr>
              <w:pStyle w:val="ListParagraph"/>
              <w:numPr>
                <w:ilvl w:val="0"/>
                <w:numId w:val="3"/>
              </w:numPr>
              <w:spacing w:after="160" w:line="259" w:lineRule="auto"/>
              <w:rPr>
                <w:rFonts w:ascii="Arial" w:hAnsi="Arial" w:cs="Arial"/>
                <w:color w:val="7030A0"/>
                <w:sz w:val="28"/>
                <w:szCs w:val="28"/>
              </w:rPr>
            </w:pPr>
            <w:r w:rsidRPr="00424C8C">
              <w:rPr>
                <w:rFonts w:ascii="Arial" w:hAnsi="Arial" w:cs="Arial"/>
                <w:color w:val="7030A0"/>
                <w:sz w:val="28"/>
                <w:szCs w:val="28"/>
              </w:rPr>
              <w:t xml:space="preserve">Use of floor books and stories to support and encourage children to access a range of books, staff and parents to share experiences promote speaking and listening skills. </w:t>
            </w:r>
          </w:p>
          <w:p w14:paraId="6C6935F1" w14:textId="77777777" w:rsidR="002519D0" w:rsidRPr="00424C8C" w:rsidRDefault="00150976" w:rsidP="00150976">
            <w:pPr>
              <w:pStyle w:val="ListParagraph"/>
              <w:numPr>
                <w:ilvl w:val="0"/>
                <w:numId w:val="3"/>
              </w:numPr>
              <w:rPr>
                <w:rFonts w:ascii="Arial" w:hAnsi="Arial" w:cs="Arial"/>
                <w:color w:val="7030A0"/>
                <w:sz w:val="28"/>
                <w:szCs w:val="28"/>
              </w:rPr>
            </w:pPr>
            <w:r w:rsidRPr="00424C8C">
              <w:rPr>
                <w:rFonts w:ascii="Arial" w:hAnsi="Arial" w:cs="Arial"/>
                <w:color w:val="7030A0"/>
                <w:sz w:val="28"/>
                <w:szCs w:val="28"/>
              </w:rPr>
              <w:t>Documenting helicopter stories will evidence children’s progress for early reading skills and story telling.</w:t>
            </w:r>
          </w:p>
          <w:p w14:paraId="0F869B72" w14:textId="77777777" w:rsidR="005916A2" w:rsidRPr="00424C8C" w:rsidRDefault="005916A2" w:rsidP="005916A2">
            <w:pPr>
              <w:pStyle w:val="ListParagraph"/>
              <w:widowControl w:val="0"/>
              <w:numPr>
                <w:ilvl w:val="0"/>
                <w:numId w:val="3"/>
              </w:numPr>
              <w:rPr>
                <w:rFonts w:ascii="Arial" w:hAnsi="Arial" w:cs="Arial"/>
                <w:color w:val="7030A0"/>
                <w:sz w:val="28"/>
                <w:szCs w:val="28"/>
              </w:rPr>
            </w:pPr>
            <w:r w:rsidRPr="00424C8C">
              <w:rPr>
                <w:rFonts w:ascii="Arial" w:hAnsi="Arial" w:cs="Arial"/>
                <w:color w:val="7030A0"/>
                <w:sz w:val="28"/>
                <w:szCs w:val="28"/>
              </w:rPr>
              <w:t>We have used our EYPP to launch the Bedtime Story Challenge. This is a 10-week challenge which links to our focus on developing early reading skills. Children will choose a book to take home which they will share with parents/carers at bedtime. Children choose a new book each week and will receive a certificate in recognition of their achievement at the end of the 10 weeks.</w:t>
            </w:r>
          </w:p>
          <w:p w14:paraId="3A062BF9" w14:textId="77777777" w:rsidR="005916A2" w:rsidRPr="00424C8C" w:rsidRDefault="005916A2" w:rsidP="005916A2">
            <w:pPr>
              <w:widowControl w:val="0"/>
              <w:jc w:val="center"/>
              <w:rPr>
                <w:rFonts w:ascii="Arial" w:hAnsi="Arial" w:cs="Arial"/>
                <w:b/>
                <w:color w:val="7030A0"/>
                <w:sz w:val="28"/>
                <w:szCs w:val="28"/>
              </w:rPr>
            </w:pPr>
          </w:p>
          <w:p w14:paraId="22466472" w14:textId="73C60A50" w:rsidR="00150976" w:rsidRPr="00424C8C" w:rsidRDefault="00150976" w:rsidP="005916A2">
            <w:pPr>
              <w:ind w:left="360"/>
              <w:rPr>
                <w:rFonts w:ascii="Arial" w:hAnsi="Arial" w:cs="Arial"/>
                <w:color w:val="7030A0"/>
                <w:sz w:val="28"/>
                <w:szCs w:val="28"/>
              </w:rPr>
            </w:pPr>
          </w:p>
        </w:tc>
      </w:tr>
    </w:tbl>
    <w:p w14:paraId="6A558C9B" w14:textId="56103719" w:rsidR="00C521BF" w:rsidRPr="005916A2" w:rsidRDefault="00C521BF" w:rsidP="005F5935">
      <w:pPr>
        <w:rPr>
          <w:rFonts w:ascii="Arial" w:hAnsi="Arial" w:cs="Arial"/>
          <w:sz w:val="28"/>
          <w:szCs w:val="28"/>
        </w:rPr>
      </w:pPr>
    </w:p>
    <w:p w14:paraId="2C41876A" w14:textId="77777777" w:rsidR="002E435F" w:rsidRPr="005916A2" w:rsidRDefault="002E435F" w:rsidP="005F5935">
      <w:pPr>
        <w:rPr>
          <w:rFonts w:ascii="Arial" w:hAnsi="Arial" w:cs="Arial"/>
          <w:sz w:val="28"/>
          <w:szCs w:val="28"/>
        </w:rPr>
      </w:pPr>
    </w:p>
    <w:p w14:paraId="68F4A8A0" w14:textId="77777777" w:rsidR="002E435F" w:rsidRPr="005916A2" w:rsidRDefault="002E435F" w:rsidP="005F5935">
      <w:pPr>
        <w:rPr>
          <w:rFonts w:ascii="Arial" w:hAnsi="Arial" w:cs="Arial"/>
          <w:sz w:val="28"/>
          <w:szCs w:val="28"/>
        </w:rPr>
      </w:pPr>
    </w:p>
    <w:p w14:paraId="0CF5E808" w14:textId="77777777" w:rsidR="002E435F" w:rsidRPr="005916A2" w:rsidRDefault="002E435F" w:rsidP="005F5935">
      <w:pPr>
        <w:rPr>
          <w:rFonts w:ascii="Arial" w:hAnsi="Arial" w:cs="Arial"/>
          <w:sz w:val="28"/>
          <w:szCs w:val="28"/>
        </w:rPr>
      </w:pPr>
    </w:p>
    <w:p w14:paraId="50D32F95" w14:textId="77777777" w:rsidR="002E435F" w:rsidRPr="005916A2" w:rsidRDefault="002E435F" w:rsidP="00A17ECC">
      <w:pPr>
        <w:ind w:left="99"/>
        <w:rPr>
          <w:rFonts w:ascii="Arial" w:hAnsi="Arial" w:cs="Arial"/>
          <w:sz w:val="28"/>
          <w:szCs w:val="28"/>
        </w:rPr>
      </w:pPr>
    </w:p>
    <w:p w14:paraId="1BEB8817" w14:textId="77777777" w:rsidR="002E435F" w:rsidRPr="005916A2" w:rsidRDefault="002E435F" w:rsidP="005F5935">
      <w:pPr>
        <w:rPr>
          <w:rFonts w:ascii="Arial" w:hAnsi="Arial" w:cs="Arial"/>
          <w:sz w:val="28"/>
          <w:szCs w:val="28"/>
        </w:rPr>
      </w:pPr>
    </w:p>
    <w:p w14:paraId="147081B4" w14:textId="77777777" w:rsidR="002E435F" w:rsidRPr="005916A2" w:rsidRDefault="002E435F" w:rsidP="005F5935">
      <w:pPr>
        <w:rPr>
          <w:rFonts w:ascii="Arial" w:hAnsi="Arial" w:cs="Arial"/>
          <w:sz w:val="28"/>
          <w:szCs w:val="28"/>
        </w:rPr>
      </w:pPr>
    </w:p>
    <w:p w14:paraId="3B2C9E79" w14:textId="77777777" w:rsidR="002E435F" w:rsidRPr="005916A2" w:rsidRDefault="002E435F" w:rsidP="005F5935">
      <w:pPr>
        <w:rPr>
          <w:rFonts w:ascii="Arial" w:hAnsi="Arial" w:cs="Arial"/>
          <w:sz w:val="28"/>
          <w:szCs w:val="28"/>
        </w:rPr>
      </w:pPr>
    </w:p>
    <w:tbl>
      <w:tblPr>
        <w:tblW w:w="14776"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5"/>
        <w:gridCol w:w="5040"/>
        <w:gridCol w:w="5281"/>
      </w:tblGrid>
      <w:tr w:rsidR="007A60BC" w:rsidRPr="005916A2" w14:paraId="1334CD3F" w14:textId="77777777" w:rsidTr="00794A2D">
        <w:trPr>
          <w:trHeight w:val="983"/>
        </w:trPr>
        <w:tc>
          <w:tcPr>
            <w:tcW w:w="14776" w:type="dxa"/>
            <w:gridSpan w:val="3"/>
            <w:shd w:val="clear" w:color="auto" w:fill="FFFFFF" w:themeFill="background1"/>
          </w:tcPr>
          <w:p w14:paraId="4181E578" w14:textId="77777777" w:rsidR="002E435F" w:rsidRPr="005916A2" w:rsidRDefault="002E435F" w:rsidP="002E435F">
            <w:pPr>
              <w:ind w:left="-81"/>
              <w:rPr>
                <w:rFonts w:ascii="Arial" w:hAnsi="Arial" w:cs="Arial"/>
                <w:sz w:val="28"/>
                <w:szCs w:val="28"/>
              </w:rPr>
            </w:pPr>
          </w:p>
          <w:p w14:paraId="6C6FAC60" w14:textId="42CC9132" w:rsidR="002E435F" w:rsidRPr="005916A2" w:rsidRDefault="007A60BC" w:rsidP="007A60BC">
            <w:pPr>
              <w:jc w:val="center"/>
              <w:rPr>
                <w:rFonts w:ascii="Arial" w:hAnsi="Arial" w:cs="Arial"/>
                <w:sz w:val="28"/>
                <w:szCs w:val="28"/>
              </w:rPr>
            </w:pPr>
            <w:r w:rsidRPr="005916A2">
              <w:rPr>
                <w:rFonts w:ascii="Arial" w:hAnsi="Arial" w:cs="Arial"/>
                <w:b/>
                <w:sz w:val="28"/>
                <w:szCs w:val="28"/>
              </w:rPr>
              <w:t>Teaching</w:t>
            </w:r>
            <w:r w:rsidR="00A17ECC" w:rsidRPr="005916A2">
              <w:rPr>
                <w:rFonts w:ascii="Arial" w:hAnsi="Arial" w:cs="Arial"/>
                <w:b/>
                <w:sz w:val="28"/>
                <w:szCs w:val="28"/>
              </w:rPr>
              <w:t>,</w:t>
            </w:r>
            <w:r w:rsidRPr="005916A2">
              <w:rPr>
                <w:rFonts w:ascii="Arial" w:hAnsi="Arial" w:cs="Arial"/>
                <w:b/>
                <w:sz w:val="28"/>
                <w:szCs w:val="28"/>
              </w:rPr>
              <w:t xml:space="preserve"> Learning and Assessment</w:t>
            </w:r>
          </w:p>
        </w:tc>
      </w:tr>
      <w:tr w:rsidR="007A60BC" w:rsidRPr="005916A2" w14:paraId="6AD0CAA3" w14:textId="21F55662" w:rsidTr="00A17ECC">
        <w:trPr>
          <w:trHeight w:val="983"/>
        </w:trPr>
        <w:tc>
          <w:tcPr>
            <w:tcW w:w="4455" w:type="dxa"/>
          </w:tcPr>
          <w:p w14:paraId="4E173172" w14:textId="26E88F42" w:rsidR="00A17ECC" w:rsidRPr="005916A2" w:rsidRDefault="00A17ECC" w:rsidP="00A17ECC">
            <w:pPr>
              <w:jc w:val="center"/>
              <w:rPr>
                <w:rFonts w:ascii="Arial" w:hAnsi="Arial" w:cs="Arial"/>
                <w:b/>
                <w:sz w:val="28"/>
                <w:szCs w:val="28"/>
              </w:rPr>
            </w:pPr>
            <w:r w:rsidRPr="005916A2">
              <w:rPr>
                <w:rFonts w:ascii="Arial" w:hAnsi="Arial" w:cs="Arial"/>
                <w:b/>
                <w:sz w:val="28"/>
                <w:szCs w:val="28"/>
              </w:rPr>
              <w:t>Focus</w:t>
            </w:r>
          </w:p>
        </w:tc>
        <w:tc>
          <w:tcPr>
            <w:tcW w:w="5040" w:type="dxa"/>
          </w:tcPr>
          <w:p w14:paraId="2CBB84D4" w14:textId="18F474E5" w:rsidR="007A60BC" w:rsidRPr="005916A2" w:rsidRDefault="00A17ECC" w:rsidP="00A17ECC">
            <w:pPr>
              <w:jc w:val="center"/>
              <w:rPr>
                <w:rFonts w:ascii="Arial" w:hAnsi="Arial" w:cs="Arial"/>
                <w:b/>
                <w:sz w:val="28"/>
                <w:szCs w:val="28"/>
              </w:rPr>
            </w:pPr>
            <w:r w:rsidRPr="005916A2">
              <w:rPr>
                <w:rFonts w:ascii="Arial" w:hAnsi="Arial" w:cs="Arial"/>
                <w:b/>
                <w:sz w:val="28"/>
                <w:szCs w:val="28"/>
              </w:rPr>
              <w:t>Impact (Success Criteria)</w:t>
            </w:r>
          </w:p>
        </w:tc>
        <w:tc>
          <w:tcPr>
            <w:tcW w:w="5281" w:type="dxa"/>
          </w:tcPr>
          <w:p w14:paraId="5BFFC125" w14:textId="75353BEC" w:rsidR="007A60BC" w:rsidRPr="005916A2" w:rsidRDefault="00A17ECC" w:rsidP="00A17ECC">
            <w:pPr>
              <w:jc w:val="center"/>
              <w:rPr>
                <w:rFonts w:ascii="Arial" w:hAnsi="Arial" w:cs="Arial"/>
                <w:b/>
                <w:sz w:val="28"/>
                <w:szCs w:val="28"/>
              </w:rPr>
            </w:pPr>
            <w:r w:rsidRPr="005916A2">
              <w:rPr>
                <w:rFonts w:ascii="Arial" w:hAnsi="Arial" w:cs="Arial"/>
                <w:b/>
                <w:sz w:val="28"/>
                <w:szCs w:val="28"/>
              </w:rPr>
              <w:t>How Will This Be Achieved?</w:t>
            </w:r>
          </w:p>
        </w:tc>
      </w:tr>
      <w:tr w:rsidR="00424C8C" w:rsidRPr="00424C8C" w14:paraId="59669F7E" w14:textId="77777777" w:rsidTr="00321A9A">
        <w:trPr>
          <w:trHeight w:val="2758"/>
        </w:trPr>
        <w:tc>
          <w:tcPr>
            <w:tcW w:w="4455" w:type="dxa"/>
          </w:tcPr>
          <w:p w14:paraId="0A856607" w14:textId="4F61EB33" w:rsidR="007A60BC" w:rsidRPr="00424C8C" w:rsidRDefault="001A6BED" w:rsidP="00A17ECC">
            <w:pPr>
              <w:rPr>
                <w:rFonts w:ascii="Arial" w:hAnsi="Arial" w:cs="Arial"/>
                <w:color w:val="7030A0"/>
                <w:sz w:val="28"/>
                <w:szCs w:val="28"/>
              </w:rPr>
            </w:pPr>
            <w:r w:rsidRPr="00424C8C">
              <w:rPr>
                <w:rFonts w:ascii="Arial" w:hAnsi="Arial" w:cs="Arial"/>
                <w:color w:val="7030A0"/>
                <w:sz w:val="28"/>
                <w:szCs w:val="28"/>
              </w:rPr>
              <w:t>Literacy an</w:t>
            </w:r>
            <w:r w:rsidR="00AB2ABF" w:rsidRPr="00424C8C">
              <w:rPr>
                <w:rFonts w:ascii="Arial" w:hAnsi="Arial" w:cs="Arial"/>
                <w:color w:val="7030A0"/>
                <w:sz w:val="28"/>
                <w:szCs w:val="28"/>
              </w:rPr>
              <w:t xml:space="preserve">d Mathematics are the </w:t>
            </w:r>
            <w:r w:rsidRPr="00424C8C">
              <w:rPr>
                <w:rFonts w:ascii="Arial" w:hAnsi="Arial" w:cs="Arial"/>
                <w:color w:val="7030A0"/>
                <w:sz w:val="28"/>
                <w:szCs w:val="28"/>
              </w:rPr>
              <w:t>weakest areas of learning identified in our baseline data</w:t>
            </w:r>
            <w:r w:rsidR="00A2755E" w:rsidRPr="00424C8C">
              <w:rPr>
                <w:rFonts w:ascii="Arial" w:hAnsi="Arial" w:cs="Arial"/>
                <w:color w:val="7030A0"/>
                <w:sz w:val="28"/>
                <w:szCs w:val="28"/>
              </w:rPr>
              <w:t xml:space="preserve"> for our 3-4 year olds.</w:t>
            </w:r>
            <w:r w:rsidRPr="00424C8C">
              <w:rPr>
                <w:rFonts w:ascii="Arial" w:hAnsi="Arial" w:cs="Arial"/>
                <w:color w:val="7030A0"/>
                <w:sz w:val="28"/>
                <w:szCs w:val="28"/>
              </w:rPr>
              <w:t xml:space="preserve"> We will, therefore, m</w:t>
            </w:r>
            <w:r w:rsidR="00A17ECC" w:rsidRPr="00424C8C">
              <w:rPr>
                <w:rFonts w:ascii="Arial" w:hAnsi="Arial" w:cs="Arial"/>
                <w:color w:val="7030A0"/>
                <w:sz w:val="28"/>
                <w:szCs w:val="28"/>
              </w:rPr>
              <w:t xml:space="preserve">aintain our consistent approach to teaching literacy and mathematics to ensure that children make significant progress in all aspects </w:t>
            </w:r>
            <w:r w:rsidR="00110285" w:rsidRPr="00424C8C">
              <w:rPr>
                <w:rFonts w:ascii="Arial" w:hAnsi="Arial" w:cs="Arial"/>
                <w:color w:val="7030A0"/>
                <w:sz w:val="28"/>
                <w:szCs w:val="28"/>
              </w:rPr>
              <w:t xml:space="preserve">of these two areas of learning. </w:t>
            </w:r>
          </w:p>
          <w:p w14:paraId="2491177A" w14:textId="77777777" w:rsidR="001A26F8" w:rsidRPr="00424C8C" w:rsidRDefault="001A26F8" w:rsidP="00A17ECC">
            <w:pPr>
              <w:rPr>
                <w:rFonts w:ascii="Arial" w:hAnsi="Arial" w:cs="Arial"/>
                <w:color w:val="7030A0"/>
                <w:sz w:val="28"/>
                <w:szCs w:val="28"/>
              </w:rPr>
            </w:pPr>
          </w:p>
          <w:p w14:paraId="3084E1B2" w14:textId="7116C903" w:rsidR="00C377C8" w:rsidRPr="00424C8C" w:rsidRDefault="00C377C8" w:rsidP="00C377C8">
            <w:pPr>
              <w:rPr>
                <w:rFonts w:ascii="Arial" w:hAnsi="Arial" w:cs="Arial"/>
                <w:color w:val="7030A0"/>
                <w:sz w:val="28"/>
                <w:szCs w:val="28"/>
              </w:rPr>
            </w:pPr>
            <w:r w:rsidRPr="00424C8C">
              <w:rPr>
                <w:rFonts w:ascii="Arial" w:hAnsi="Arial" w:cs="Arial"/>
                <w:color w:val="7030A0"/>
                <w:sz w:val="28"/>
                <w:szCs w:val="28"/>
              </w:rPr>
              <w:t xml:space="preserve">Lead people: David Aldworth –Executive Head Teacher, </w:t>
            </w:r>
            <w:r w:rsidR="00B466BA" w:rsidRPr="00424C8C">
              <w:rPr>
                <w:rFonts w:ascii="Arial" w:hAnsi="Arial" w:cs="Arial"/>
                <w:color w:val="7030A0"/>
                <w:sz w:val="28"/>
                <w:szCs w:val="28"/>
              </w:rPr>
              <w:t xml:space="preserve">Carli </w:t>
            </w:r>
            <w:proofErr w:type="spellStart"/>
            <w:r w:rsidR="00B466BA" w:rsidRPr="00424C8C">
              <w:rPr>
                <w:rFonts w:ascii="Arial" w:hAnsi="Arial" w:cs="Arial"/>
                <w:color w:val="7030A0"/>
                <w:sz w:val="28"/>
                <w:szCs w:val="28"/>
              </w:rPr>
              <w:t>McCallin</w:t>
            </w:r>
            <w:proofErr w:type="spellEnd"/>
            <w:r w:rsidR="00B466BA" w:rsidRPr="00424C8C">
              <w:rPr>
                <w:rFonts w:ascii="Arial" w:hAnsi="Arial" w:cs="Arial"/>
                <w:color w:val="7030A0"/>
                <w:sz w:val="28"/>
                <w:szCs w:val="28"/>
              </w:rPr>
              <w:t xml:space="preserve">-Head of School, </w:t>
            </w:r>
            <w:r w:rsidRPr="00424C8C">
              <w:rPr>
                <w:rFonts w:ascii="Arial" w:hAnsi="Arial" w:cs="Arial"/>
                <w:color w:val="7030A0"/>
                <w:sz w:val="28"/>
                <w:szCs w:val="28"/>
              </w:rPr>
              <w:t xml:space="preserve">Janine Maidment – Senior Nursery Manager, Lianne </w:t>
            </w:r>
            <w:proofErr w:type="spellStart"/>
            <w:r w:rsidRPr="00424C8C">
              <w:rPr>
                <w:rFonts w:ascii="Arial" w:hAnsi="Arial" w:cs="Arial"/>
                <w:color w:val="7030A0"/>
                <w:sz w:val="28"/>
                <w:szCs w:val="28"/>
              </w:rPr>
              <w:t>Rooker</w:t>
            </w:r>
            <w:proofErr w:type="spellEnd"/>
            <w:r w:rsidRPr="00424C8C">
              <w:rPr>
                <w:rFonts w:ascii="Arial" w:hAnsi="Arial" w:cs="Arial"/>
                <w:color w:val="7030A0"/>
                <w:sz w:val="28"/>
                <w:szCs w:val="28"/>
              </w:rPr>
              <w:t xml:space="preserve"> – Qualified Teacher</w:t>
            </w:r>
          </w:p>
          <w:p w14:paraId="36AA7E16" w14:textId="4FF602D0" w:rsidR="00F617B6" w:rsidRPr="00424C8C" w:rsidRDefault="00F617B6" w:rsidP="00A17ECC">
            <w:pPr>
              <w:rPr>
                <w:rFonts w:ascii="Arial" w:hAnsi="Arial" w:cs="Arial"/>
                <w:color w:val="7030A0"/>
                <w:sz w:val="28"/>
                <w:szCs w:val="28"/>
              </w:rPr>
            </w:pPr>
          </w:p>
          <w:p w14:paraId="662DCE3E" w14:textId="77777777" w:rsidR="002E3D87" w:rsidRPr="00424C8C" w:rsidRDefault="002E3D87" w:rsidP="002E3D87">
            <w:pPr>
              <w:ind w:left="99"/>
              <w:jc w:val="center"/>
              <w:rPr>
                <w:rFonts w:ascii="Arial" w:hAnsi="Arial" w:cs="Arial"/>
                <w:color w:val="7030A0"/>
                <w:sz w:val="28"/>
                <w:szCs w:val="28"/>
              </w:rPr>
            </w:pPr>
          </w:p>
          <w:p w14:paraId="3AA7DD01" w14:textId="68287F39" w:rsidR="007A60BC" w:rsidRPr="00424C8C" w:rsidRDefault="002E3D87" w:rsidP="002E3D87">
            <w:pPr>
              <w:ind w:left="99"/>
              <w:jc w:val="center"/>
              <w:rPr>
                <w:rFonts w:ascii="Arial" w:hAnsi="Arial" w:cs="Arial"/>
                <w:color w:val="7030A0"/>
                <w:sz w:val="28"/>
                <w:szCs w:val="28"/>
              </w:rPr>
            </w:pPr>
            <w:r w:rsidRPr="00424C8C">
              <w:rPr>
                <w:noProof/>
                <w:color w:val="7030A0"/>
                <w:sz w:val="28"/>
                <w:szCs w:val="28"/>
                <w14:ligatures w14:val="none"/>
                <w14:cntxtAlts w14:val="0"/>
              </w:rPr>
              <w:drawing>
                <wp:inline distT="0" distB="0" distL="0" distR="0" wp14:anchorId="70644B0B" wp14:editId="529FE32D">
                  <wp:extent cx="742950" cy="724829"/>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724" cy="738267"/>
                          </a:xfrm>
                          <a:prstGeom prst="rect">
                            <a:avLst/>
                          </a:prstGeom>
                          <a:noFill/>
                          <a:ln>
                            <a:noFill/>
                          </a:ln>
                          <a:extLst/>
                        </pic:spPr>
                      </pic:pic>
                    </a:graphicData>
                  </a:graphic>
                </wp:inline>
              </w:drawing>
            </w:r>
          </w:p>
          <w:p w14:paraId="54D64D9F" w14:textId="70971BC8" w:rsidR="007A60BC" w:rsidRPr="00424C8C" w:rsidRDefault="002E3D87" w:rsidP="002E3D87">
            <w:pPr>
              <w:ind w:left="99"/>
              <w:jc w:val="center"/>
              <w:rPr>
                <w:rFonts w:ascii="Arial" w:hAnsi="Arial" w:cs="Arial"/>
                <w:color w:val="7030A0"/>
                <w:sz w:val="28"/>
                <w:szCs w:val="28"/>
              </w:rPr>
            </w:pPr>
            <w:r w:rsidRPr="00424C8C">
              <w:rPr>
                <w:rFonts w:ascii="Arial" w:hAnsi="Arial" w:cs="Arial"/>
                <w:noProof/>
                <w:color w:val="7030A0"/>
                <w:sz w:val="28"/>
                <w:szCs w:val="28"/>
                <w14:ligatures w14:val="none"/>
                <w14:cntxtAlts w14:val="0"/>
              </w:rPr>
              <w:lastRenderedPageBreak/>
              <mc:AlternateContent>
                <mc:Choice Requires="wps">
                  <w:drawing>
                    <wp:anchor distT="0" distB="0" distL="114300" distR="114300" simplePos="0" relativeHeight="251675648" behindDoc="0" locked="0" layoutInCell="1" allowOverlap="1" wp14:anchorId="7E6744DF" wp14:editId="52C925DE">
                      <wp:simplePos x="0" y="0"/>
                      <wp:positionH relativeFrom="column">
                        <wp:posOffset>105410</wp:posOffset>
                      </wp:positionH>
                      <wp:positionV relativeFrom="paragraph">
                        <wp:posOffset>42545</wp:posOffset>
                      </wp:positionV>
                      <wp:extent cx="2514600" cy="71437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2514600" cy="714375"/>
                              </a:xfrm>
                              <a:prstGeom prst="rect">
                                <a:avLst/>
                              </a:prstGeom>
                              <a:solidFill>
                                <a:srgbClr val="7030A0"/>
                              </a:solidFill>
                              <a:ln w="6350">
                                <a:noFill/>
                              </a:ln>
                            </wps:spPr>
                            <wps:txbx>
                              <w:txbxContent>
                                <w:p w14:paraId="6944C414" w14:textId="386224EA" w:rsidR="00C377C8" w:rsidRPr="00C5554C" w:rsidRDefault="00C377C8" w:rsidP="002E3D87">
                                  <w:pPr>
                                    <w:rPr>
                                      <w:rFonts w:ascii="Arial" w:hAnsi="Arial" w:cs="Arial"/>
                                      <w:sz w:val="22"/>
                                      <w:szCs w:val="22"/>
                                      <w:lang w:val="en-US"/>
                                    </w:rPr>
                                  </w:pPr>
                                  <w:r w:rsidRPr="00C5554C">
                                    <w:rPr>
                                      <w:rFonts w:ascii="Arial" w:hAnsi="Arial" w:cs="Arial"/>
                                      <w:sz w:val="22"/>
                                      <w:szCs w:val="22"/>
                                      <w:lang w:val="en-US"/>
                                    </w:rPr>
                                    <w:t>A</w:t>
                                  </w:r>
                                  <w:r>
                                    <w:rPr>
                                      <w:rFonts w:ascii="Arial" w:hAnsi="Arial" w:cs="Arial"/>
                                      <w:sz w:val="22"/>
                                      <w:szCs w:val="22"/>
                                      <w:lang w:val="en-US"/>
                                    </w:rPr>
                                    <w:t xml:space="preserve">rticle 28 </w:t>
                                  </w:r>
                                  <w:r w:rsidRPr="00C5554C">
                                    <w:rPr>
                                      <w:rFonts w:ascii="Arial" w:hAnsi="Arial" w:cs="Arial"/>
                                      <w:sz w:val="22"/>
                                      <w:szCs w:val="22"/>
                                      <w:lang w:val="en-US"/>
                                    </w:rPr>
                                    <w:t>(</w:t>
                                  </w:r>
                                  <w:r>
                                    <w:rPr>
                                      <w:rFonts w:ascii="Arial" w:hAnsi="Arial" w:cs="Arial"/>
                                      <w:sz w:val="22"/>
                                      <w:szCs w:val="22"/>
                                      <w:lang w:val="en-US"/>
                                    </w:rPr>
                                    <w:t>Right to E</w:t>
                                  </w:r>
                                  <w:r w:rsidRPr="00C5554C">
                                    <w:rPr>
                                      <w:rFonts w:ascii="Arial" w:hAnsi="Arial" w:cs="Arial"/>
                                      <w:sz w:val="22"/>
                                      <w:szCs w:val="22"/>
                                      <w:lang w:val="en-US"/>
                                    </w:rPr>
                                    <w:t>ducation) E</w:t>
                                  </w:r>
                                  <w:r>
                                    <w:rPr>
                                      <w:rFonts w:ascii="Arial" w:hAnsi="Arial" w:cs="Arial"/>
                                      <w:sz w:val="22"/>
                                      <w:szCs w:val="22"/>
                                      <w:lang w:val="en-US"/>
                                    </w:rPr>
                                    <w:t>very child has the right to an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744DF" id="Text Box 14" o:spid="_x0000_s1036" type="#_x0000_t202" style="position:absolute;left:0;text-align:left;margin-left:8.3pt;margin-top:3.35pt;width:198pt;height:5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" fillcolor="#7030a0" stroked="f" strokeweight=".5pt">
                      <v:textbox>
                        <w:txbxContent>
                          <w:p w14:paraId="6944C414" w14:textId="386224EA" w:rsidR="00C377C8" w:rsidRPr="00C5554C" w:rsidRDefault="00C377C8" w:rsidP="002E3D87">
                            <w:pPr>
                              <w:rPr>
                                <w:rFonts w:ascii="Arial" w:hAnsi="Arial" w:cs="Arial"/>
                                <w:sz w:val="22"/>
                                <w:szCs w:val="22"/>
                                <w:lang w:val="en-US"/>
                              </w:rPr>
                            </w:pPr>
                            <w:r w:rsidRPr="00C5554C">
                              <w:rPr>
                                <w:rFonts w:ascii="Arial" w:hAnsi="Arial" w:cs="Arial"/>
                                <w:sz w:val="22"/>
                                <w:szCs w:val="22"/>
                                <w:lang w:val="en-US"/>
                              </w:rPr>
                              <w:t>A</w:t>
                            </w:r>
                            <w:r>
                              <w:rPr>
                                <w:rFonts w:ascii="Arial" w:hAnsi="Arial" w:cs="Arial"/>
                                <w:sz w:val="22"/>
                                <w:szCs w:val="22"/>
                                <w:lang w:val="en-US"/>
                              </w:rPr>
                              <w:t xml:space="preserve">rticle 28 </w:t>
                            </w:r>
                            <w:r w:rsidRPr="00C5554C">
                              <w:rPr>
                                <w:rFonts w:ascii="Arial" w:hAnsi="Arial" w:cs="Arial"/>
                                <w:sz w:val="22"/>
                                <w:szCs w:val="22"/>
                                <w:lang w:val="en-US"/>
                              </w:rPr>
                              <w:t>(</w:t>
                            </w:r>
                            <w:r>
                              <w:rPr>
                                <w:rFonts w:ascii="Arial" w:hAnsi="Arial" w:cs="Arial"/>
                                <w:sz w:val="22"/>
                                <w:szCs w:val="22"/>
                                <w:lang w:val="en-US"/>
                              </w:rPr>
                              <w:t>Right to E</w:t>
                            </w:r>
                            <w:r w:rsidRPr="00C5554C">
                              <w:rPr>
                                <w:rFonts w:ascii="Arial" w:hAnsi="Arial" w:cs="Arial"/>
                                <w:sz w:val="22"/>
                                <w:szCs w:val="22"/>
                                <w:lang w:val="en-US"/>
                              </w:rPr>
                              <w:t>ducation) E</w:t>
                            </w:r>
                            <w:r>
                              <w:rPr>
                                <w:rFonts w:ascii="Arial" w:hAnsi="Arial" w:cs="Arial"/>
                                <w:sz w:val="22"/>
                                <w:szCs w:val="22"/>
                                <w:lang w:val="en-US"/>
                              </w:rPr>
                              <w:t>very child has the right to an education.</w:t>
                            </w:r>
                          </w:p>
                        </w:txbxContent>
                      </v:textbox>
                    </v:shape>
                  </w:pict>
                </mc:Fallback>
              </mc:AlternateContent>
            </w:r>
          </w:p>
          <w:p w14:paraId="3C6CB9EF" w14:textId="36FDA4B3" w:rsidR="007A60BC" w:rsidRPr="00424C8C" w:rsidRDefault="007A60BC" w:rsidP="007A60BC">
            <w:pPr>
              <w:ind w:left="99"/>
              <w:rPr>
                <w:rFonts w:ascii="Arial" w:hAnsi="Arial" w:cs="Arial"/>
                <w:color w:val="7030A0"/>
                <w:sz w:val="28"/>
                <w:szCs w:val="28"/>
              </w:rPr>
            </w:pPr>
          </w:p>
          <w:p w14:paraId="3225D241" w14:textId="60F2933B" w:rsidR="007A60BC" w:rsidRPr="00424C8C" w:rsidRDefault="007A60BC" w:rsidP="007A60BC">
            <w:pPr>
              <w:ind w:left="99"/>
              <w:rPr>
                <w:rFonts w:ascii="Arial" w:hAnsi="Arial" w:cs="Arial"/>
                <w:color w:val="7030A0"/>
                <w:sz w:val="28"/>
                <w:szCs w:val="28"/>
              </w:rPr>
            </w:pPr>
          </w:p>
          <w:p w14:paraId="6FFFC594" w14:textId="250D3F45" w:rsidR="007A60BC" w:rsidRPr="00424C8C" w:rsidRDefault="007A60BC" w:rsidP="007A60BC">
            <w:pPr>
              <w:ind w:left="99"/>
              <w:rPr>
                <w:rFonts w:ascii="Arial" w:hAnsi="Arial" w:cs="Arial"/>
                <w:color w:val="7030A0"/>
                <w:sz w:val="28"/>
                <w:szCs w:val="28"/>
              </w:rPr>
            </w:pPr>
          </w:p>
          <w:p w14:paraId="424BA0EC" w14:textId="77777777" w:rsidR="007A60BC" w:rsidRPr="00424C8C" w:rsidRDefault="007A60BC" w:rsidP="007A60BC">
            <w:pPr>
              <w:ind w:left="99"/>
              <w:rPr>
                <w:rFonts w:ascii="Arial" w:hAnsi="Arial" w:cs="Arial"/>
                <w:color w:val="7030A0"/>
                <w:sz w:val="28"/>
                <w:szCs w:val="28"/>
              </w:rPr>
            </w:pPr>
          </w:p>
          <w:p w14:paraId="6A6955C6" w14:textId="77777777" w:rsidR="007A60BC" w:rsidRPr="00424C8C" w:rsidRDefault="007A60BC" w:rsidP="007A60BC">
            <w:pPr>
              <w:ind w:left="99"/>
              <w:rPr>
                <w:rFonts w:ascii="Arial" w:hAnsi="Arial" w:cs="Arial"/>
                <w:color w:val="7030A0"/>
                <w:sz w:val="28"/>
                <w:szCs w:val="28"/>
              </w:rPr>
            </w:pPr>
          </w:p>
          <w:p w14:paraId="660C772D" w14:textId="77777777" w:rsidR="007A60BC" w:rsidRPr="00424C8C" w:rsidRDefault="007A60BC" w:rsidP="007A60BC">
            <w:pPr>
              <w:ind w:left="99"/>
              <w:rPr>
                <w:rFonts w:ascii="Arial" w:hAnsi="Arial" w:cs="Arial"/>
                <w:color w:val="7030A0"/>
                <w:sz w:val="28"/>
                <w:szCs w:val="28"/>
              </w:rPr>
            </w:pPr>
          </w:p>
          <w:p w14:paraId="012C290C" w14:textId="77777777" w:rsidR="007A60BC" w:rsidRPr="00424C8C" w:rsidRDefault="007A60BC" w:rsidP="007A60BC">
            <w:pPr>
              <w:ind w:left="99"/>
              <w:rPr>
                <w:rFonts w:ascii="Arial" w:hAnsi="Arial" w:cs="Arial"/>
                <w:color w:val="7030A0"/>
                <w:sz w:val="28"/>
                <w:szCs w:val="28"/>
              </w:rPr>
            </w:pPr>
          </w:p>
        </w:tc>
        <w:tc>
          <w:tcPr>
            <w:tcW w:w="5040" w:type="dxa"/>
          </w:tcPr>
          <w:p w14:paraId="69EFA620" w14:textId="3AF580F5" w:rsidR="007A60BC" w:rsidRPr="00424C8C" w:rsidRDefault="003022E2" w:rsidP="007A60BC">
            <w:pPr>
              <w:rPr>
                <w:rFonts w:ascii="Arial" w:hAnsi="Arial" w:cs="Arial"/>
                <w:color w:val="7030A0"/>
                <w:sz w:val="28"/>
                <w:szCs w:val="28"/>
              </w:rPr>
            </w:pPr>
            <w:r w:rsidRPr="00424C8C">
              <w:rPr>
                <w:rFonts w:ascii="Arial" w:hAnsi="Arial" w:cs="Arial"/>
                <w:color w:val="7030A0"/>
                <w:sz w:val="28"/>
                <w:szCs w:val="28"/>
              </w:rPr>
              <w:lastRenderedPageBreak/>
              <w:t>9</w:t>
            </w:r>
            <w:r w:rsidR="00AB2ABF" w:rsidRPr="00424C8C">
              <w:rPr>
                <w:rFonts w:ascii="Arial" w:hAnsi="Arial" w:cs="Arial"/>
                <w:color w:val="7030A0"/>
                <w:sz w:val="28"/>
                <w:szCs w:val="28"/>
              </w:rPr>
              <w:t>0</w:t>
            </w:r>
            <w:r w:rsidR="00D06CFF" w:rsidRPr="00424C8C">
              <w:rPr>
                <w:rFonts w:ascii="Arial" w:hAnsi="Arial" w:cs="Arial"/>
                <w:color w:val="7030A0"/>
                <w:sz w:val="28"/>
                <w:szCs w:val="28"/>
              </w:rPr>
              <w:t>% of</w:t>
            </w:r>
            <w:r w:rsidR="00C377C8" w:rsidRPr="00424C8C">
              <w:rPr>
                <w:rFonts w:ascii="Arial" w:hAnsi="Arial" w:cs="Arial"/>
                <w:color w:val="7030A0"/>
                <w:sz w:val="28"/>
                <w:szCs w:val="28"/>
              </w:rPr>
              <w:t xml:space="preserve"> children attending ‘Big Nursery’ (3-4’s)</w:t>
            </w:r>
            <w:r w:rsidR="002C6BB6" w:rsidRPr="00424C8C">
              <w:rPr>
                <w:rFonts w:ascii="Arial" w:hAnsi="Arial" w:cs="Arial"/>
                <w:color w:val="7030A0"/>
                <w:sz w:val="28"/>
                <w:szCs w:val="28"/>
              </w:rPr>
              <w:t xml:space="preserve"> to be working at expectation at the end point assessment. </w:t>
            </w:r>
          </w:p>
          <w:p w14:paraId="4B26C612" w14:textId="77777777" w:rsidR="005841D1" w:rsidRPr="00424C8C" w:rsidRDefault="005841D1" w:rsidP="007A60BC">
            <w:pPr>
              <w:rPr>
                <w:rFonts w:ascii="Arial" w:hAnsi="Arial" w:cs="Arial"/>
                <w:color w:val="7030A0"/>
                <w:sz w:val="28"/>
                <w:szCs w:val="28"/>
              </w:rPr>
            </w:pPr>
          </w:p>
          <w:p w14:paraId="162F6417" w14:textId="1699B788" w:rsidR="00F173AE" w:rsidRPr="00424C8C" w:rsidRDefault="00F173AE" w:rsidP="007A60BC">
            <w:pPr>
              <w:rPr>
                <w:rFonts w:ascii="Arial" w:hAnsi="Arial" w:cs="Arial"/>
                <w:color w:val="7030A0"/>
                <w:sz w:val="28"/>
                <w:szCs w:val="28"/>
              </w:rPr>
            </w:pPr>
          </w:p>
        </w:tc>
        <w:tc>
          <w:tcPr>
            <w:tcW w:w="5281" w:type="dxa"/>
          </w:tcPr>
          <w:p w14:paraId="11294182" w14:textId="219AE441" w:rsidR="001A26F8" w:rsidRPr="00424C8C" w:rsidRDefault="001A26F8" w:rsidP="001A26F8">
            <w:pPr>
              <w:spacing w:after="160" w:line="259" w:lineRule="auto"/>
              <w:rPr>
                <w:rFonts w:ascii="Arial" w:hAnsi="Arial" w:cs="Arial"/>
                <w:color w:val="7030A0"/>
                <w:sz w:val="28"/>
                <w:szCs w:val="28"/>
              </w:rPr>
            </w:pPr>
            <w:r w:rsidRPr="00424C8C">
              <w:rPr>
                <w:rFonts w:ascii="Arial" w:hAnsi="Arial" w:cs="Arial"/>
                <w:color w:val="7030A0"/>
                <w:sz w:val="28"/>
                <w:szCs w:val="28"/>
              </w:rPr>
              <w:t>All staff have a sound subject knowledge which is acknowledged in our SEF. As a whole staff team, they will support children to make the identified progress through the following:</w:t>
            </w:r>
          </w:p>
          <w:p w14:paraId="4C85B66A" w14:textId="0D10461E" w:rsidR="007A60BC" w:rsidRPr="00424C8C" w:rsidRDefault="002C6BB6" w:rsidP="002C6BB6">
            <w:pPr>
              <w:pStyle w:val="ListParagraph"/>
              <w:numPr>
                <w:ilvl w:val="0"/>
                <w:numId w:val="3"/>
              </w:numPr>
              <w:spacing w:after="160" w:line="259" w:lineRule="auto"/>
              <w:rPr>
                <w:rFonts w:ascii="Arial" w:hAnsi="Arial" w:cs="Arial"/>
                <w:color w:val="7030A0"/>
                <w:sz w:val="28"/>
                <w:szCs w:val="28"/>
              </w:rPr>
            </w:pPr>
            <w:r w:rsidRPr="00424C8C">
              <w:rPr>
                <w:rFonts w:ascii="Arial" w:hAnsi="Arial" w:cs="Arial"/>
                <w:color w:val="7030A0"/>
                <w:sz w:val="28"/>
                <w:szCs w:val="28"/>
              </w:rPr>
              <w:t xml:space="preserve">Assessments of individual aspects of writing, phonics, number and reading will result in an accurate assessment of progress for each child. </w:t>
            </w:r>
          </w:p>
          <w:p w14:paraId="53E3A6C6" w14:textId="77777777" w:rsidR="00D97BAD" w:rsidRPr="00424C8C" w:rsidRDefault="00D97BAD" w:rsidP="00D97BAD">
            <w:pPr>
              <w:pStyle w:val="ListParagraph"/>
              <w:spacing w:after="160" w:line="259" w:lineRule="auto"/>
              <w:rPr>
                <w:rFonts w:ascii="Arial" w:hAnsi="Arial" w:cs="Arial"/>
                <w:color w:val="7030A0"/>
                <w:sz w:val="28"/>
                <w:szCs w:val="28"/>
              </w:rPr>
            </w:pPr>
          </w:p>
          <w:p w14:paraId="3CFC3C03" w14:textId="2033F260" w:rsidR="00D97BAD" w:rsidRPr="00424C8C" w:rsidRDefault="00D97BAD" w:rsidP="002C6BB6">
            <w:pPr>
              <w:pStyle w:val="ListParagraph"/>
              <w:numPr>
                <w:ilvl w:val="0"/>
                <w:numId w:val="3"/>
              </w:numPr>
              <w:spacing w:after="160" w:line="259" w:lineRule="auto"/>
              <w:rPr>
                <w:rFonts w:ascii="Arial" w:hAnsi="Arial" w:cs="Arial"/>
                <w:color w:val="7030A0"/>
                <w:sz w:val="28"/>
                <w:szCs w:val="28"/>
              </w:rPr>
            </w:pPr>
            <w:r w:rsidRPr="00424C8C">
              <w:rPr>
                <w:rFonts w:ascii="Arial" w:hAnsi="Arial" w:cs="Arial"/>
                <w:color w:val="7030A0"/>
                <w:sz w:val="28"/>
                <w:szCs w:val="28"/>
              </w:rPr>
              <w:t>The nursery teacher to lead on the planning and delivery of lite</w:t>
            </w:r>
            <w:r w:rsidR="00C377C8" w:rsidRPr="00424C8C">
              <w:rPr>
                <w:rFonts w:ascii="Arial" w:hAnsi="Arial" w:cs="Arial"/>
                <w:color w:val="7030A0"/>
                <w:sz w:val="28"/>
                <w:szCs w:val="28"/>
              </w:rPr>
              <w:t>racy based sessions in ‘Little Nursery’ and ‘Big Nursery’</w:t>
            </w:r>
            <w:r w:rsidRPr="00424C8C">
              <w:rPr>
                <w:rFonts w:ascii="Arial" w:hAnsi="Arial" w:cs="Arial"/>
                <w:color w:val="7030A0"/>
                <w:sz w:val="28"/>
                <w:szCs w:val="28"/>
              </w:rPr>
              <w:t xml:space="preserve"> with a specific focus on early reading. </w:t>
            </w:r>
          </w:p>
          <w:p w14:paraId="0CB45AB6" w14:textId="16A7C34E" w:rsidR="002C6BB6" w:rsidRPr="00424C8C" w:rsidRDefault="002C6BB6" w:rsidP="002C6BB6">
            <w:pPr>
              <w:pStyle w:val="ListParagraph"/>
              <w:numPr>
                <w:ilvl w:val="0"/>
                <w:numId w:val="3"/>
              </w:numPr>
              <w:spacing w:after="160" w:line="259" w:lineRule="auto"/>
              <w:rPr>
                <w:rFonts w:ascii="Arial" w:hAnsi="Arial" w:cs="Arial"/>
                <w:color w:val="7030A0"/>
                <w:sz w:val="28"/>
                <w:szCs w:val="28"/>
              </w:rPr>
            </w:pPr>
            <w:r w:rsidRPr="00424C8C">
              <w:rPr>
                <w:rFonts w:ascii="Arial" w:hAnsi="Arial" w:cs="Arial"/>
                <w:color w:val="7030A0"/>
                <w:sz w:val="28"/>
                <w:szCs w:val="28"/>
              </w:rPr>
              <w:t>Specific planned activities to tea</w:t>
            </w:r>
            <w:r w:rsidR="0034600F" w:rsidRPr="00424C8C">
              <w:rPr>
                <w:rFonts w:ascii="Arial" w:hAnsi="Arial" w:cs="Arial"/>
                <w:color w:val="7030A0"/>
                <w:sz w:val="28"/>
                <w:szCs w:val="28"/>
              </w:rPr>
              <w:t>ch literacy and mathematics to</w:t>
            </w:r>
            <w:r w:rsidRPr="00424C8C">
              <w:rPr>
                <w:rFonts w:ascii="Arial" w:hAnsi="Arial" w:cs="Arial"/>
                <w:color w:val="7030A0"/>
                <w:sz w:val="28"/>
                <w:szCs w:val="28"/>
              </w:rPr>
              <w:t xml:space="preserve"> be in place for group time sessions. This will result in daily oppor</w:t>
            </w:r>
            <w:r w:rsidR="003F30FB" w:rsidRPr="00424C8C">
              <w:rPr>
                <w:rFonts w:ascii="Arial" w:hAnsi="Arial" w:cs="Arial"/>
                <w:color w:val="7030A0"/>
                <w:sz w:val="28"/>
                <w:szCs w:val="28"/>
              </w:rPr>
              <w:t xml:space="preserve">tunities to </w:t>
            </w:r>
            <w:r w:rsidR="003F30FB" w:rsidRPr="00424C8C">
              <w:rPr>
                <w:rFonts w:ascii="Arial" w:hAnsi="Arial" w:cs="Arial"/>
                <w:color w:val="7030A0"/>
                <w:sz w:val="28"/>
                <w:szCs w:val="28"/>
              </w:rPr>
              <w:lastRenderedPageBreak/>
              <w:t>understand, learn and consolidate the key elements of reading, writing, counting, number recognition, addition, subtraction and estimation. Planning</w:t>
            </w:r>
            <w:r w:rsidR="001A6BED" w:rsidRPr="00424C8C">
              <w:rPr>
                <w:rFonts w:ascii="Arial" w:hAnsi="Arial" w:cs="Arial"/>
                <w:color w:val="7030A0"/>
                <w:sz w:val="28"/>
                <w:szCs w:val="28"/>
              </w:rPr>
              <w:t>,</w:t>
            </w:r>
            <w:r w:rsidR="003F30FB" w:rsidRPr="00424C8C">
              <w:rPr>
                <w:rFonts w:ascii="Arial" w:hAnsi="Arial" w:cs="Arial"/>
                <w:color w:val="7030A0"/>
                <w:sz w:val="28"/>
                <w:szCs w:val="28"/>
              </w:rPr>
              <w:t xml:space="preserve"> monitoring </w:t>
            </w:r>
            <w:r w:rsidR="001A6BED" w:rsidRPr="00424C8C">
              <w:rPr>
                <w:rFonts w:ascii="Arial" w:hAnsi="Arial" w:cs="Arial"/>
                <w:color w:val="7030A0"/>
                <w:sz w:val="28"/>
                <w:szCs w:val="28"/>
              </w:rPr>
              <w:t xml:space="preserve">and assessment </w:t>
            </w:r>
            <w:r w:rsidR="003F30FB" w:rsidRPr="00424C8C">
              <w:rPr>
                <w:rFonts w:ascii="Arial" w:hAnsi="Arial" w:cs="Arial"/>
                <w:color w:val="7030A0"/>
                <w:sz w:val="28"/>
                <w:szCs w:val="28"/>
              </w:rPr>
              <w:t xml:space="preserve">of these sessions will be undertaken by the nursery teacher. </w:t>
            </w:r>
          </w:p>
          <w:p w14:paraId="6B432A58" w14:textId="76526B2D" w:rsidR="003F30FB" w:rsidRPr="00424C8C" w:rsidRDefault="003F30FB" w:rsidP="002C6BB6">
            <w:pPr>
              <w:pStyle w:val="ListParagraph"/>
              <w:numPr>
                <w:ilvl w:val="0"/>
                <w:numId w:val="3"/>
              </w:numPr>
              <w:spacing w:after="160" w:line="259" w:lineRule="auto"/>
              <w:rPr>
                <w:rFonts w:ascii="Arial" w:hAnsi="Arial" w:cs="Arial"/>
                <w:color w:val="7030A0"/>
                <w:sz w:val="28"/>
                <w:szCs w:val="28"/>
              </w:rPr>
            </w:pPr>
            <w:r w:rsidRPr="00424C8C">
              <w:rPr>
                <w:rFonts w:ascii="Arial" w:hAnsi="Arial" w:cs="Arial"/>
                <w:color w:val="7030A0"/>
                <w:sz w:val="28"/>
                <w:szCs w:val="28"/>
              </w:rPr>
              <w:t>Contextual opportunities to practically learn and consolidate mathematical concepts and literacy skills through all aspects of</w:t>
            </w:r>
            <w:r w:rsidR="00BD3848" w:rsidRPr="00424C8C">
              <w:rPr>
                <w:rFonts w:ascii="Arial" w:hAnsi="Arial" w:cs="Arial"/>
                <w:color w:val="7030A0"/>
                <w:sz w:val="28"/>
                <w:szCs w:val="28"/>
              </w:rPr>
              <w:t xml:space="preserve"> continuous</w:t>
            </w:r>
            <w:r w:rsidRPr="00424C8C">
              <w:rPr>
                <w:rFonts w:ascii="Arial" w:hAnsi="Arial" w:cs="Arial"/>
                <w:color w:val="7030A0"/>
                <w:sz w:val="28"/>
                <w:szCs w:val="28"/>
              </w:rPr>
              <w:t xml:space="preserve"> provision</w:t>
            </w:r>
            <w:r w:rsidR="00BD3848" w:rsidRPr="00424C8C">
              <w:rPr>
                <w:rFonts w:ascii="Arial" w:hAnsi="Arial" w:cs="Arial"/>
                <w:color w:val="7030A0"/>
                <w:sz w:val="28"/>
                <w:szCs w:val="28"/>
              </w:rPr>
              <w:t>.</w:t>
            </w:r>
          </w:p>
          <w:p w14:paraId="331F78B6" w14:textId="34C93FE2" w:rsidR="007A60BC" w:rsidRPr="00424C8C" w:rsidRDefault="00EB25F5" w:rsidP="007A60BC">
            <w:pPr>
              <w:pStyle w:val="ListParagraph"/>
              <w:numPr>
                <w:ilvl w:val="0"/>
                <w:numId w:val="3"/>
              </w:numPr>
              <w:spacing w:after="160" w:line="259" w:lineRule="auto"/>
              <w:rPr>
                <w:rFonts w:ascii="Arial" w:hAnsi="Arial" w:cs="Arial"/>
                <w:color w:val="7030A0"/>
                <w:sz w:val="28"/>
                <w:szCs w:val="28"/>
              </w:rPr>
            </w:pPr>
            <w:r w:rsidRPr="00424C8C">
              <w:rPr>
                <w:rFonts w:ascii="Arial" w:hAnsi="Arial" w:cs="Arial"/>
                <w:color w:val="7030A0"/>
                <w:sz w:val="28"/>
                <w:szCs w:val="28"/>
              </w:rPr>
              <w:t xml:space="preserve">Use </w:t>
            </w:r>
            <w:r w:rsidR="0034600F" w:rsidRPr="00424C8C">
              <w:rPr>
                <w:rFonts w:ascii="Arial" w:hAnsi="Arial" w:cs="Arial"/>
                <w:color w:val="7030A0"/>
                <w:sz w:val="28"/>
                <w:szCs w:val="28"/>
              </w:rPr>
              <w:t xml:space="preserve">of </w:t>
            </w:r>
            <w:r w:rsidR="00C377C8" w:rsidRPr="00424C8C">
              <w:rPr>
                <w:rFonts w:ascii="Arial" w:hAnsi="Arial" w:cs="Arial"/>
                <w:color w:val="7030A0"/>
                <w:sz w:val="28"/>
                <w:szCs w:val="28"/>
              </w:rPr>
              <w:t>‘</w:t>
            </w:r>
            <w:r w:rsidRPr="00424C8C">
              <w:rPr>
                <w:rFonts w:ascii="Arial" w:hAnsi="Arial" w:cs="Arial"/>
                <w:color w:val="7030A0"/>
                <w:sz w:val="28"/>
                <w:szCs w:val="28"/>
              </w:rPr>
              <w:t>floor books</w:t>
            </w:r>
            <w:r w:rsidR="00C377C8" w:rsidRPr="00424C8C">
              <w:rPr>
                <w:rFonts w:ascii="Arial" w:hAnsi="Arial" w:cs="Arial"/>
                <w:color w:val="7030A0"/>
                <w:sz w:val="28"/>
                <w:szCs w:val="28"/>
              </w:rPr>
              <w:t>’</w:t>
            </w:r>
            <w:r w:rsidRPr="00424C8C">
              <w:rPr>
                <w:rFonts w:ascii="Arial" w:hAnsi="Arial" w:cs="Arial"/>
                <w:color w:val="7030A0"/>
                <w:sz w:val="28"/>
                <w:szCs w:val="28"/>
              </w:rPr>
              <w:t xml:space="preserve"> to support and encourage children, staff and parents to share mark making </w:t>
            </w:r>
            <w:r w:rsidR="004B22F4" w:rsidRPr="00424C8C">
              <w:rPr>
                <w:rFonts w:ascii="Arial" w:hAnsi="Arial" w:cs="Arial"/>
                <w:color w:val="7030A0"/>
                <w:sz w:val="28"/>
                <w:szCs w:val="28"/>
              </w:rPr>
              <w:t>experiences</w:t>
            </w:r>
            <w:r w:rsidR="00212BA9" w:rsidRPr="00424C8C">
              <w:rPr>
                <w:rFonts w:ascii="Arial" w:hAnsi="Arial" w:cs="Arial"/>
                <w:color w:val="7030A0"/>
                <w:sz w:val="28"/>
                <w:szCs w:val="28"/>
              </w:rPr>
              <w:t>.</w:t>
            </w:r>
          </w:p>
        </w:tc>
      </w:tr>
      <w:tr w:rsidR="00424C8C" w:rsidRPr="00424C8C" w14:paraId="188F902B" w14:textId="77777777" w:rsidTr="00321A9A">
        <w:trPr>
          <w:trHeight w:val="2758"/>
        </w:trPr>
        <w:tc>
          <w:tcPr>
            <w:tcW w:w="4455" w:type="dxa"/>
          </w:tcPr>
          <w:p w14:paraId="08917AD7" w14:textId="07713DB3" w:rsidR="003022E2" w:rsidRPr="00424C8C" w:rsidRDefault="003022E2" w:rsidP="003022E2">
            <w:pPr>
              <w:rPr>
                <w:rFonts w:ascii="Arial" w:hAnsi="Arial" w:cs="Arial"/>
                <w:color w:val="7030A0"/>
                <w:sz w:val="28"/>
                <w:szCs w:val="28"/>
              </w:rPr>
            </w:pPr>
            <w:r w:rsidRPr="00424C8C">
              <w:rPr>
                <w:rFonts w:ascii="Arial" w:hAnsi="Arial" w:cs="Arial"/>
                <w:color w:val="7030A0"/>
                <w:sz w:val="28"/>
                <w:szCs w:val="28"/>
              </w:rPr>
              <w:lastRenderedPageBreak/>
              <w:t xml:space="preserve">Communication and Language </w:t>
            </w:r>
            <w:r w:rsidR="00BD49FC" w:rsidRPr="00424C8C">
              <w:rPr>
                <w:rFonts w:ascii="Arial" w:hAnsi="Arial" w:cs="Arial"/>
                <w:color w:val="7030A0"/>
                <w:sz w:val="28"/>
                <w:szCs w:val="28"/>
              </w:rPr>
              <w:t>is the</w:t>
            </w:r>
            <w:r w:rsidRPr="00424C8C">
              <w:rPr>
                <w:rFonts w:ascii="Arial" w:hAnsi="Arial" w:cs="Arial"/>
                <w:color w:val="7030A0"/>
                <w:sz w:val="28"/>
                <w:szCs w:val="28"/>
              </w:rPr>
              <w:t xml:space="preserve"> weakest areas of learning identified in our baseline data</w:t>
            </w:r>
            <w:r w:rsidR="00BD49FC" w:rsidRPr="00424C8C">
              <w:rPr>
                <w:rFonts w:ascii="Arial" w:hAnsi="Arial" w:cs="Arial"/>
                <w:color w:val="7030A0"/>
                <w:sz w:val="28"/>
                <w:szCs w:val="28"/>
              </w:rPr>
              <w:t xml:space="preserve"> for our </w:t>
            </w:r>
            <w:proofErr w:type="gramStart"/>
            <w:r w:rsidR="00BD49FC" w:rsidRPr="00424C8C">
              <w:rPr>
                <w:rFonts w:ascii="Arial" w:hAnsi="Arial" w:cs="Arial"/>
                <w:color w:val="7030A0"/>
                <w:sz w:val="28"/>
                <w:szCs w:val="28"/>
              </w:rPr>
              <w:t>2-3</w:t>
            </w:r>
            <w:r w:rsidRPr="00424C8C">
              <w:rPr>
                <w:rFonts w:ascii="Arial" w:hAnsi="Arial" w:cs="Arial"/>
                <w:color w:val="7030A0"/>
                <w:sz w:val="28"/>
                <w:szCs w:val="28"/>
              </w:rPr>
              <w:t xml:space="preserve"> year</w:t>
            </w:r>
            <w:proofErr w:type="gramEnd"/>
            <w:r w:rsidRPr="00424C8C">
              <w:rPr>
                <w:rFonts w:ascii="Arial" w:hAnsi="Arial" w:cs="Arial"/>
                <w:color w:val="7030A0"/>
                <w:sz w:val="28"/>
                <w:szCs w:val="28"/>
              </w:rPr>
              <w:t xml:space="preserve"> olds. </w:t>
            </w:r>
            <w:r w:rsidR="00BD49FC" w:rsidRPr="00424C8C">
              <w:rPr>
                <w:rFonts w:ascii="Arial" w:hAnsi="Arial" w:cs="Arial"/>
                <w:color w:val="7030A0"/>
                <w:sz w:val="28"/>
                <w:szCs w:val="28"/>
              </w:rPr>
              <w:t>We will, therefore, maintain our consistent approach to developing communication skills to ensure that children make significant progress in all aspects</w:t>
            </w:r>
            <w:r w:rsidR="00A56E02" w:rsidRPr="00424C8C">
              <w:rPr>
                <w:rFonts w:ascii="Arial" w:hAnsi="Arial" w:cs="Arial"/>
                <w:color w:val="7030A0"/>
                <w:sz w:val="28"/>
                <w:szCs w:val="28"/>
              </w:rPr>
              <w:t xml:space="preserve"> of this area of learning</w:t>
            </w:r>
          </w:p>
          <w:p w14:paraId="53F321EF" w14:textId="77777777" w:rsidR="00F617B6" w:rsidRPr="00424C8C" w:rsidRDefault="00F617B6" w:rsidP="003022E2">
            <w:pPr>
              <w:rPr>
                <w:rFonts w:ascii="Arial" w:hAnsi="Arial" w:cs="Arial"/>
                <w:color w:val="7030A0"/>
                <w:sz w:val="28"/>
                <w:szCs w:val="28"/>
              </w:rPr>
            </w:pPr>
          </w:p>
          <w:p w14:paraId="24A5DE94" w14:textId="122A7453" w:rsidR="00C377C8" w:rsidRPr="00424C8C" w:rsidRDefault="00C377C8" w:rsidP="00C377C8">
            <w:pPr>
              <w:rPr>
                <w:rFonts w:ascii="Arial" w:hAnsi="Arial" w:cs="Arial"/>
                <w:color w:val="7030A0"/>
                <w:sz w:val="28"/>
                <w:szCs w:val="28"/>
              </w:rPr>
            </w:pPr>
            <w:r w:rsidRPr="00424C8C">
              <w:rPr>
                <w:rFonts w:ascii="Arial" w:hAnsi="Arial" w:cs="Arial"/>
                <w:color w:val="7030A0"/>
                <w:sz w:val="28"/>
                <w:szCs w:val="28"/>
              </w:rPr>
              <w:t xml:space="preserve">Lead people: David Aldworth –Executive Head Teacher, </w:t>
            </w:r>
            <w:r w:rsidR="00B466BA" w:rsidRPr="00424C8C">
              <w:rPr>
                <w:rFonts w:ascii="Arial" w:hAnsi="Arial" w:cs="Arial"/>
                <w:color w:val="7030A0"/>
                <w:sz w:val="28"/>
                <w:szCs w:val="28"/>
              </w:rPr>
              <w:t xml:space="preserve">Carli </w:t>
            </w:r>
            <w:proofErr w:type="spellStart"/>
            <w:r w:rsidR="00B466BA" w:rsidRPr="00424C8C">
              <w:rPr>
                <w:rFonts w:ascii="Arial" w:hAnsi="Arial" w:cs="Arial"/>
                <w:color w:val="7030A0"/>
                <w:sz w:val="28"/>
                <w:szCs w:val="28"/>
              </w:rPr>
              <w:lastRenderedPageBreak/>
              <w:t>McCallin</w:t>
            </w:r>
            <w:proofErr w:type="spellEnd"/>
            <w:r w:rsidR="00B466BA" w:rsidRPr="00424C8C">
              <w:rPr>
                <w:rFonts w:ascii="Arial" w:hAnsi="Arial" w:cs="Arial"/>
                <w:color w:val="7030A0"/>
                <w:sz w:val="28"/>
                <w:szCs w:val="28"/>
              </w:rPr>
              <w:t xml:space="preserve">-Head of School, </w:t>
            </w:r>
            <w:r w:rsidRPr="00424C8C">
              <w:rPr>
                <w:rFonts w:ascii="Arial" w:hAnsi="Arial" w:cs="Arial"/>
                <w:color w:val="7030A0"/>
                <w:sz w:val="28"/>
                <w:szCs w:val="28"/>
              </w:rPr>
              <w:t xml:space="preserve">Janine Maidment – Senior Nursery Manager, Lianne </w:t>
            </w:r>
            <w:proofErr w:type="spellStart"/>
            <w:r w:rsidRPr="00424C8C">
              <w:rPr>
                <w:rFonts w:ascii="Arial" w:hAnsi="Arial" w:cs="Arial"/>
                <w:color w:val="7030A0"/>
                <w:sz w:val="28"/>
                <w:szCs w:val="28"/>
              </w:rPr>
              <w:t>Rooker</w:t>
            </w:r>
            <w:proofErr w:type="spellEnd"/>
            <w:r w:rsidRPr="00424C8C">
              <w:rPr>
                <w:rFonts w:ascii="Arial" w:hAnsi="Arial" w:cs="Arial"/>
                <w:color w:val="7030A0"/>
                <w:sz w:val="28"/>
                <w:szCs w:val="28"/>
              </w:rPr>
              <w:t xml:space="preserve"> – Qualified Teacher</w:t>
            </w:r>
          </w:p>
          <w:p w14:paraId="2C2C6F6F" w14:textId="7E2B3E91" w:rsidR="003022E2" w:rsidRPr="00424C8C" w:rsidRDefault="00424C8C" w:rsidP="00424C8C">
            <w:pPr>
              <w:jc w:val="center"/>
              <w:rPr>
                <w:rFonts w:ascii="Arial" w:hAnsi="Arial" w:cs="Arial"/>
                <w:color w:val="7030A0"/>
                <w:sz w:val="28"/>
                <w:szCs w:val="28"/>
              </w:rPr>
            </w:pPr>
            <w:r w:rsidRPr="00424C8C">
              <w:rPr>
                <w:noProof/>
                <w:color w:val="7030A0"/>
                <w:sz w:val="28"/>
                <w:szCs w:val="28"/>
                <w14:ligatures w14:val="none"/>
                <w14:cntxtAlts w14:val="0"/>
              </w:rPr>
              <w:drawing>
                <wp:inline distT="0" distB="0" distL="0" distR="0" wp14:anchorId="5C0C3351" wp14:editId="5B1980F7">
                  <wp:extent cx="742950" cy="724829"/>
                  <wp:effectExtent l="0" t="0" r="0"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724" cy="738267"/>
                          </a:xfrm>
                          <a:prstGeom prst="rect">
                            <a:avLst/>
                          </a:prstGeom>
                          <a:noFill/>
                          <a:ln>
                            <a:noFill/>
                          </a:ln>
                          <a:extLst/>
                        </pic:spPr>
                      </pic:pic>
                    </a:graphicData>
                  </a:graphic>
                </wp:inline>
              </w:drawing>
            </w:r>
          </w:p>
          <w:p w14:paraId="7B72E730" w14:textId="58A87F51" w:rsidR="00E55A22" w:rsidRPr="00424C8C" w:rsidRDefault="00E55A22" w:rsidP="00E55A22">
            <w:pPr>
              <w:jc w:val="center"/>
              <w:rPr>
                <w:rFonts w:ascii="Arial" w:hAnsi="Arial" w:cs="Arial"/>
                <w:color w:val="7030A0"/>
                <w:sz w:val="28"/>
                <w:szCs w:val="28"/>
              </w:rPr>
            </w:pPr>
            <w:r w:rsidRPr="00424C8C">
              <w:rPr>
                <w:rFonts w:ascii="Arial" w:hAnsi="Arial" w:cs="Arial"/>
                <w:noProof/>
                <w:color w:val="7030A0"/>
                <w:sz w:val="28"/>
                <w:szCs w:val="28"/>
                <w14:ligatures w14:val="none"/>
                <w14:cntxtAlts w14:val="0"/>
              </w:rPr>
              <mc:AlternateContent>
                <mc:Choice Requires="wps">
                  <w:drawing>
                    <wp:anchor distT="0" distB="0" distL="114300" distR="114300" simplePos="0" relativeHeight="251681792" behindDoc="0" locked="0" layoutInCell="1" allowOverlap="1" wp14:anchorId="20E27CA6" wp14:editId="31D9B6B7">
                      <wp:simplePos x="0" y="0"/>
                      <wp:positionH relativeFrom="column">
                        <wp:posOffset>94615</wp:posOffset>
                      </wp:positionH>
                      <wp:positionV relativeFrom="paragraph">
                        <wp:posOffset>26670</wp:posOffset>
                      </wp:positionV>
                      <wp:extent cx="2514600" cy="71437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514600" cy="714375"/>
                              </a:xfrm>
                              <a:prstGeom prst="rect">
                                <a:avLst/>
                              </a:prstGeom>
                              <a:solidFill>
                                <a:srgbClr val="7030A0"/>
                              </a:solidFill>
                              <a:ln w="6350">
                                <a:noFill/>
                              </a:ln>
                            </wps:spPr>
                            <wps:txbx>
                              <w:txbxContent>
                                <w:p w14:paraId="78F7FDDC" w14:textId="77777777" w:rsidR="00C377C8" w:rsidRPr="00C5554C" w:rsidRDefault="00C377C8" w:rsidP="00E55A22">
                                  <w:pPr>
                                    <w:rPr>
                                      <w:rFonts w:ascii="Arial" w:hAnsi="Arial" w:cs="Arial"/>
                                      <w:sz w:val="22"/>
                                      <w:szCs w:val="22"/>
                                      <w:lang w:val="en-US"/>
                                    </w:rPr>
                                  </w:pPr>
                                  <w:r w:rsidRPr="00C5554C">
                                    <w:rPr>
                                      <w:rFonts w:ascii="Arial" w:hAnsi="Arial" w:cs="Arial"/>
                                      <w:sz w:val="22"/>
                                      <w:szCs w:val="22"/>
                                      <w:lang w:val="en-US"/>
                                    </w:rPr>
                                    <w:t>A</w:t>
                                  </w:r>
                                  <w:r>
                                    <w:rPr>
                                      <w:rFonts w:ascii="Arial" w:hAnsi="Arial" w:cs="Arial"/>
                                      <w:sz w:val="22"/>
                                      <w:szCs w:val="22"/>
                                      <w:lang w:val="en-US"/>
                                    </w:rPr>
                                    <w:t xml:space="preserve">rticle 28 </w:t>
                                  </w:r>
                                  <w:r w:rsidRPr="00C5554C">
                                    <w:rPr>
                                      <w:rFonts w:ascii="Arial" w:hAnsi="Arial" w:cs="Arial"/>
                                      <w:sz w:val="22"/>
                                      <w:szCs w:val="22"/>
                                      <w:lang w:val="en-US"/>
                                    </w:rPr>
                                    <w:t>(</w:t>
                                  </w:r>
                                  <w:r>
                                    <w:rPr>
                                      <w:rFonts w:ascii="Arial" w:hAnsi="Arial" w:cs="Arial"/>
                                      <w:sz w:val="22"/>
                                      <w:szCs w:val="22"/>
                                      <w:lang w:val="en-US"/>
                                    </w:rPr>
                                    <w:t>Right to E</w:t>
                                  </w:r>
                                  <w:r w:rsidRPr="00C5554C">
                                    <w:rPr>
                                      <w:rFonts w:ascii="Arial" w:hAnsi="Arial" w:cs="Arial"/>
                                      <w:sz w:val="22"/>
                                      <w:szCs w:val="22"/>
                                      <w:lang w:val="en-US"/>
                                    </w:rPr>
                                    <w:t>ducation) E</w:t>
                                  </w:r>
                                  <w:r>
                                    <w:rPr>
                                      <w:rFonts w:ascii="Arial" w:hAnsi="Arial" w:cs="Arial"/>
                                      <w:sz w:val="22"/>
                                      <w:szCs w:val="22"/>
                                      <w:lang w:val="en-US"/>
                                    </w:rPr>
                                    <w:t>very child has the right to an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27CA6" id="Text Box 22" o:spid="_x0000_s1037" type="#_x0000_t202" style="position:absolute;left:0;text-align:left;margin-left:7.45pt;margin-top:2.1pt;width:198pt;height:5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" fillcolor="#7030a0" stroked="f" strokeweight=".5pt">
                      <v:textbox>
                        <w:txbxContent>
                          <w:p w14:paraId="78F7FDDC" w14:textId="77777777" w:rsidR="00C377C8" w:rsidRPr="00C5554C" w:rsidRDefault="00C377C8" w:rsidP="00E55A22">
                            <w:pPr>
                              <w:rPr>
                                <w:rFonts w:ascii="Arial" w:hAnsi="Arial" w:cs="Arial"/>
                                <w:sz w:val="22"/>
                                <w:szCs w:val="22"/>
                                <w:lang w:val="en-US"/>
                              </w:rPr>
                            </w:pPr>
                            <w:r w:rsidRPr="00C5554C">
                              <w:rPr>
                                <w:rFonts w:ascii="Arial" w:hAnsi="Arial" w:cs="Arial"/>
                                <w:sz w:val="22"/>
                                <w:szCs w:val="22"/>
                                <w:lang w:val="en-US"/>
                              </w:rPr>
                              <w:t>A</w:t>
                            </w:r>
                            <w:r>
                              <w:rPr>
                                <w:rFonts w:ascii="Arial" w:hAnsi="Arial" w:cs="Arial"/>
                                <w:sz w:val="22"/>
                                <w:szCs w:val="22"/>
                                <w:lang w:val="en-US"/>
                              </w:rPr>
                              <w:t xml:space="preserve">rticle 28 </w:t>
                            </w:r>
                            <w:r w:rsidRPr="00C5554C">
                              <w:rPr>
                                <w:rFonts w:ascii="Arial" w:hAnsi="Arial" w:cs="Arial"/>
                                <w:sz w:val="22"/>
                                <w:szCs w:val="22"/>
                                <w:lang w:val="en-US"/>
                              </w:rPr>
                              <w:t>(</w:t>
                            </w:r>
                            <w:r>
                              <w:rPr>
                                <w:rFonts w:ascii="Arial" w:hAnsi="Arial" w:cs="Arial"/>
                                <w:sz w:val="22"/>
                                <w:szCs w:val="22"/>
                                <w:lang w:val="en-US"/>
                              </w:rPr>
                              <w:t>Right to E</w:t>
                            </w:r>
                            <w:r w:rsidRPr="00C5554C">
                              <w:rPr>
                                <w:rFonts w:ascii="Arial" w:hAnsi="Arial" w:cs="Arial"/>
                                <w:sz w:val="22"/>
                                <w:szCs w:val="22"/>
                                <w:lang w:val="en-US"/>
                              </w:rPr>
                              <w:t>ducation) E</w:t>
                            </w:r>
                            <w:r>
                              <w:rPr>
                                <w:rFonts w:ascii="Arial" w:hAnsi="Arial" w:cs="Arial"/>
                                <w:sz w:val="22"/>
                                <w:szCs w:val="22"/>
                                <w:lang w:val="en-US"/>
                              </w:rPr>
                              <w:t>very child has the right to an education.</w:t>
                            </w:r>
                          </w:p>
                        </w:txbxContent>
                      </v:textbox>
                    </v:shape>
                  </w:pict>
                </mc:Fallback>
              </mc:AlternateContent>
            </w:r>
          </w:p>
        </w:tc>
        <w:tc>
          <w:tcPr>
            <w:tcW w:w="5040" w:type="dxa"/>
          </w:tcPr>
          <w:p w14:paraId="4DF08A0E" w14:textId="6F4CAB33" w:rsidR="00BD49FC" w:rsidRPr="00424C8C" w:rsidRDefault="00D97BAD" w:rsidP="00BD49FC">
            <w:pPr>
              <w:rPr>
                <w:rFonts w:ascii="Arial" w:hAnsi="Arial" w:cs="Arial"/>
                <w:color w:val="7030A0"/>
                <w:sz w:val="28"/>
                <w:szCs w:val="28"/>
              </w:rPr>
            </w:pPr>
            <w:r w:rsidRPr="00424C8C">
              <w:rPr>
                <w:rFonts w:ascii="Arial" w:hAnsi="Arial" w:cs="Arial"/>
                <w:color w:val="7030A0"/>
                <w:sz w:val="28"/>
                <w:szCs w:val="28"/>
              </w:rPr>
              <w:lastRenderedPageBreak/>
              <w:t xml:space="preserve">90% of </w:t>
            </w:r>
            <w:r w:rsidR="00C377C8" w:rsidRPr="00424C8C">
              <w:rPr>
                <w:rFonts w:ascii="Arial" w:hAnsi="Arial" w:cs="Arial"/>
                <w:color w:val="7030A0"/>
                <w:sz w:val="28"/>
                <w:szCs w:val="28"/>
              </w:rPr>
              <w:t>children attending ‘Little Nursery’ (2-3’s)</w:t>
            </w:r>
            <w:r w:rsidR="00BD49FC" w:rsidRPr="00424C8C">
              <w:rPr>
                <w:rFonts w:ascii="Arial" w:hAnsi="Arial" w:cs="Arial"/>
                <w:color w:val="7030A0"/>
                <w:sz w:val="28"/>
                <w:szCs w:val="28"/>
              </w:rPr>
              <w:t xml:space="preserve"> to be working at expectation at the end point assessment. </w:t>
            </w:r>
          </w:p>
          <w:p w14:paraId="021C129B" w14:textId="77777777" w:rsidR="003022E2" w:rsidRPr="00424C8C" w:rsidRDefault="003022E2" w:rsidP="007A60BC">
            <w:pPr>
              <w:rPr>
                <w:rFonts w:ascii="Arial" w:hAnsi="Arial" w:cs="Arial"/>
                <w:color w:val="7030A0"/>
                <w:sz w:val="28"/>
                <w:szCs w:val="28"/>
              </w:rPr>
            </w:pPr>
          </w:p>
        </w:tc>
        <w:tc>
          <w:tcPr>
            <w:tcW w:w="5281" w:type="dxa"/>
          </w:tcPr>
          <w:p w14:paraId="20C5EB55" w14:textId="036BE3CC" w:rsidR="001A26F8" w:rsidRPr="00424C8C" w:rsidRDefault="001A26F8" w:rsidP="001A26F8">
            <w:pPr>
              <w:rPr>
                <w:rFonts w:ascii="Arial" w:hAnsi="Arial" w:cs="Arial"/>
                <w:color w:val="7030A0"/>
                <w:sz w:val="28"/>
                <w:szCs w:val="28"/>
              </w:rPr>
            </w:pPr>
            <w:r w:rsidRPr="00424C8C">
              <w:rPr>
                <w:rFonts w:ascii="Arial" w:hAnsi="Arial" w:cs="Arial"/>
                <w:color w:val="7030A0"/>
                <w:sz w:val="28"/>
                <w:szCs w:val="28"/>
              </w:rPr>
              <w:t xml:space="preserve">Our data from previous cohorts tells us that </w:t>
            </w:r>
            <w:r w:rsidR="00EF30AF" w:rsidRPr="00424C8C">
              <w:rPr>
                <w:rFonts w:ascii="Arial" w:hAnsi="Arial" w:cs="Arial"/>
                <w:color w:val="7030A0"/>
                <w:sz w:val="28"/>
                <w:szCs w:val="28"/>
              </w:rPr>
              <w:t>children typically need support to develop their speech language and communication skills. This will be achieved through:</w:t>
            </w:r>
          </w:p>
          <w:p w14:paraId="400F20AE" w14:textId="77777777" w:rsidR="00EF30AF" w:rsidRPr="00424C8C" w:rsidRDefault="00EF30AF" w:rsidP="001A26F8">
            <w:pPr>
              <w:rPr>
                <w:rFonts w:ascii="Arial" w:hAnsi="Arial" w:cs="Arial"/>
                <w:color w:val="7030A0"/>
                <w:sz w:val="28"/>
                <w:szCs w:val="28"/>
              </w:rPr>
            </w:pPr>
          </w:p>
          <w:p w14:paraId="2D32C932" w14:textId="77777777" w:rsidR="00BD49FC" w:rsidRPr="00424C8C" w:rsidRDefault="00BD49FC" w:rsidP="00BD49FC">
            <w:pPr>
              <w:pStyle w:val="ListParagraph"/>
              <w:numPr>
                <w:ilvl w:val="0"/>
                <w:numId w:val="2"/>
              </w:numPr>
              <w:rPr>
                <w:rFonts w:ascii="Arial" w:hAnsi="Arial" w:cs="Arial"/>
                <w:color w:val="7030A0"/>
                <w:sz w:val="28"/>
                <w:szCs w:val="28"/>
              </w:rPr>
            </w:pPr>
            <w:r w:rsidRPr="00424C8C">
              <w:rPr>
                <w:rFonts w:ascii="Arial" w:hAnsi="Arial" w:cs="Arial"/>
                <w:color w:val="7030A0"/>
                <w:sz w:val="28"/>
                <w:szCs w:val="28"/>
              </w:rPr>
              <w:t xml:space="preserve">Use of </w:t>
            </w:r>
            <w:proofErr w:type="spellStart"/>
            <w:r w:rsidRPr="00424C8C">
              <w:rPr>
                <w:rFonts w:ascii="Arial" w:hAnsi="Arial" w:cs="Arial"/>
                <w:color w:val="7030A0"/>
                <w:sz w:val="28"/>
                <w:szCs w:val="28"/>
              </w:rPr>
              <w:t>Wellcomm</w:t>
            </w:r>
            <w:proofErr w:type="spellEnd"/>
            <w:r w:rsidRPr="00424C8C">
              <w:rPr>
                <w:rFonts w:ascii="Arial" w:hAnsi="Arial" w:cs="Arial"/>
                <w:color w:val="7030A0"/>
                <w:sz w:val="28"/>
                <w:szCs w:val="28"/>
              </w:rPr>
              <w:t xml:space="preserve"> as a speech and language assessment tool.</w:t>
            </w:r>
          </w:p>
          <w:p w14:paraId="5841A761" w14:textId="7A0E9925" w:rsidR="00BD49FC" w:rsidRPr="00424C8C" w:rsidRDefault="00BD49FC" w:rsidP="00BD49FC">
            <w:pPr>
              <w:pStyle w:val="ListParagraph"/>
              <w:numPr>
                <w:ilvl w:val="0"/>
                <w:numId w:val="2"/>
              </w:numPr>
              <w:rPr>
                <w:rFonts w:ascii="Arial" w:hAnsi="Arial" w:cs="Arial"/>
                <w:color w:val="7030A0"/>
                <w:sz w:val="28"/>
                <w:szCs w:val="28"/>
              </w:rPr>
            </w:pPr>
            <w:r w:rsidRPr="00424C8C">
              <w:rPr>
                <w:rFonts w:ascii="Arial" w:hAnsi="Arial" w:cs="Arial"/>
                <w:color w:val="7030A0"/>
                <w:sz w:val="28"/>
                <w:szCs w:val="28"/>
              </w:rPr>
              <w:t xml:space="preserve">From the </w:t>
            </w:r>
            <w:proofErr w:type="spellStart"/>
            <w:r w:rsidR="00706B8D" w:rsidRPr="00424C8C">
              <w:rPr>
                <w:rFonts w:ascii="Arial" w:hAnsi="Arial" w:cs="Arial"/>
                <w:color w:val="7030A0"/>
                <w:sz w:val="28"/>
                <w:szCs w:val="28"/>
              </w:rPr>
              <w:t>Wellcomm</w:t>
            </w:r>
            <w:proofErr w:type="spellEnd"/>
            <w:r w:rsidR="00706B8D" w:rsidRPr="00424C8C">
              <w:rPr>
                <w:rFonts w:ascii="Arial" w:hAnsi="Arial" w:cs="Arial"/>
                <w:color w:val="7030A0"/>
                <w:sz w:val="28"/>
                <w:szCs w:val="28"/>
              </w:rPr>
              <w:t xml:space="preserve"> assessment, children will be grouped according to area of need. </w:t>
            </w:r>
          </w:p>
          <w:p w14:paraId="1D1614F5" w14:textId="1B1CD4D5" w:rsidR="00706B8D" w:rsidRPr="00424C8C" w:rsidRDefault="00706B8D" w:rsidP="00BD49FC">
            <w:pPr>
              <w:pStyle w:val="ListParagraph"/>
              <w:numPr>
                <w:ilvl w:val="0"/>
                <w:numId w:val="2"/>
              </w:numPr>
              <w:rPr>
                <w:rFonts w:ascii="Arial" w:hAnsi="Arial" w:cs="Arial"/>
                <w:color w:val="7030A0"/>
                <w:sz w:val="28"/>
                <w:szCs w:val="28"/>
              </w:rPr>
            </w:pPr>
            <w:r w:rsidRPr="00424C8C">
              <w:rPr>
                <w:rFonts w:ascii="Arial" w:hAnsi="Arial" w:cs="Arial"/>
                <w:color w:val="7030A0"/>
                <w:sz w:val="28"/>
                <w:szCs w:val="28"/>
              </w:rPr>
              <w:t xml:space="preserve">Planning will be in place to support the acquisition of speech and </w:t>
            </w:r>
            <w:r w:rsidRPr="00424C8C">
              <w:rPr>
                <w:rFonts w:ascii="Arial" w:hAnsi="Arial" w:cs="Arial"/>
                <w:color w:val="7030A0"/>
                <w:sz w:val="28"/>
                <w:szCs w:val="28"/>
              </w:rPr>
              <w:lastRenderedPageBreak/>
              <w:t xml:space="preserve">communication skills of all children. </w:t>
            </w:r>
          </w:p>
          <w:p w14:paraId="105D60E7" w14:textId="7C98B24F" w:rsidR="00BD49FC" w:rsidRPr="00424C8C" w:rsidRDefault="00BD49FC" w:rsidP="00BD49FC">
            <w:pPr>
              <w:pStyle w:val="ListParagraph"/>
              <w:numPr>
                <w:ilvl w:val="0"/>
                <w:numId w:val="2"/>
              </w:numPr>
              <w:rPr>
                <w:rFonts w:ascii="Arial" w:hAnsi="Arial" w:cs="Arial"/>
                <w:color w:val="7030A0"/>
                <w:sz w:val="28"/>
                <w:szCs w:val="28"/>
              </w:rPr>
            </w:pPr>
            <w:r w:rsidRPr="00424C8C">
              <w:rPr>
                <w:rFonts w:ascii="Arial" w:hAnsi="Arial" w:cs="Arial"/>
                <w:color w:val="7030A0"/>
                <w:sz w:val="28"/>
                <w:szCs w:val="28"/>
              </w:rPr>
              <w:t>Daily timetabled s</w:t>
            </w:r>
            <w:r w:rsidR="00706B8D" w:rsidRPr="00424C8C">
              <w:rPr>
                <w:rFonts w:ascii="Arial" w:hAnsi="Arial" w:cs="Arial"/>
                <w:color w:val="7030A0"/>
                <w:sz w:val="28"/>
                <w:szCs w:val="28"/>
              </w:rPr>
              <w:t xml:space="preserve">essions for speech and language groups. </w:t>
            </w:r>
          </w:p>
          <w:p w14:paraId="50EF5BFF" w14:textId="77777777" w:rsidR="003022E2" w:rsidRPr="00424C8C" w:rsidRDefault="003022E2" w:rsidP="00C377C8">
            <w:pPr>
              <w:pStyle w:val="ListParagraph"/>
              <w:rPr>
                <w:rFonts w:ascii="Arial" w:hAnsi="Arial" w:cs="Arial"/>
                <w:color w:val="7030A0"/>
                <w:sz w:val="28"/>
                <w:szCs w:val="28"/>
              </w:rPr>
            </w:pPr>
          </w:p>
          <w:p w14:paraId="53B1D739" w14:textId="77777777" w:rsidR="00C377C8" w:rsidRPr="00424C8C" w:rsidRDefault="00C377C8" w:rsidP="00C377C8">
            <w:pPr>
              <w:pStyle w:val="ListParagraph"/>
              <w:rPr>
                <w:rFonts w:ascii="Arial" w:hAnsi="Arial" w:cs="Arial"/>
                <w:color w:val="7030A0"/>
                <w:sz w:val="28"/>
                <w:szCs w:val="28"/>
              </w:rPr>
            </w:pPr>
          </w:p>
          <w:p w14:paraId="117A39EF" w14:textId="77777777" w:rsidR="00C377C8" w:rsidRPr="00424C8C" w:rsidRDefault="00C377C8" w:rsidP="00C377C8">
            <w:pPr>
              <w:pStyle w:val="ListParagraph"/>
              <w:rPr>
                <w:rFonts w:ascii="Arial" w:hAnsi="Arial" w:cs="Arial"/>
                <w:color w:val="7030A0"/>
                <w:sz w:val="28"/>
                <w:szCs w:val="28"/>
              </w:rPr>
            </w:pPr>
          </w:p>
          <w:p w14:paraId="1EDA7E89" w14:textId="77777777" w:rsidR="00C377C8" w:rsidRPr="00424C8C" w:rsidRDefault="00C377C8" w:rsidP="00C377C8">
            <w:pPr>
              <w:pStyle w:val="ListParagraph"/>
              <w:rPr>
                <w:rFonts w:ascii="Arial" w:hAnsi="Arial" w:cs="Arial"/>
                <w:color w:val="7030A0"/>
                <w:sz w:val="28"/>
                <w:szCs w:val="28"/>
              </w:rPr>
            </w:pPr>
          </w:p>
          <w:p w14:paraId="6AE3C845" w14:textId="77777777" w:rsidR="00C377C8" w:rsidRPr="00424C8C" w:rsidRDefault="00C377C8" w:rsidP="00C377C8">
            <w:pPr>
              <w:pStyle w:val="ListParagraph"/>
              <w:rPr>
                <w:rFonts w:ascii="Arial" w:hAnsi="Arial" w:cs="Arial"/>
                <w:color w:val="7030A0"/>
                <w:sz w:val="28"/>
                <w:szCs w:val="28"/>
              </w:rPr>
            </w:pPr>
          </w:p>
          <w:p w14:paraId="107190B6" w14:textId="77777777" w:rsidR="00C377C8" w:rsidRPr="00424C8C" w:rsidRDefault="00C377C8" w:rsidP="00C377C8">
            <w:pPr>
              <w:pStyle w:val="ListParagraph"/>
              <w:rPr>
                <w:rFonts w:ascii="Arial" w:hAnsi="Arial" w:cs="Arial"/>
                <w:color w:val="7030A0"/>
                <w:sz w:val="28"/>
                <w:szCs w:val="28"/>
              </w:rPr>
            </w:pPr>
          </w:p>
          <w:p w14:paraId="0A0262A8" w14:textId="60B81103" w:rsidR="00C377C8" w:rsidRPr="00424C8C" w:rsidRDefault="00C377C8" w:rsidP="00C377C8">
            <w:pPr>
              <w:pStyle w:val="ListParagraph"/>
              <w:rPr>
                <w:rFonts w:ascii="Arial" w:hAnsi="Arial" w:cs="Arial"/>
                <w:color w:val="7030A0"/>
                <w:sz w:val="28"/>
                <w:szCs w:val="28"/>
              </w:rPr>
            </w:pPr>
          </w:p>
        </w:tc>
      </w:tr>
      <w:tr w:rsidR="00424C8C" w:rsidRPr="00424C8C" w14:paraId="3E73F88A" w14:textId="77777777" w:rsidTr="003B4381">
        <w:trPr>
          <w:trHeight w:val="4440"/>
        </w:trPr>
        <w:tc>
          <w:tcPr>
            <w:tcW w:w="4455" w:type="dxa"/>
          </w:tcPr>
          <w:p w14:paraId="49491A3E" w14:textId="77777777" w:rsidR="00321A9A" w:rsidRPr="00424C8C" w:rsidRDefault="00321A9A" w:rsidP="00A17ECC">
            <w:pPr>
              <w:rPr>
                <w:rFonts w:ascii="Arial" w:hAnsi="Arial" w:cs="Arial"/>
                <w:color w:val="7030A0"/>
                <w:sz w:val="28"/>
                <w:szCs w:val="28"/>
              </w:rPr>
            </w:pPr>
            <w:r w:rsidRPr="00424C8C">
              <w:rPr>
                <w:rFonts w:ascii="Arial" w:hAnsi="Arial" w:cs="Arial"/>
                <w:color w:val="7030A0"/>
                <w:sz w:val="28"/>
                <w:szCs w:val="28"/>
              </w:rPr>
              <w:lastRenderedPageBreak/>
              <w:t xml:space="preserve">Identify groups in-line with baseline assessment to provide appropriate and targeted support. </w:t>
            </w:r>
          </w:p>
          <w:p w14:paraId="2670E44D" w14:textId="77777777" w:rsidR="00F617B6" w:rsidRPr="00424C8C" w:rsidRDefault="00F617B6" w:rsidP="00A17ECC">
            <w:pPr>
              <w:rPr>
                <w:rFonts w:ascii="Arial" w:hAnsi="Arial" w:cs="Arial"/>
                <w:color w:val="7030A0"/>
                <w:sz w:val="28"/>
                <w:szCs w:val="28"/>
              </w:rPr>
            </w:pPr>
          </w:p>
          <w:p w14:paraId="0490231B" w14:textId="77777777" w:rsidR="00C377C8" w:rsidRPr="00424C8C" w:rsidRDefault="00C377C8" w:rsidP="00C377C8">
            <w:pPr>
              <w:rPr>
                <w:rFonts w:ascii="Arial" w:hAnsi="Arial" w:cs="Arial"/>
                <w:color w:val="7030A0"/>
                <w:sz w:val="28"/>
                <w:szCs w:val="28"/>
              </w:rPr>
            </w:pPr>
            <w:r w:rsidRPr="00424C8C">
              <w:rPr>
                <w:rFonts w:ascii="Arial" w:hAnsi="Arial" w:cs="Arial"/>
                <w:color w:val="7030A0"/>
                <w:sz w:val="28"/>
                <w:szCs w:val="28"/>
              </w:rPr>
              <w:t xml:space="preserve">Lead people: David Aldworth –Executive Head Teacher, Janine Maidment – Senior Nursery Manager, Lianne </w:t>
            </w:r>
            <w:proofErr w:type="spellStart"/>
            <w:r w:rsidRPr="00424C8C">
              <w:rPr>
                <w:rFonts w:ascii="Arial" w:hAnsi="Arial" w:cs="Arial"/>
                <w:color w:val="7030A0"/>
                <w:sz w:val="28"/>
                <w:szCs w:val="28"/>
              </w:rPr>
              <w:t>Rooker</w:t>
            </w:r>
            <w:proofErr w:type="spellEnd"/>
            <w:r w:rsidRPr="00424C8C">
              <w:rPr>
                <w:rFonts w:ascii="Arial" w:hAnsi="Arial" w:cs="Arial"/>
                <w:color w:val="7030A0"/>
                <w:sz w:val="28"/>
                <w:szCs w:val="28"/>
              </w:rPr>
              <w:t xml:space="preserve"> – Qualified Teacher</w:t>
            </w:r>
          </w:p>
          <w:p w14:paraId="3709EC94" w14:textId="5818CBC7" w:rsidR="00F617B6" w:rsidRPr="00424C8C" w:rsidRDefault="00F617B6" w:rsidP="00A17ECC">
            <w:pPr>
              <w:rPr>
                <w:rFonts w:ascii="Arial" w:hAnsi="Arial" w:cs="Arial"/>
                <w:color w:val="7030A0"/>
                <w:sz w:val="28"/>
                <w:szCs w:val="28"/>
              </w:rPr>
            </w:pPr>
          </w:p>
          <w:p w14:paraId="182F9C11" w14:textId="77777777" w:rsidR="00212BA9" w:rsidRPr="00424C8C" w:rsidRDefault="00212BA9" w:rsidP="00E55A22">
            <w:pPr>
              <w:jc w:val="center"/>
              <w:rPr>
                <w:rFonts w:ascii="Arial" w:hAnsi="Arial" w:cs="Arial"/>
                <w:color w:val="7030A0"/>
                <w:sz w:val="28"/>
                <w:szCs w:val="28"/>
              </w:rPr>
            </w:pPr>
          </w:p>
          <w:p w14:paraId="4F1C4EC2" w14:textId="2DF75A46" w:rsidR="00E55A22" w:rsidRPr="00424C8C" w:rsidRDefault="00E55A22" w:rsidP="00E55A22">
            <w:pPr>
              <w:jc w:val="center"/>
              <w:rPr>
                <w:rFonts w:ascii="Arial" w:hAnsi="Arial" w:cs="Arial"/>
                <w:color w:val="7030A0"/>
                <w:sz w:val="28"/>
                <w:szCs w:val="28"/>
              </w:rPr>
            </w:pPr>
            <w:r w:rsidRPr="00424C8C">
              <w:rPr>
                <w:noProof/>
                <w:color w:val="7030A0"/>
                <w:sz w:val="28"/>
                <w:szCs w:val="28"/>
                <w14:ligatures w14:val="none"/>
                <w14:cntxtAlts w14:val="0"/>
              </w:rPr>
              <w:drawing>
                <wp:inline distT="0" distB="0" distL="0" distR="0" wp14:anchorId="642C2284" wp14:editId="0C350683">
                  <wp:extent cx="742950" cy="724829"/>
                  <wp:effectExtent l="0" t="0" r="0" b="0"/>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724" cy="738267"/>
                          </a:xfrm>
                          <a:prstGeom prst="rect">
                            <a:avLst/>
                          </a:prstGeom>
                          <a:noFill/>
                          <a:ln>
                            <a:noFill/>
                          </a:ln>
                          <a:extLst/>
                        </pic:spPr>
                      </pic:pic>
                    </a:graphicData>
                  </a:graphic>
                </wp:inline>
              </w:drawing>
            </w:r>
          </w:p>
          <w:p w14:paraId="5545ACFD" w14:textId="34685D00" w:rsidR="00E55A22" w:rsidRPr="00424C8C" w:rsidRDefault="00E55A22" w:rsidP="00E55A22">
            <w:pPr>
              <w:jc w:val="center"/>
              <w:rPr>
                <w:rFonts w:ascii="Arial" w:hAnsi="Arial" w:cs="Arial"/>
                <w:color w:val="7030A0"/>
                <w:sz w:val="28"/>
                <w:szCs w:val="28"/>
              </w:rPr>
            </w:pPr>
            <w:r w:rsidRPr="00424C8C">
              <w:rPr>
                <w:rFonts w:ascii="Arial" w:hAnsi="Arial" w:cs="Arial"/>
                <w:noProof/>
                <w:color w:val="7030A0"/>
                <w:sz w:val="28"/>
                <w:szCs w:val="28"/>
                <w14:ligatures w14:val="none"/>
                <w14:cntxtAlts w14:val="0"/>
              </w:rPr>
              <mc:AlternateContent>
                <mc:Choice Requires="wps">
                  <w:drawing>
                    <wp:anchor distT="0" distB="0" distL="114300" distR="114300" simplePos="0" relativeHeight="251683840" behindDoc="0" locked="0" layoutInCell="1" allowOverlap="1" wp14:anchorId="040A39CB" wp14:editId="65426AAD">
                      <wp:simplePos x="0" y="0"/>
                      <wp:positionH relativeFrom="column">
                        <wp:posOffset>161290</wp:posOffset>
                      </wp:positionH>
                      <wp:positionV relativeFrom="paragraph">
                        <wp:posOffset>60960</wp:posOffset>
                      </wp:positionV>
                      <wp:extent cx="2514600" cy="714375"/>
                      <wp:effectExtent l="0" t="0" r="0" b="9525"/>
                      <wp:wrapNone/>
                      <wp:docPr id="26" name="Text Box 26"/>
                      <wp:cNvGraphicFramePr/>
                      <a:graphic xmlns:a="http://schemas.openxmlformats.org/drawingml/2006/main">
                        <a:graphicData uri="http://schemas.microsoft.com/office/word/2010/wordprocessingShape">
                          <wps:wsp>
                            <wps:cNvSpPr txBox="1"/>
                            <wps:spPr>
                              <a:xfrm>
                                <a:off x="0" y="0"/>
                                <a:ext cx="2514600" cy="714375"/>
                              </a:xfrm>
                              <a:prstGeom prst="rect">
                                <a:avLst/>
                              </a:prstGeom>
                              <a:solidFill>
                                <a:srgbClr val="7030A0"/>
                              </a:solidFill>
                              <a:ln w="6350">
                                <a:noFill/>
                              </a:ln>
                            </wps:spPr>
                            <wps:txbx>
                              <w:txbxContent>
                                <w:p w14:paraId="69DB03FD" w14:textId="32ADCA5B" w:rsidR="00C377C8" w:rsidRPr="00C5554C" w:rsidRDefault="00C377C8" w:rsidP="00E55A22">
                                  <w:pPr>
                                    <w:rPr>
                                      <w:rFonts w:ascii="Arial" w:hAnsi="Arial" w:cs="Arial"/>
                                      <w:sz w:val="22"/>
                                      <w:szCs w:val="22"/>
                                      <w:lang w:val="en-US"/>
                                    </w:rPr>
                                  </w:pPr>
                                  <w:r w:rsidRPr="00C5554C">
                                    <w:rPr>
                                      <w:rFonts w:ascii="Arial" w:hAnsi="Arial" w:cs="Arial"/>
                                      <w:sz w:val="22"/>
                                      <w:szCs w:val="22"/>
                                      <w:lang w:val="en-US"/>
                                    </w:rPr>
                                    <w:t>A</w:t>
                                  </w:r>
                                  <w:r>
                                    <w:rPr>
                                      <w:rFonts w:ascii="Arial" w:hAnsi="Arial" w:cs="Arial"/>
                                      <w:sz w:val="22"/>
                                      <w:szCs w:val="22"/>
                                      <w:lang w:val="en-US"/>
                                    </w:rPr>
                                    <w:t xml:space="preserve">rticle 3 </w:t>
                                  </w:r>
                                  <w:r w:rsidRPr="00C5554C">
                                    <w:rPr>
                                      <w:rFonts w:ascii="Arial" w:hAnsi="Arial" w:cs="Arial"/>
                                      <w:sz w:val="22"/>
                                      <w:szCs w:val="22"/>
                                      <w:lang w:val="en-US"/>
                                    </w:rPr>
                                    <w:t>(</w:t>
                                  </w:r>
                                  <w:r>
                                    <w:rPr>
                                      <w:rFonts w:ascii="Arial" w:hAnsi="Arial" w:cs="Arial"/>
                                      <w:sz w:val="22"/>
                                      <w:szCs w:val="22"/>
                                      <w:lang w:val="en-US"/>
                                    </w:rPr>
                                    <w:t>Best Interests of the Child) The best interests of the child must be a top priority in all decisions and actions that affect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A39CB" id="Text Box 26" o:spid="_x0000_s1038" type="#_x0000_t202" style="position:absolute;left:0;text-align:left;margin-left:12.7pt;margin-top:4.8pt;width:198pt;height:5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" fillcolor="#7030a0" stroked="f" strokeweight=".5pt">
                      <v:textbox>
                        <w:txbxContent>
                          <w:p w14:paraId="69DB03FD" w14:textId="32ADCA5B" w:rsidR="00C377C8" w:rsidRPr="00C5554C" w:rsidRDefault="00C377C8" w:rsidP="00E55A22">
                            <w:pPr>
                              <w:rPr>
                                <w:rFonts w:ascii="Arial" w:hAnsi="Arial" w:cs="Arial"/>
                                <w:sz w:val="22"/>
                                <w:szCs w:val="22"/>
                                <w:lang w:val="en-US"/>
                              </w:rPr>
                            </w:pPr>
                            <w:r w:rsidRPr="00C5554C">
                              <w:rPr>
                                <w:rFonts w:ascii="Arial" w:hAnsi="Arial" w:cs="Arial"/>
                                <w:sz w:val="22"/>
                                <w:szCs w:val="22"/>
                                <w:lang w:val="en-US"/>
                              </w:rPr>
                              <w:t>A</w:t>
                            </w:r>
                            <w:r>
                              <w:rPr>
                                <w:rFonts w:ascii="Arial" w:hAnsi="Arial" w:cs="Arial"/>
                                <w:sz w:val="22"/>
                                <w:szCs w:val="22"/>
                                <w:lang w:val="en-US"/>
                              </w:rPr>
                              <w:t xml:space="preserve">rticle 3 </w:t>
                            </w:r>
                            <w:r w:rsidRPr="00C5554C">
                              <w:rPr>
                                <w:rFonts w:ascii="Arial" w:hAnsi="Arial" w:cs="Arial"/>
                                <w:sz w:val="22"/>
                                <w:szCs w:val="22"/>
                                <w:lang w:val="en-US"/>
                              </w:rPr>
                              <w:t>(</w:t>
                            </w:r>
                            <w:r>
                              <w:rPr>
                                <w:rFonts w:ascii="Arial" w:hAnsi="Arial" w:cs="Arial"/>
                                <w:sz w:val="22"/>
                                <w:szCs w:val="22"/>
                                <w:lang w:val="en-US"/>
                              </w:rPr>
                              <w:t>Best Interests of the Child) The best interests of the child must be a top priority in all decisions and actions that affect children.</w:t>
                            </w:r>
                          </w:p>
                        </w:txbxContent>
                      </v:textbox>
                    </v:shape>
                  </w:pict>
                </mc:Fallback>
              </mc:AlternateContent>
            </w:r>
          </w:p>
          <w:p w14:paraId="0398D8D9" w14:textId="77777777" w:rsidR="00E55A22" w:rsidRPr="00424C8C" w:rsidRDefault="00E55A22" w:rsidP="00E55A22">
            <w:pPr>
              <w:jc w:val="center"/>
              <w:rPr>
                <w:rFonts w:ascii="Arial" w:hAnsi="Arial" w:cs="Arial"/>
                <w:color w:val="7030A0"/>
                <w:sz w:val="28"/>
                <w:szCs w:val="28"/>
              </w:rPr>
            </w:pPr>
          </w:p>
          <w:p w14:paraId="0F7F0BE6" w14:textId="77777777" w:rsidR="00E55A22" w:rsidRPr="00424C8C" w:rsidRDefault="00E55A22" w:rsidP="00E55A22">
            <w:pPr>
              <w:jc w:val="center"/>
              <w:rPr>
                <w:rFonts w:ascii="Arial" w:hAnsi="Arial" w:cs="Arial"/>
                <w:color w:val="7030A0"/>
                <w:sz w:val="28"/>
                <w:szCs w:val="28"/>
              </w:rPr>
            </w:pPr>
          </w:p>
          <w:p w14:paraId="62FEC6A0" w14:textId="6BA40C76" w:rsidR="00E55A22" w:rsidRPr="00424C8C" w:rsidRDefault="00E55A22" w:rsidP="00E55A22">
            <w:pPr>
              <w:jc w:val="center"/>
              <w:rPr>
                <w:rFonts w:ascii="Arial" w:hAnsi="Arial" w:cs="Arial"/>
                <w:color w:val="7030A0"/>
                <w:sz w:val="28"/>
                <w:szCs w:val="28"/>
              </w:rPr>
            </w:pPr>
          </w:p>
        </w:tc>
        <w:tc>
          <w:tcPr>
            <w:tcW w:w="5040" w:type="dxa"/>
          </w:tcPr>
          <w:p w14:paraId="4EF3057F" w14:textId="4B744BA4" w:rsidR="00321A9A" w:rsidRPr="00424C8C" w:rsidRDefault="008C6E70" w:rsidP="007A60BC">
            <w:pPr>
              <w:rPr>
                <w:rFonts w:ascii="Arial" w:hAnsi="Arial" w:cs="Arial"/>
                <w:color w:val="7030A0"/>
                <w:sz w:val="28"/>
                <w:szCs w:val="28"/>
              </w:rPr>
            </w:pPr>
            <w:r w:rsidRPr="00424C8C">
              <w:rPr>
                <w:rFonts w:ascii="Arial" w:hAnsi="Arial" w:cs="Arial"/>
                <w:color w:val="7030A0"/>
                <w:sz w:val="28"/>
                <w:szCs w:val="28"/>
              </w:rPr>
              <w:t>90</w:t>
            </w:r>
            <w:r w:rsidR="00D97BAD" w:rsidRPr="00424C8C">
              <w:rPr>
                <w:rFonts w:ascii="Arial" w:hAnsi="Arial" w:cs="Arial"/>
                <w:color w:val="7030A0"/>
                <w:sz w:val="28"/>
                <w:szCs w:val="28"/>
              </w:rPr>
              <w:t>% of children</w:t>
            </w:r>
            <w:r w:rsidR="00321A9A" w:rsidRPr="00424C8C">
              <w:rPr>
                <w:rFonts w:ascii="Arial" w:hAnsi="Arial" w:cs="Arial"/>
                <w:color w:val="7030A0"/>
                <w:sz w:val="28"/>
                <w:szCs w:val="28"/>
              </w:rPr>
              <w:t xml:space="preserve"> attending </w:t>
            </w:r>
            <w:r w:rsidR="00C377C8" w:rsidRPr="00424C8C">
              <w:rPr>
                <w:rFonts w:ascii="Arial" w:hAnsi="Arial" w:cs="Arial"/>
                <w:color w:val="7030A0"/>
                <w:sz w:val="28"/>
                <w:szCs w:val="28"/>
              </w:rPr>
              <w:t>‘Little Nursery’ (2-3’s)</w:t>
            </w:r>
            <w:r w:rsidR="003022E2" w:rsidRPr="00424C8C">
              <w:rPr>
                <w:rFonts w:ascii="Arial" w:hAnsi="Arial" w:cs="Arial"/>
                <w:color w:val="7030A0"/>
                <w:sz w:val="28"/>
                <w:szCs w:val="28"/>
              </w:rPr>
              <w:t xml:space="preserve"> and </w:t>
            </w:r>
            <w:r w:rsidR="00C377C8" w:rsidRPr="00424C8C">
              <w:rPr>
                <w:rFonts w:ascii="Arial" w:hAnsi="Arial" w:cs="Arial"/>
                <w:color w:val="7030A0"/>
                <w:sz w:val="28"/>
                <w:szCs w:val="28"/>
              </w:rPr>
              <w:t>‘Big Nursery’ (3-4’s)</w:t>
            </w:r>
            <w:r w:rsidR="00321A9A" w:rsidRPr="00424C8C">
              <w:rPr>
                <w:rFonts w:ascii="Arial" w:hAnsi="Arial" w:cs="Arial"/>
                <w:color w:val="7030A0"/>
                <w:sz w:val="28"/>
                <w:szCs w:val="28"/>
              </w:rPr>
              <w:t xml:space="preserve"> to be working at expectation at the end point </w:t>
            </w:r>
            <w:r w:rsidR="00212BA9" w:rsidRPr="00424C8C">
              <w:rPr>
                <w:rFonts w:ascii="Arial" w:hAnsi="Arial" w:cs="Arial"/>
                <w:color w:val="7030A0"/>
                <w:sz w:val="28"/>
                <w:szCs w:val="28"/>
              </w:rPr>
              <w:t>assessment.</w:t>
            </w:r>
            <w:r w:rsidR="00321A9A" w:rsidRPr="00424C8C">
              <w:rPr>
                <w:rFonts w:ascii="Arial" w:hAnsi="Arial" w:cs="Arial"/>
                <w:color w:val="7030A0"/>
                <w:sz w:val="28"/>
                <w:szCs w:val="28"/>
              </w:rPr>
              <w:t xml:space="preserve"> </w:t>
            </w:r>
          </w:p>
          <w:p w14:paraId="7F4D5E3E" w14:textId="77777777" w:rsidR="00667CF5" w:rsidRPr="00424C8C" w:rsidRDefault="00667CF5" w:rsidP="00667CF5">
            <w:pPr>
              <w:rPr>
                <w:rFonts w:ascii="Arial" w:hAnsi="Arial" w:cs="Arial"/>
                <w:b/>
                <w:color w:val="7030A0"/>
                <w:sz w:val="28"/>
                <w:szCs w:val="28"/>
              </w:rPr>
            </w:pPr>
          </w:p>
          <w:p w14:paraId="6316DC30" w14:textId="155563AD" w:rsidR="00667CF5" w:rsidRPr="00424C8C" w:rsidRDefault="00667CF5" w:rsidP="00667CF5">
            <w:pPr>
              <w:rPr>
                <w:rFonts w:ascii="Arial" w:hAnsi="Arial" w:cs="Arial"/>
                <w:color w:val="7030A0"/>
                <w:sz w:val="28"/>
                <w:szCs w:val="28"/>
              </w:rPr>
            </w:pPr>
          </w:p>
        </w:tc>
        <w:tc>
          <w:tcPr>
            <w:tcW w:w="5281" w:type="dxa"/>
          </w:tcPr>
          <w:p w14:paraId="14D5A96D" w14:textId="676648FC" w:rsidR="00EF30AF" w:rsidRPr="00424C8C" w:rsidRDefault="00EF30AF" w:rsidP="00EF30AF">
            <w:pPr>
              <w:spacing w:after="160" w:line="259" w:lineRule="auto"/>
              <w:rPr>
                <w:rFonts w:ascii="Arial" w:hAnsi="Arial" w:cs="Arial"/>
                <w:color w:val="7030A0"/>
                <w:sz w:val="28"/>
                <w:szCs w:val="28"/>
              </w:rPr>
            </w:pPr>
            <w:r w:rsidRPr="00424C8C">
              <w:rPr>
                <w:rFonts w:ascii="Arial" w:hAnsi="Arial" w:cs="Arial"/>
                <w:color w:val="7030A0"/>
                <w:sz w:val="28"/>
                <w:szCs w:val="28"/>
              </w:rPr>
              <w:t xml:space="preserve">We remain confident that our robust and rigorous assessment ensures that accurate next steps for all groups of children can be identified. </w:t>
            </w:r>
          </w:p>
          <w:p w14:paraId="2A3B696F" w14:textId="77777777" w:rsidR="00321A9A" w:rsidRPr="00424C8C" w:rsidRDefault="00321A9A" w:rsidP="00321A9A">
            <w:pPr>
              <w:pStyle w:val="ListParagraph"/>
              <w:numPr>
                <w:ilvl w:val="0"/>
                <w:numId w:val="4"/>
              </w:numPr>
              <w:spacing w:after="160" w:line="259" w:lineRule="auto"/>
              <w:rPr>
                <w:rFonts w:ascii="Arial" w:hAnsi="Arial" w:cs="Arial"/>
                <w:color w:val="7030A0"/>
                <w:sz w:val="28"/>
                <w:szCs w:val="28"/>
              </w:rPr>
            </w:pPr>
            <w:r w:rsidRPr="00424C8C">
              <w:rPr>
                <w:rFonts w:ascii="Arial" w:hAnsi="Arial" w:cs="Arial"/>
                <w:color w:val="7030A0"/>
                <w:sz w:val="28"/>
                <w:szCs w:val="28"/>
              </w:rPr>
              <w:t>Use the information generated by our baseline data to plan appropriate interventions for children to include:</w:t>
            </w:r>
          </w:p>
          <w:p w14:paraId="6603BF0A" w14:textId="4B7B9FDE" w:rsidR="00321A9A" w:rsidRPr="00424C8C" w:rsidRDefault="00321A9A" w:rsidP="00321A9A">
            <w:pPr>
              <w:pStyle w:val="ListParagraph"/>
              <w:spacing w:after="160" w:line="259" w:lineRule="auto"/>
              <w:rPr>
                <w:rFonts w:ascii="Arial" w:hAnsi="Arial" w:cs="Arial"/>
                <w:color w:val="7030A0"/>
                <w:sz w:val="28"/>
                <w:szCs w:val="28"/>
              </w:rPr>
            </w:pPr>
            <w:r w:rsidRPr="00424C8C">
              <w:rPr>
                <w:rFonts w:ascii="Arial" w:hAnsi="Arial" w:cs="Arial"/>
                <w:color w:val="7030A0"/>
                <w:sz w:val="28"/>
                <w:szCs w:val="28"/>
              </w:rPr>
              <w:t>Speech, language and communication groups</w:t>
            </w:r>
            <w:r w:rsidR="004E52BE" w:rsidRPr="00424C8C">
              <w:rPr>
                <w:rFonts w:ascii="Arial" w:hAnsi="Arial" w:cs="Arial"/>
                <w:color w:val="7030A0"/>
                <w:sz w:val="28"/>
                <w:szCs w:val="28"/>
              </w:rPr>
              <w:t>.</w:t>
            </w:r>
          </w:p>
          <w:p w14:paraId="38C4BF05" w14:textId="78F433FE" w:rsidR="00321A9A" w:rsidRPr="00424C8C" w:rsidRDefault="00321A9A" w:rsidP="00321A9A">
            <w:pPr>
              <w:pStyle w:val="ListParagraph"/>
              <w:spacing w:after="160" w:line="259" w:lineRule="auto"/>
              <w:rPr>
                <w:rFonts w:ascii="Arial" w:hAnsi="Arial" w:cs="Arial"/>
                <w:color w:val="7030A0"/>
                <w:sz w:val="28"/>
                <w:szCs w:val="28"/>
              </w:rPr>
            </w:pPr>
            <w:r w:rsidRPr="00424C8C">
              <w:rPr>
                <w:rFonts w:ascii="Arial" w:hAnsi="Arial" w:cs="Arial"/>
                <w:color w:val="7030A0"/>
                <w:sz w:val="28"/>
                <w:szCs w:val="28"/>
              </w:rPr>
              <w:t>Supporting the acquisition of English for children with EAL</w:t>
            </w:r>
            <w:r w:rsidR="004E52BE" w:rsidRPr="00424C8C">
              <w:rPr>
                <w:rFonts w:ascii="Arial" w:hAnsi="Arial" w:cs="Arial"/>
                <w:color w:val="7030A0"/>
                <w:sz w:val="28"/>
                <w:szCs w:val="28"/>
              </w:rPr>
              <w:t>.</w:t>
            </w:r>
          </w:p>
          <w:p w14:paraId="7D0BD541" w14:textId="279ACE97" w:rsidR="00321A9A" w:rsidRPr="00424C8C" w:rsidRDefault="00321A9A" w:rsidP="00321A9A">
            <w:pPr>
              <w:pStyle w:val="ListParagraph"/>
              <w:spacing w:after="160" w:line="259" w:lineRule="auto"/>
              <w:rPr>
                <w:rFonts w:ascii="Arial" w:hAnsi="Arial" w:cs="Arial"/>
                <w:color w:val="7030A0"/>
                <w:sz w:val="28"/>
                <w:szCs w:val="28"/>
              </w:rPr>
            </w:pPr>
            <w:r w:rsidRPr="00424C8C">
              <w:rPr>
                <w:rFonts w:ascii="Arial" w:hAnsi="Arial" w:cs="Arial"/>
                <w:color w:val="7030A0"/>
                <w:sz w:val="28"/>
                <w:szCs w:val="28"/>
              </w:rPr>
              <w:t>Support to address emotional well-being issues</w:t>
            </w:r>
            <w:r w:rsidR="004E52BE" w:rsidRPr="00424C8C">
              <w:rPr>
                <w:rFonts w:ascii="Arial" w:hAnsi="Arial" w:cs="Arial"/>
                <w:color w:val="7030A0"/>
                <w:sz w:val="28"/>
                <w:szCs w:val="28"/>
              </w:rPr>
              <w:t>.</w:t>
            </w:r>
          </w:p>
          <w:p w14:paraId="7F0A0522" w14:textId="4F3447D7" w:rsidR="004E52BE" w:rsidRPr="00424C8C" w:rsidRDefault="004E52BE" w:rsidP="00321A9A">
            <w:pPr>
              <w:pStyle w:val="ListParagraph"/>
              <w:spacing w:after="160" w:line="259" w:lineRule="auto"/>
              <w:rPr>
                <w:rFonts w:ascii="Arial" w:hAnsi="Arial" w:cs="Arial"/>
                <w:color w:val="7030A0"/>
                <w:sz w:val="28"/>
                <w:szCs w:val="28"/>
              </w:rPr>
            </w:pPr>
            <w:r w:rsidRPr="00424C8C">
              <w:rPr>
                <w:rFonts w:ascii="Arial" w:hAnsi="Arial" w:cs="Arial"/>
                <w:color w:val="7030A0"/>
                <w:sz w:val="28"/>
                <w:szCs w:val="28"/>
              </w:rPr>
              <w:t>Extens</w:t>
            </w:r>
            <w:r w:rsidR="0034600F" w:rsidRPr="00424C8C">
              <w:rPr>
                <w:rFonts w:ascii="Arial" w:hAnsi="Arial" w:cs="Arial"/>
                <w:color w:val="7030A0"/>
                <w:sz w:val="28"/>
                <w:szCs w:val="28"/>
              </w:rPr>
              <w:t>ion sessions and planning to stretch the most</w:t>
            </w:r>
            <w:r w:rsidRPr="00424C8C">
              <w:rPr>
                <w:rFonts w:ascii="Arial" w:hAnsi="Arial" w:cs="Arial"/>
                <w:color w:val="7030A0"/>
                <w:sz w:val="28"/>
                <w:szCs w:val="28"/>
              </w:rPr>
              <w:t xml:space="preserve"> able.</w:t>
            </w:r>
          </w:p>
        </w:tc>
      </w:tr>
      <w:tr w:rsidR="00424C8C" w:rsidRPr="00424C8C" w14:paraId="46B72983" w14:textId="77777777" w:rsidTr="00FA5B53">
        <w:trPr>
          <w:trHeight w:val="4440"/>
        </w:trPr>
        <w:tc>
          <w:tcPr>
            <w:tcW w:w="4455" w:type="dxa"/>
          </w:tcPr>
          <w:p w14:paraId="7BC05543" w14:textId="5C4521D3" w:rsidR="00400F9D" w:rsidRPr="00424C8C" w:rsidRDefault="00400F9D" w:rsidP="00400F9D">
            <w:pPr>
              <w:rPr>
                <w:rFonts w:ascii="Arial" w:hAnsi="Arial" w:cs="Arial"/>
                <w:color w:val="7030A0"/>
                <w:sz w:val="28"/>
                <w:szCs w:val="28"/>
              </w:rPr>
            </w:pPr>
            <w:r w:rsidRPr="00424C8C">
              <w:rPr>
                <w:rFonts w:ascii="Arial" w:hAnsi="Arial" w:cs="Arial"/>
                <w:color w:val="7030A0"/>
                <w:sz w:val="28"/>
                <w:szCs w:val="28"/>
              </w:rPr>
              <w:lastRenderedPageBreak/>
              <w:t>Maintaining outstanding outcomes for children through outstanding teaching.</w:t>
            </w:r>
          </w:p>
          <w:p w14:paraId="15205162" w14:textId="77777777" w:rsidR="00081515" w:rsidRPr="00424C8C" w:rsidRDefault="00081515" w:rsidP="00400F9D">
            <w:pPr>
              <w:rPr>
                <w:rFonts w:ascii="Arial" w:hAnsi="Arial" w:cs="Arial"/>
                <w:color w:val="7030A0"/>
                <w:sz w:val="28"/>
                <w:szCs w:val="28"/>
              </w:rPr>
            </w:pPr>
          </w:p>
          <w:p w14:paraId="27D3016A" w14:textId="01BD4DED" w:rsidR="00C377C8" w:rsidRPr="00424C8C" w:rsidRDefault="00C377C8" w:rsidP="00C377C8">
            <w:pPr>
              <w:rPr>
                <w:rFonts w:ascii="Arial" w:hAnsi="Arial" w:cs="Arial"/>
                <w:color w:val="7030A0"/>
                <w:sz w:val="28"/>
                <w:szCs w:val="28"/>
              </w:rPr>
            </w:pPr>
            <w:r w:rsidRPr="00424C8C">
              <w:rPr>
                <w:rFonts w:ascii="Arial" w:hAnsi="Arial" w:cs="Arial"/>
                <w:color w:val="7030A0"/>
                <w:sz w:val="28"/>
                <w:szCs w:val="28"/>
              </w:rPr>
              <w:t xml:space="preserve">Lead people: David Aldworth –Executive Head Teacher, </w:t>
            </w:r>
            <w:r w:rsidR="00B466BA" w:rsidRPr="00424C8C">
              <w:rPr>
                <w:rFonts w:ascii="Arial" w:hAnsi="Arial" w:cs="Arial"/>
                <w:color w:val="7030A0"/>
                <w:sz w:val="28"/>
                <w:szCs w:val="28"/>
              </w:rPr>
              <w:t xml:space="preserve">Carli </w:t>
            </w:r>
            <w:proofErr w:type="spellStart"/>
            <w:r w:rsidR="00B466BA" w:rsidRPr="00424C8C">
              <w:rPr>
                <w:rFonts w:ascii="Arial" w:hAnsi="Arial" w:cs="Arial"/>
                <w:color w:val="7030A0"/>
                <w:sz w:val="28"/>
                <w:szCs w:val="28"/>
              </w:rPr>
              <w:t>McCallin</w:t>
            </w:r>
            <w:proofErr w:type="spellEnd"/>
            <w:r w:rsidR="00B466BA" w:rsidRPr="00424C8C">
              <w:rPr>
                <w:rFonts w:ascii="Arial" w:hAnsi="Arial" w:cs="Arial"/>
                <w:color w:val="7030A0"/>
                <w:sz w:val="28"/>
                <w:szCs w:val="28"/>
              </w:rPr>
              <w:t xml:space="preserve">-Head of School, </w:t>
            </w:r>
            <w:r w:rsidRPr="00424C8C">
              <w:rPr>
                <w:rFonts w:ascii="Arial" w:hAnsi="Arial" w:cs="Arial"/>
                <w:color w:val="7030A0"/>
                <w:sz w:val="28"/>
                <w:szCs w:val="28"/>
              </w:rPr>
              <w:t xml:space="preserve">Janine Maidment – Senior Nursery Manager, Lianne </w:t>
            </w:r>
            <w:proofErr w:type="spellStart"/>
            <w:r w:rsidRPr="00424C8C">
              <w:rPr>
                <w:rFonts w:ascii="Arial" w:hAnsi="Arial" w:cs="Arial"/>
                <w:color w:val="7030A0"/>
                <w:sz w:val="28"/>
                <w:szCs w:val="28"/>
              </w:rPr>
              <w:t>Rooker</w:t>
            </w:r>
            <w:proofErr w:type="spellEnd"/>
            <w:r w:rsidRPr="00424C8C">
              <w:rPr>
                <w:rFonts w:ascii="Arial" w:hAnsi="Arial" w:cs="Arial"/>
                <w:color w:val="7030A0"/>
                <w:sz w:val="28"/>
                <w:szCs w:val="28"/>
              </w:rPr>
              <w:t xml:space="preserve"> – Qualified Teacher</w:t>
            </w:r>
          </w:p>
          <w:p w14:paraId="609D4EEE" w14:textId="77777777" w:rsidR="00F049E5" w:rsidRPr="00424C8C" w:rsidRDefault="00F049E5" w:rsidP="00F049E5">
            <w:pPr>
              <w:jc w:val="center"/>
              <w:rPr>
                <w:rFonts w:ascii="Arial" w:hAnsi="Arial" w:cs="Arial"/>
                <w:color w:val="7030A0"/>
                <w:sz w:val="28"/>
                <w:szCs w:val="28"/>
              </w:rPr>
            </w:pPr>
          </w:p>
          <w:p w14:paraId="60BDFB7C" w14:textId="337F5B8F" w:rsidR="00400F9D" w:rsidRPr="00424C8C" w:rsidRDefault="007E7B0A" w:rsidP="00F049E5">
            <w:pPr>
              <w:jc w:val="center"/>
              <w:rPr>
                <w:rFonts w:ascii="Arial" w:hAnsi="Arial" w:cs="Arial"/>
                <w:color w:val="7030A0"/>
                <w:sz w:val="28"/>
                <w:szCs w:val="28"/>
              </w:rPr>
            </w:pPr>
            <w:r w:rsidRPr="00424C8C">
              <w:rPr>
                <w:rFonts w:ascii="Arial" w:hAnsi="Arial" w:cs="Arial"/>
                <w:noProof/>
                <w:color w:val="7030A0"/>
                <w:sz w:val="28"/>
                <w:szCs w:val="28"/>
                <w14:ligatures w14:val="none"/>
                <w14:cntxtAlts w14:val="0"/>
              </w:rPr>
              <mc:AlternateContent>
                <mc:Choice Requires="wps">
                  <w:drawing>
                    <wp:anchor distT="0" distB="0" distL="114300" distR="114300" simplePos="0" relativeHeight="251685888" behindDoc="0" locked="0" layoutInCell="1" allowOverlap="1" wp14:anchorId="3DF20A5F" wp14:editId="05435D14">
                      <wp:simplePos x="0" y="0"/>
                      <wp:positionH relativeFrom="column">
                        <wp:posOffset>427990</wp:posOffset>
                      </wp:positionH>
                      <wp:positionV relativeFrom="paragraph">
                        <wp:posOffset>791845</wp:posOffset>
                      </wp:positionV>
                      <wp:extent cx="1819275" cy="886460"/>
                      <wp:effectExtent l="0" t="0" r="9525" b="8890"/>
                      <wp:wrapNone/>
                      <wp:docPr id="27" name="Text Box 27"/>
                      <wp:cNvGraphicFramePr/>
                      <a:graphic xmlns:a="http://schemas.openxmlformats.org/drawingml/2006/main">
                        <a:graphicData uri="http://schemas.microsoft.com/office/word/2010/wordprocessingShape">
                          <wps:wsp>
                            <wps:cNvSpPr txBox="1"/>
                            <wps:spPr>
                              <a:xfrm>
                                <a:off x="0" y="0"/>
                                <a:ext cx="1819275" cy="886460"/>
                              </a:xfrm>
                              <a:prstGeom prst="rect">
                                <a:avLst/>
                              </a:prstGeom>
                              <a:solidFill>
                                <a:srgbClr val="7030A0"/>
                              </a:solidFill>
                              <a:ln w="6350">
                                <a:noFill/>
                              </a:ln>
                            </wps:spPr>
                            <wps:txbx>
                              <w:txbxContent>
                                <w:p w14:paraId="7F024B11" w14:textId="77777777" w:rsidR="00C377C8" w:rsidRPr="00C5554C" w:rsidRDefault="00C377C8" w:rsidP="00F049E5">
                                  <w:pPr>
                                    <w:rPr>
                                      <w:rFonts w:ascii="Arial" w:hAnsi="Arial" w:cs="Arial"/>
                                      <w:sz w:val="22"/>
                                      <w:szCs w:val="22"/>
                                      <w:lang w:val="en-US"/>
                                    </w:rPr>
                                  </w:pPr>
                                  <w:r w:rsidRPr="00C5554C">
                                    <w:rPr>
                                      <w:rFonts w:ascii="Arial" w:hAnsi="Arial" w:cs="Arial"/>
                                      <w:sz w:val="22"/>
                                      <w:szCs w:val="22"/>
                                      <w:lang w:val="en-US"/>
                                    </w:rPr>
                                    <w:t>Article 29</w:t>
                                  </w:r>
                                  <w:r>
                                    <w:rPr>
                                      <w:rFonts w:ascii="Arial" w:hAnsi="Arial" w:cs="Arial"/>
                                      <w:sz w:val="22"/>
                                      <w:szCs w:val="22"/>
                                      <w:lang w:val="en-US"/>
                                    </w:rPr>
                                    <w:t xml:space="preserve"> (Goals of E</w:t>
                                  </w:r>
                                  <w:r w:rsidRPr="00C5554C">
                                    <w:rPr>
                                      <w:rFonts w:ascii="Arial" w:hAnsi="Arial" w:cs="Arial"/>
                                      <w:sz w:val="22"/>
                                      <w:szCs w:val="22"/>
                                      <w:lang w:val="en-US"/>
                                    </w:rPr>
                                    <w:t>ducation) Education must develop every child’s personality, talents and abilities to the full.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20A5F" id="Text Box 27" o:spid="_x0000_s1039" type="#_x0000_t202" style="position:absolute;left:0;text-align:left;margin-left:33.7pt;margin-top:62.35pt;width:143.25pt;height:69.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" fillcolor="#7030a0" stroked="f" strokeweight=".5pt">
                      <v:textbox>
                        <w:txbxContent>
                          <w:p w14:paraId="7F024B11" w14:textId="77777777" w:rsidR="00C377C8" w:rsidRPr="00C5554C" w:rsidRDefault="00C377C8" w:rsidP="00F049E5">
                            <w:pPr>
                              <w:rPr>
                                <w:rFonts w:ascii="Arial" w:hAnsi="Arial" w:cs="Arial"/>
                                <w:sz w:val="22"/>
                                <w:szCs w:val="22"/>
                                <w:lang w:val="en-US"/>
                              </w:rPr>
                            </w:pPr>
                            <w:r w:rsidRPr="00C5554C">
                              <w:rPr>
                                <w:rFonts w:ascii="Arial" w:hAnsi="Arial" w:cs="Arial"/>
                                <w:sz w:val="22"/>
                                <w:szCs w:val="22"/>
                                <w:lang w:val="en-US"/>
                              </w:rPr>
                              <w:t>Article 29</w:t>
                            </w:r>
                            <w:r>
                              <w:rPr>
                                <w:rFonts w:ascii="Arial" w:hAnsi="Arial" w:cs="Arial"/>
                                <w:sz w:val="22"/>
                                <w:szCs w:val="22"/>
                                <w:lang w:val="en-US"/>
                              </w:rPr>
                              <w:t xml:space="preserve"> (Goals of E</w:t>
                            </w:r>
                            <w:r w:rsidRPr="00C5554C">
                              <w:rPr>
                                <w:rFonts w:ascii="Arial" w:hAnsi="Arial" w:cs="Arial"/>
                                <w:sz w:val="22"/>
                                <w:szCs w:val="22"/>
                                <w:lang w:val="en-US"/>
                              </w:rPr>
                              <w:t>ducation) Education must develop every child’s personality, talents and abilities to the full.</w:t>
                            </w:r>
                          </w:p>
                        </w:txbxContent>
                      </v:textbox>
                    </v:shape>
                  </w:pict>
                </mc:Fallback>
              </mc:AlternateContent>
            </w:r>
            <w:r w:rsidR="00F049E5" w:rsidRPr="00424C8C">
              <w:rPr>
                <w:noProof/>
                <w:color w:val="7030A0"/>
                <w:sz w:val="28"/>
                <w:szCs w:val="28"/>
                <w14:ligatures w14:val="none"/>
                <w14:cntxtAlts w14:val="0"/>
              </w:rPr>
              <w:drawing>
                <wp:inline distT="0" distB="0" distL="0" distR="0" wp14:anchorId="6BE0A188" wp14:editId="59AAF1FD">
                  <wp:extent cx="742950" cy="724829"/>
                  <wp:effectExtent l="0" t="0" r="0" b="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724" cy="738267"/>
                          </a:xfrm>
                          <a:prstGeom prst="rect">
                            <a:avLst/>
                          </a:prstGeom>
                          <a:noFill/>
                          <a:ln>
                            <a:noFill/>
                          </a:ln>
                          <a:extLst/>
                        </pic:spPr>
                      </pic:pic>
                    </a:graphicData>
                  </a:graphic>
                </wp:inline>
              </w:drawing>
            </w:r>
          </w:p>
        </w:tc>
        <w:tc>
          <w:tcPr>
            <w:tcW w:w="5040" w:type="dxa"/>
          </w:tcPr>
          <w:p w14:paraId="2B0CF96C" w14:textId="77777777" w:rsidR="00400F9D" w:rsidRPr="00424C8C" w:rsidRDefault="00400F9D" w:rsidP="007A60BC">
            <w:pPr>
              <w:rPr>
                <w:rFonts w:ascii="Arial" w:hAnsi="Arial" w:cs="Arial"/>
                <w:color w:val="7030A0"/>
                <w:sz w:val="28"/>
                <w:szCs w:val="28"/>
              </w:rPr>
            </w:pPr>
            <w:r w:rsidRPr="00424C8C">
              <w:rPr>
                <w:rFonts w:ascii="Arial" w:hAnsi="Arial" w:cs="Arial"/>
                <w:color w:val="7030A0"/>
                <w:sz w:val="28"/>
                <w:szCs w:val="28"/>
              </w:rPr>
              <w:t xml:space="preserve">Children will achieve the success criteria outlined in the outcomes section. </w:t>
            </w:r>
          </w:p>
          <w:p w14:paraId="2BC968B8" w14:textId="77777777" w:rsidR="007806D0" w:rsidRPr="00424C8C" w:rsidRDefault="007806D0" w:rsidP="007A60BC">
            <w:pPr>
              <w:rPr>
                <w:rFonts w:ascii="Arial" w:hAnsi="Arial" w:cs="Arial"/>
                <w:color w:val="7030A0"/>
                <w:sz w:val="28"/>
                <w:szCs w:val="28"/>
              </w:rPr>
            </w:pPr>
          </w:p>
          <w:p w14:paraId="73659DCF" w14:textId="7A4124C1" w:rsidR="007806D0" w:rsidRPr="00424C8C" w:rsidRDefault="007806D0" w:rsidP="007A60BC">
            <w:pPr>
              <w:rPr>
                <w:rFonts w:ascii="Arial" w:hAnsi="Arial" w:cs="Arial"/>
                <w:color w:val="7030A0"/>
                <w:sz w:val="28"/>
                <w:szCs w:val="28"/>
              </w:rPr>
            </w:pPr>
          </w:p>
        </w:tc>
        <w:tc>
          <w:tcPr>
            <w:tcW w:w="5281" w:type="dxa"/>
          </w:tcPr>
          <w:p w14:paraId="7B3144DD" w14:textId="0AEB0D49" w:rsidR="00EF30AF" w:rsidRPr="00424C8C" w:rsidRDefault="00EF30AF" w:rsidP="008831BC">
            <w:pPr>
              <w:spacing w:after="160" w:line="259" w:lineRule="auto"/>
              <w:rPr>
                <w:rFonts w:ascii="Arial" w:hAnsi="Arial" w:cs="Arial"/>
                <w:color w:val="7030A0"/>
                <w:sz w:val="28"/>
                <w:szCs w:val="28"/>
              </w:rPr>
            </w:pPr>
            <w:r w:rsidRPr="00424C8C">
              <w:rPr>
                <w:rFonts w:ascii="Arial" w:hAnsi="Arial" w:cs="Arial"/>
                <w:color w:val="7030A0"/>
                <w:sz w:val="28"/>
                <w:szCs w:val="28"/>
              </w:rPr>
              <w:t xml:space="preserve">Our monitoring of staff </w:t>
            </w:r>
            <w:r w:rsidR="008831BC" w:rsidRPr="00424C8C">
              <w:rPr>
                <w:rFonts w:ascii="Arial" w:hAnsi="Arial" w:cs="Arial"/>
                <w:color w:val="7030A0"/>
                <w:sz w:val="28"/>
                <w:szCs w:val="28"/>
              </w:rPr>
              <w:t>shows us that teaching is</w:t>
            </w:r>
            <w:r w:rsidR="00C377C8" w:rsidRPr="00424C8C">
              <w:rPr>
                <w:rFonts w:ascii="Arial" w:hAnsi="Arial" w:cs="Arial"/>
                <w:color w:val="7030A0"/>
                <w:sz w:val="28"/>
                <w:szCs w:val="28"/>
              </w:rPr>
              <w:t xml:space="preserve"> increasingly</w:t>
            </w:r>
            <w:r w:rsidR="008831BC" w:rsidRPr="00424C8C">
              <w:rPr>
                <w:rFonts w:ascii="Arial" w:hAnsi="Arial" w:cs="Arial"/>
                <w:color w:val="7030A0"/>
                <w:sz w:val="28"/>
                <w:szCs w:val="28"/>
              </w:rPr>
              <w:t xml:space="preserve"> outstanding </w:t>
            </w:r>
            <w:r w:rsidR="005A1C42" w:rsidRPr="00424C8C">
              <w:rPr>
                <w:rFonts w:ascii="Arial" w:hAnsi="Arial" w:cs="Arial"/>
                <w:color w:val="7030A0"/>
                <w:sz w:val="28"/>
                <w:szCs w:val="28"/>
              </w:rPr>
              <w:t>and never less than good.</w:t>
            </w:r>
          </w:p>
          <w:p w14:paraId="70293D88" w14:textId="77777777" w:rsidR="00400F9D" w:rsidRPr="00424C8C" w:rsidRDefault="00400F9D" w:rsidP="00EF30AF">
            <w:pPr>
              <w:pStyle w:val="ListParagraph"/>
              <w:numPr>
                <w:ilvl w:val="0"/>
                <w:numId w:val="23"/>
              </w:numPr>
              <w:spacing w:after="160" w:line="259" w:lineRule="auto"/>
              <w:jc w:val="both"/>
              <w:rPr>
                <w:rFonts w:ascii="Arial" w:hAnsi="Arial" w:cs="Arial"/>
                <w:color w:val="7030A0"/>
                <w:sz w:val="28"/>
                <w:szCs w:val="28"/>
              </w:rPr>
            </w:pPr>
            <w:r w:rsidRPr="00424C8C">
              <w:rPr>
                <w:rFonts w:ascii="Arial" w:hAnsi="Arial" w:cs="Arial"/>
                <w:color w:val="7030A0"/>
                <w:sz w:val="28"/>
                <w:szCs w:val="28"/>
              </w:rPr>
              <w:t>Learning walks for all staff to evaluate engagement levels of adults and children, environments, resources and quality of input to the children.</w:t>
            </w:r>
          </w:p>
          <w:p w14:paraId="2FC869F6" w14:textId="77777777" w:rsidR="00400F9D" w:rsidRPr="00424C8C" w:rsidRDefault="00400F9D" w:rsidP="00DD43D0">
            <w:pPr>
              <w:pStyle w:val="ListParagraph"/>
              <w:numPr>
                <w:ilvl w:val="0"/>
                <w:numId w:val="4"/>
              </w:numPr>
              <w:spacing w:after="160" w:line="259" w:lineRule="auto"/>
              <w:rPr>
                <w:rFonts w:ascii="Arial" w:hAnsi="Arial" w:cs="Arial"/>
                <w:color w:val="7030A0"/>
                <w:sz w:val="28"/>
                <w:szCs w:val="28"/>
              </w:rPr>
            </w:pPr>
            <w:r w:rsidRPr="00424C8C">
              <w:rPr>
                <w:rFonts w:ascii="Arial" w:hAnsi="Arial" w:cs="Arial"/>
                <w:color w:val="7030A0"/>
                <w:sz w:val="28"/>
                <w:szCs w:val="28"/>
              </w:rPr>
              <w:t>As an element of teaching observations, staff are encouraged and supported to reflect upon and analyse their performance. Importantly there is a focus on how to continually improve.</w:t>
            </w:r>
          </w:p>
          <w:p w14:paraId="2D9DF565" w14:textId="77777777" w:rsidR="00400F9D" w:rsidRPr="00424C8C" w:rsidRDefault="00400F9D" w:rsidP="00DD43D0">
            <w:pPr>
              <w:pStyle w:val="ListParagraph"/>
              <w:numPr>
                <w:ilvl w:val="0"/>
                <w:numId w:val="4"/>
              </w:numPr>
              <w:spacing w:after="160" w:line="259" w:lineRule="auto"/>
              <w:rPr>
                <w:rFonts w:ascii="Arial" w:hAnsi="Arial" w:cs="Arial"/>
                <w:color w:val="7030A0"/>
                <w:sz w:val="28"/>
                <w:szCs w:val="28"/>
              </w:rPr>
            </w:pPr>
            <w:r w:rsidRPr="00424C8C">
              <w:rPr>
                <w:rFonts w:ascii="Arial" w:hAnsi="Arial" w:cs="Arial"/>
                <w:color w:val="7030A0"/>
                <w:sz w:val="28"/>
                <w:szCs w:val="28"/>
              </w:rPr>
              <w:t>Robust and rigorous assessment processes.</w:t>
            </w:r>
          </w:p>
          <w:p w14:paraId="5CDC11B2" w14:textId="0C55612A" w:rsidR="00400F9D" w:rsidRPr="00424C8C" w:rsidRDefault="00400F9D" w:rsidP="00DD43D0">
            <w:pPr>
              <w:pStyle w:val="ListParagraph"/>
              <w:numPr>
                <w:ilvl w:val="0"/>
                <w:numId w:val="4"/>
              </w:numPr>
              <w:spacing w:after="160" w:line="259" w:lineRule="auto"/>
              <w:rPr>
                <w:rFonts w:ascii="Arial" w:hAnsi="Arial" w:cs="Arial"/>
                <w:color w:val="7030A0"/>
                <w:sz w:val="28"/>
                <w:szCs w:val="28"/>
              </w:rPr>
            </w:pPr>
            <w:r w:rsidRPr="00424C8C">
              <w:rPr>
                <w:rFonts w:ascii="Arial" w:hAnsi="Arial" w:cs="Arial"/>
                <w:color w:val="7030A0"/>
                <w:sz w:val="28"/>
                <w:szCs w:val="28"/>
              </w:rPr>
              <w:t xml:space="preserve">Planning which clearly responds to children’s interests and provides challenge. </w:t>
            </w:r>
          </w:p>
          <w:p w14:paraId="6B61F7BC" w14:textId="77777777" w:rsidR="00400F9D" w:rsidRPr="00424C8C" w:rsidRDefault="00400F9D" w:rsidP="00DD43D0">
            <w:pPr>
              <w:pStyle w:val="ListParagraph"/>
              <w:numPr>
                <w:ilvl w:val="0"/>
                <w:numId w:val="4"/>
              </w:numPr>
              <w:spacing w:after="160" w:line="259" w:lineRule="auto"/>
              <w:rPr>
                <w:rFonts w:ascii="Arial" w:hAnsi="Arial" w:cs="Arial"/>
                <w:color w:val="7030A0"/>
                <w:sz w:val="28"/>
                <w:szCs w:val="28"/>
              </w:rPr>
            </w:pPr>
            <w:r w:rsidRPr="00424C8C">
              <w:rPr>
                <w:rFonts w:ascii="Arial" w:hAnsi="Arial" w:cs="Arial"/>
                <w:color w:val="7030A0"/>
                <w:sz w:val="28"/>
                <w:szCs w:val="28"/>
              </w:rPr>
              <w:t>Training to ensure that staff skills and knowledge are up to date.</w:t>
            </w:r>
          </w:p>
          <w:p w14:paraId="1C641646" w14:textId="7DDDE515" w:rsidR="00400F9D" w:rsidRPr="00424C8C" w:rsidRDefault="00400F9D" w:rsidP="00DD43D0">
            <w:pPr>
              <w:pStyle w:val="ListParagraph"/>
              <w:numPr>
                <w:ilvl w:val="0"/>
                <w:numId w:val="4"/>
              </w:numPr>
              <w:spacing w:after="160" w:line="259" w:lineRule="auto"/>
              <w:rPr>
                <w:rFonts w:ascii="Arial" w:hAnsi="Arial" w:cs="Arial"/>
                <w:color w:val="7030A0"/>
                <w:sz w:val="28"/>
                <w:szCs w:val="28"/>
              </w:rPr>
            </w:pPr>
            <w:r w:rsidRPr="00424C8C">
              <w:rPr>
                <w:rFonts w:ascii="Arial" w:hAnsi="Arial" w:cs="Arial"/>
                <w:color w:val="7030A0"/>
                <w:sz w:val="28"/>
                <w:szCs w:val="28"/>
              </w:rPr>
              <w:t xml:space="preserve">Nursery teacher to model outstanding teaching. </w:t>
            </w:r>
          </w:p>
        </w:tc>
      </w:tr>
    </w:tbl>
    <w:p w14:paraId="491E2181" w14:textId="47C408D6" w:rsidR="007A60BC" w:rsidRPr="00424C8C" w:rsidRDefault="007A60BC" w:rsidP="005F5935">
      <w:pPr>
        <w:rPr>
          <w:rFonts w:ascii="Arial" w:hAnsi="Arial" w:cs="Arial"/>
          <w:color w:val="7030A0"/>
          <w:sz w:val="28"/>
          <w:szCs w:val="28"/>
        </w:rPr>
      </w:pPr>
    </w:p>
    <w:p w14:paraId="23F8355F" w14:textId="1F53DCB4" w:rsidR="007A60BC" w:rsidRPr="00424C8C" w:rsidRDefault="007A60BC" w:rsidP="005F5935">
      <w:pPr>
        <w:rPr>
          <w:rFonts w:ascii="Arial" w:hAnsi="Arial" w:cs="Arial"/>
          <w:color w:val="7030A0"/>
          <w:sz w:val="28"/>
          <w:szCs w:val="28"/>
        </w:rPr>
      </w:pPr>
    </w:p>
    <w:p w14:paraId="6F46AF58" w14:textId="40040653" w:rsidR="00C377C8" w:rsidRPr="00424C8C" w:rsidRDefault="00C377C8" w:rsidP="005F5935">
      <w:pPr>
        <w:rPr>
          <w:rFonts w:ascii="Arial" w:hAnsi="Arial" w:cs="Arial"/>
          <w:color w:val="7030A0"/>
          <w:sz w:val="28"/>
          <w:szCs w:val="28"/>
        </w:rPr>
      </w:pPr>
    </w:p>
    <w:p w14:paraId="75736375" w14:textId="06C0F0FD" w:rsidR="00C377C8" w:rsidRPr="00424C8C" w:rsidRDefault="00C377C8" w:rsidP="005F5935">
      <w:pPr>
        <w:rPr>
          <w:rFonts w:ascii="Arial" w:hAnsi="Arial" w:cs="Arial"/>
          <w:color w:val="7030A0"/>
          <w:sz w:val="28"/>
          <w:szCs w:val="28"/>
        </w:rPr>
      </w:pPr>
    </w:p>
    <w:p w14:paraId="32E9C4FF" w14:textId="7232A1A4" w:rsidR="00C377C8" w:rsidRPr="00424C8C" w:rsidRDefault="00C377C8" w:rsidP="005F5935">
      <w:pPr>
        <w:rPr>
          <w:rFonts w:ascii="Arial" w:hAnsi="Arial" w:cs="Arial"/>
          <w:color w:val="7030A0"/>
          <w:sz w:val="28"/>
          <w:szCs w:val="28"/>
        </w:rPr>
      </w:pPr>
    </w:p>
    <w:p w14:paraId="1B700DA3" w14:textId="663B1B54" w:rsidR="00C377C8" w:rsidRPr="00424C8C" w:rsidRDefault="00C377C8" w:rsidP="005F5935">
      <w:pPr>
        <w:rPr>
          <w:rFonts w:ascii="Arial" w:hAnsi="Arial" w:cs="Arial"/>
          <w:color w:val="7030A0"/>
          <w:sz w:val="28"/>
          <w:szCs w:val="28"/>
        </w:rPr>
      </w:pPr>
    </w:p>
    <w:p w14:paraId="04945217" w14:textId="77777777" w:rsidR="00C377C8" w:rsidRPr="00424C8C" w:rsidRDefault="00C377C8" w:rsidP="005F5935">
      <w:pPr>
        <w:rPr>
          <w:rFonts w:ascii="Arial" w:hAnsi="Arial" w:cs="Arial"/>
          <w:color w:val="7030A0"/>
          <w:sz w:val="28"/>
          <w:szCs w:val="28"/>
        </w:rPr>
      </w:pPr>
    </w:p>
    <w:p w14:paraId="04243962" w14:textId="77777777" w:rsidR="007A60BC" w:rsidRPr="00424C8C" w:rsidRDefault="007A60BC" w:rsidP="005F5935">
      <w:pPr>
        <w:rPr>
          <w:rFonts w:ascii="Arial" w:hAnsi="Arial" w:cs="Arial"/>
          <w:color w:val="7030A0"/>
          <w:sz w:val="28"/>
          <w:szCs w:val="28"/>
        </w:rPr>
      </w:pPr>
    </w:p>
    <w:p w14:paraId="2A21A14C" w14:textId="77777777" w:rsidR="004E52BE" w:rsidRPr="00424C8C" w:rsidRDefault="004E52BE" w:rsidP="005F5935">
      <w:pPr>
        <w:rPr>
          <w:rFonts w:ascii="Arial" w:hAnsi="Arial" w:cs="Arial"/>
          <w:color w:val="7030A0"/>
          <w:sz w:val="28"/>
          <w:szCs w:val="28"/>
        </w:rPr>
      </w:pPr>
    </w:p>
    <w:tbl>
      <w:tblPr>
        <w:tblW w:w="14675" w:type="dxa"/>
        <w:tblInd w:w="-17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4516"/>
        <w:gridCol w:w="5150"/>
        <w:gridCol w:w="2980"/>
        <w:gridCol w:w="2029"/>
      </w:tblGrid>
      <w:tr w:rsidR="00424C8C" w:rsidRPr="00424C8C" w14:paraId="7D1730DF" w14:textId="77777777" w:rsidTr="00794A2D">
        <w:trPr>
          <w:trHeight w:val="1080"/>
        </w:trPr>
        <w:tc>
          <w:tcPr>
            <w:tcW w:w="14675" w:type="dxa"/>
            <w:gridSpan w:val="4"/>
            <w:shd w:val="clear" w:color="auto" w:fill="FFFFFF" w:themeFill="background1"/>
          </w:tcPr>
          <w:p w14:paraId="031CCE74" w14:textId="77777777" w:rsidR="004E52BE" w:rsidRPr="00424C8C" w:rsidRDefault="004E52BE" w:rsidP="004E52BE">
            <w:pPr>
              <w:ind w:left="99"/>
              <w:rPr>
                <w:rFonts w:ascii="Arial" w:hAnsi="Arial" w:cs="Arial"/>
                <w:color w:val="7030A0"/>
                <w:sz w:val="28"/>
                <w:szCs w:val="28"/>
              </w:rPr>
            </w:pPr>
          </w:p>
          <w:p w14:paraId="55E946CB" w14:textId="59ED3D61" w:rsidR="004E52BE" w:rsidRPr="00424C8C" w:rsidRDefault="00EC457A" w:rsidP="00EC457A">
            <w:pPr>
              <w:ind w:left="99"/>
              <w:jc w:val="center"/>
              <w:rPr>
                <w:rFonts w:ascii="Arial" w:hAnsi="Arial" w:cs="Arial"/>
                <w:b/>
                <w:color w:val="7030A0"/>
                <w:sz w:val="28"/>
                <w:szCs w:val="28"/>
              </w:rPr>
            </w:pPr>
            <w:r w:rsidRPr="00424C8C">
              <w:rPr>
                <w:rFonts w:ascii="Arial" w:hAnsi="Arial" w:cs="Arial"/>
                <w:b/>
                <w:color w:val="7030A0"/>
                <w:sz w:val="28"/>
                <w:szCs w:val="28"/>
              </w:rPr>
              <w:t>Leadership and Management</w:t>
            </w:r>
          </w:p>
          <w:p w14:paraId="04F9C56A" w14:textId="77777777" w:rsidR="004E52BE" w:rsidRPr="00424C8C" w:rsidRDefault="004E52BE" w:rsidP="004E52BE">
            <w:pPr>
              <w:ind w:left="99"/>
              <w:rPr>
                <w:rFonts w:ascii="Arial" w:hAnsi="Arial" w:cs="Arial"/>
                <w:color w:val="7030A0"/>
                <w:sz w:val="28"/>
                <w:szCs w:val="28"/>
              </w:rPr>
            </w:pPr>
          </w:p>
        </w:tc>
      </w:tr>
      <w:tr w:rsidR="00424C8C" w:rsidRPr="00424C8C" w14:paraId="19D55266" w14:textId="2A87B948" w:rsidTr="00EC457A">
        <w:trPr>
          <w:trHeight w:val="912"/>
        </w:trPr>
        <w:tc>
          <w:tcPr>
            <w:tcW w:w="4516" w:type="dxa"/>
            <w:shd w:val="clear" w:color="auto" w:fill="auto"/>
          </w:tcPr>
          <w:p w14:paraId="4C52A6C9" w14:textId="305F26D1" w:rsidR="00EC457A" w:rsidRPr="00424C8C" w:rsidRDefault="00EC457A" w:rsidP="00EC457A">
            <w:pPr>
              <w:ind w:left="99"/>
              <w:jc w:val="center"/>
              <w:rPr>
                <w:rFonts w:ascii="Arial" w:hAnsi="Arial" w:cs="Arial"/>
                <w:b/>
                <w:color w:val="7030A0"/>
                <w:sz w:val="28"/>
                <w:szCs w:val="28"/>
              </w:rPr>
            </w:pPr>
            <w:r w:rsidRPr="00424C8C">
              <w:rPr>
                <w:rFonts w:ascii="Arial" w:hAnsi="Arial" w:cs="Arial"/>
                <w:b/>
                <w:color w:val="7030A0"/>
                <w:sz w:val="28"/>
                <w:szCs w:val="28"/>
              </w:rPr>
              <w:t>Focus</w:t>
            </w:r>
          </w:p>
        </w:tc>
        <w:tc>
          <w:tcPr>
            <w:tcW w:w="5150" w:type="dxa"/>
            <w:shd w:val="clear" w:color="auto" w:fill="auto"/>
          </w:tcPr>
          <w:p w14:paraId="67A3FA47" w14:textId="4D60DE44" w:rsidR="00EC457A" w:rsidRPr="00424C8C" w:rsidRDefault="00EC457A" w:rsidP="00EC457A">
            <w:pPr>
              <w:ind w:left="99"/>
              <w:jc w:val="center"/>
              <w:rPr>
                <w:rFonts w:ascii="Arial" w:hAnsi="Arial" w:cs="Arial"/>
                <w:b/>
                <w:color w:val="7030A0"/>
                <w:sz w:val="28"/>
                <w:szCs w:val="28"/>
              </w:rPr>
            </w:pPr>
            <w:r w:rsidRPr="00424C8C">
              <w:rPr>
                <w:rFonts w:ascii="Arial" w:hAnsi="Arial" w:cs="Arial"/>
                <w:b/>
                <w:color w:val="7030A0"/>
                <w:sz w:val="28"/>
                <w:szCs w:val="28"/>
              </w:rPr>
              <w:t>Impact (Success Criteria)</w:t>
            </w:r>
          </w:p>
        </w:tc>
        <w:tc>
          <w:tcPr>
            <w:tcW w:w="5009" w:type="dxa"/>
            <w:gridSpan w:val="2"/>
            <w:shd w:val="clear" w:color="auto" w:fill="auto"/>
          </w:tcPr>
          <w:p w14:paraId="33DBB7E1" w14:textId="183BB557" w:rsidR="00EC457A" w:rsidRPr="00424C8C" w:rsidRDefault="00EC457A" w:rsidP="00EC457A">
            <w:pPr>
              <w:ind w:left="99"/>
              <w:jc w:val="center"/>
              <w:rPr>
                <w:rFonts w:ascii="Arial" w:hAnsi="Arial" w:cs="Arial"/>
                <w:b/>
                <w:color w:val="7030A0"/>
                <w:sz w:val="28"/>
                <w:szCs w:val="28"/>
              </w:rPr>
            </w:pPr>
            <w:r w:rsidRPr="00424C8C">
              <w:rPr>
                <w:rFonts w:ascii="Arial" w:hAnsi="Arial" w:cs="Arial"/>
                <w:b/>
                <w:color w:val="7030A0"/>
                <w:sz w:val="28"/>
                <w:szCs w:val="28"/>
              </w:rPr>
              <w:t>How Will This Be Achieved?</w:t>
            </w:r>
          </w:p>
        </w:tc>
      </w:tr>
      <w:tr w:rsidR="00424C8C" w:rsidRPr="00424C8C" w14:paraId="1328389E" w14:textId="77777777" w:rsidTr="00EC457A">
        <w:trPr>
          <w:trHeight w:val="912"/>
        </w:trPr>
        <w:tc>
          <w:tcPr>
            <w:tcW w:w="4516" w:type="dxa"/>
            <w:shd w:val="clear" w:color="auto" w:fill="auto"/>
          </w:tcPr>
          <w:p w14:paraId="7BC24C09" w14:textId="77777777" w:rsidR="00010801" w:rsidRPr="00424C8C" w:rsidRDefault="00363400" w:rsidP="00010801">
            <w:pPr>
              <w:ind w:left="99"/>
              <w:rPr>
                <w:rFonts w:ascii="Arial" w:hAnsi="Arial" w:cs="Arial"/>
                <w:color w:val="7030A0"/>
                <w:sz w:val="28"/>
                <w:szCs w:val="28"/>
              </w:rPr>
            </w:pPr>
            <w:r w:rsidRPr="00424C8C">
              <w:rPr>
                <w:rFonts w:ascii="Arial" w:hAnsi="Arial" w:cs="Arial"/>
                <w:color w:val="7030A0"/>
                <w:sz w:val="28"/>
                <w:szCs w:val="28"/>
              </w:rPr>
              <w:t>To maintain</w:t>
            </w:r>
            <w:r w:rsidR="00010801" w:rsidRPr="00424C8C">
              <w:rPr>
                <w:rFonts w:ascii="Arial" w:hAnsi="Arial" w:cs="Arial"/>
                <w:color w:val="7030A0"/>
                <w:sz w:val="28"/>
                <w:szCs w:val="28"/>
              </w:rPr>
              <w:t xml:space="preserve"> outstanding standards of safeguarding</w:t>
            </w:r>
          </w:p>
          <w:p w14:paraId="31699E00" w14:textId="77777777" w:rsidR="00F617B6" w:rsidRPr="00424C8C" w:rsidRDefault="00F617B6" w:rsidP="00010801">
            <w:pPr>
              <w:ind w:left="99"/>
              <w:rPr>
                <w:rFonts w:ascii="Arial" w:hAnsi="Arial" w:cs="Arial"/>
                <w:color w:val="7030A0"/>
                <w:sz w:val="28"/>
                <w:szCs w:val="28"/>
              </w:rPr>
            </w:pPr>
          </w:p>
          <w:p w14:paraId="3BDF271D" w14:textId="716E8D8F" w:rsidR="00F617B6" w:rsidRPr="00424C8C" w:rsidRDefault="00F617B6" w:rsidP="00010801">
            <w:pPr>
              <w:ind w:left="99"/>
              <w:rPr>
                <w:rFonts w:ascii="Arial" w:hAnsi="Arial" w:cs="Arial"/>
                <w:color w:val="7030A0"/>
                <w:sz w:val="28"/>
                <w:szCs w:val="28"/>
              </w:rPr>
            </w:pPr>
            <w:r w:rsidRPr="00424C8C">
              <w:rPr>
                <w:rFonts w:ascii="Arial" w:hAnsi="Arial" w:cs="Arial"/>
                <w:color w:val="7030A0"/>
                <w:sz w:val="28"/>
                <w:szCs w:val="28"/>
              </w:rPr>
              <w:t>(DSL’s: David</w:t>
            </w:r>
            <w:r w:rsidR="00030306" w:rsidRPr="00424C8C">
              <w:rPr>
                <w:rFonts w:ascii="Arial" w:hAnsi="Arial" w:cs="Arial"/>
                <w:color w:val="7030A0"/>
                <w:sz w:val="28"/>
                <w:szCs w:val="28"/>
              </w:rPr>
              <w:t xml:space="preserve"> Aldworth, Janine Maidment and Lianne </w:t>
            </w:r>
            <w:proofErr w:type="spellStart"/>
            <w:r w:rsidR="00030306" w:rsidRPr="00424C8C">
              <w:rPr>
                <w:rFonts w:ascii="Arial" w:hAnsi="Arial" w:cs="Arial"/>
                <w:color w:val="7030A0"/>
                <w:sz w:val="28"/>
                <w:szCs w:val="28"/>
              </w:rPr>
              <w:t>Rooker</w:t>
            </w:r>
            <w:proofErr w:type="spellEnd"/>
          </w:p>
          <w:p w14:paraId="73123533" w14:textId="77777777" w:rsidR="00081515" w:rsidRPr="00424C8C" w:rsidRDefault="00081515" w:rsidP="00010801">
            <w:pPr>
              <w:ind w:left="99"/>
              <w:rPr>
                <w:rFonts w:ascii="Arial" w:hAnsi="Arial" w:cs="Arial"/>
                <w:color w:val="7030A0"/>
                <w:sz w:val="28"/>
                <w:szCs w:val="28"/>
              </w:rPr>
            </w:pPr>
          </w:p>
          <w:p w14:paraId="1B23B0CC" w14:textId="77777777" w:rsidR="000F7CC2" w:rsidRPr="00424C8C" w:rsidRDefault="00081515" w:rsidP="00010801">
            <w:pPr>
              <w:ind w:left="99"/>
              <w:rPr>
                <w:noProof/>
                <w:color w:val="7030A0"/>
                <w:sz w:val="28"/>
                <w:szCs w:val="28"/>
                <w14:ligatures w14:val="none"/>
                <w14:cntxtAlts w14:val="0"/>
              </w:rPr>
            </w:pPr>
            <w:r w:rsidRPr="00424C8C">
              <w:rPr>
                <w:rFonts w:ascii="Arial" w:hAnsi="Arial" w:cs="Arial"/>
                <w:color w:val="7030A0"/>
                <w:sz w:val="28"/>
                <w:szCs w:val="28"/>
              </w:rPr>
              <w:t>S</w:t>
            </w:r>
            <w:r w:rsidR="000F7CC2" w:rsidRPr="00424C8C">
              <w:rPr>
                <w:rFonts w:ascii="Arial" w:hAnsi="Arial" w:cs="Arial"/>
                <w:color w:val="7030A0"/>
                <w:sz w:val="28"/>
                <w:szCs w:val="28"/>
              </w:rPr>
              <w:t>afeguard</w:t>
            </w:r>
            <w:r w:rsidR="005A1C42" w:rsidRPr="00424C8C">
              <w:rPr>
                <w:rFonts w:ascii="Arial" w:hAnsi="Arial" w:cs="Arial"/>
                <w:color w:val="7030A0"/>
                <w:sz w:val="28"/>
                <w:szCs w:val="28"/>
              </w:rPr>
              <w:t xml:space="preserve">ing governor: </w:t>
            </w:r>
            <w:r w:rsidR="00E50DA2" w:rsidRPr="00424C8C">
              <w:rPr>
                <w:rFonts w:ascii="Arial" w:hAnsi="Arial" w:cs="Arial"/>
                <w:color w:val="7030A0"/>
                <w:sz w:val="28"/>
                <w:szCs w:val="28"/>
              </w:rPr>
              <w:t>(</w:t>
            </w:r>
            <w:r w:rsidR="00B366C5" w:rsidRPr="00424C8C">
              <w:rPr>
                <w:rFonts w:ascii="Arial" w:hAnsi="Arial" w:cs="Arial"/>
                <w:color w:val="7030A0"/>
                <w:sz w:val="28"/>
                <w:szCs w:val="28"/>
              </w:rPr>
              <w:t xml:space="preserve">Sue </w:t>
            </w:r>
            <w:proofErr w:type="spellStart"/>
            <w:r w:rsidR="00B366C5" w:rsidRPr="00424C8C">
              <w:rPr>
                <w:rFonts w:ascii="Arial" w:hAnsi="Arial" w:cs="Arial"/>
                <w:color w:val="7030A0"/>
                <w:sz w:val="28"/>
                <w:szCs w:val="28"/>
              </w:rPr>
              <w:t>Sidaway</w:t>
            </w:r>
            <w:proofErr w:type="spellEnd"/>
            <w:r w:rsidR="005A1C42" w:rsidRPr="00424C8C">
              <w:rPr>
                <w:rFonts w:ascii="Arial" w:hAnsi="Arial" w:cs="Arial"/>
                <w:color w:val="7030A0"/>
                <w:sz w:val="28"/>
                <w:szCs w:val="28"/>
              </w:rPr>
              <w:t xml:space="preserve">) </w:t>
            </w:r>
          </w:p>
          <w:p w14:paraId="28503152" w14:textId="77777777" w:rsidR="00F049E5" w:rsidRPr="00424C8C" w:rsidRDefault="00F049E5" w:rsidP="00010801">
            <w:pPr>
              <w:ind w:left="99"/>
              <w:rPr>
                <w:noProof/>
                <w:color w:val="7030A0"/>
                <w:sz w:val="28"/>
                <w:szCs w:val="28"/>
                <w14:ligatures w14:val="none"/>
                <w14:cntxtAlts w14:val="0"/>
              </w:rPr>
            </w:pPr>
          </w:p>
          <w:p w14:paraId="39CF41D4" w14:textId="77777777" w:rsidR="00F049E5" w:rsidRPr="00424C8C" w:rsidRDefault="00F049E5" w:rsidP="00010801">
            <w:pPr>
              <w:ind w:left="99"/>
              <w:rPr>
                <w:noProof/>
                <w:color w:val="7030A0"/>
                <w:sz w:val="28"/>
                <w:szCs w:val="28"/>
                <w14:ligatures w14:val="none"/>
                <w14:cntxtAlts w14:val="0"/>
              </w:rPr>
            </w:pPr>
          </w:p>
          <w:p w14:paraId="1D185AF2" w14:textId="77777777" w:rsidR="00F049E5" w:rsidRPr="00424C8C" w:rsidRDefault="00F049E5" w:rsidP="00F049E5">
            <w:pPr>
              <w:ind w:left="99"/>
              <w:jc w:val="center"/>
              <w:rPr>
                <w:rFonts w:ascii="Arial" w:hAnsi="Arial" w:cs="Arial"/>
                <w:color w:val="7030A0"/>
                <w:sz w:val="28"/>
                <w:szCs w:val="28"/>
              </w:rPr>
            </w:pPr>
            <w:r w:rsidRPr="00424C8C">
              <w:rPr>
                <w:noProof/>
                <w:color w:val="7030A0"/>
                <w:sz w:val="28"/>
                <w:szCs w:val="28"/>
                <w14:ligatures w14:val="none"/>
                <w14:cntxtAlts w14:val="0"/>
              </w:rPr>
              <w:drawing>
                <wp:inline distT="0" distB="0" distL="0" distR="0" wp14:anchorId="5FFE6D54" wp14:editId="3EB52AEC">
                  <wp:extent cx="742950" cy="724829"/>
                  <wp:effectExtent l="0" t="0" r="0" b="0"/>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724" cy="738267"/>
                          </a:xfrm>
                          <a:prstGeom prst="rect">
                            <a:avLst/>
                          </a:prstGeom>
                          <a:noFill/>
                          <a:ln>
                            <a:noFill/>
                          </a:ln>
                          <a:extLst/>
                        </pic:spPr>
                      </pic:pic>
                    </a:graphicData>
                  </a:graphic>
                </wp:inline>
              </w:drawing>
            </w:r>
          </w:p>
          <w:p w14:paraId="360DBA09" w14:textId="00BCDC16" w:rsidR="00F049E5" w:rsidRPr="00424C8C" w:rsidRDefault="00F049E5" w:rsidP="00F049E5">
            <w:pPr>
              <w:ind w:left="99"/>
              <w:jc w:val="center"/>
              <w:rPr>
                <w:rFonts w:ascii="Arial" w:hAnsi="Arial" w:cs="Arial"/>
                <w:color w:val="7030A0"/>
                <w:sz w:val="28"/>
                <w:szCs w:val="28"/>
              </w:rPr>
            </w:pPr>
            <w:r w:rsidRPr="00424C8C">
              <w:rPr>
                <w:rFonts w:ascii="Arial" w:hAnsi="Arial" w:cs="Arial"/>
                <w:noProof/>
                <w:color w:val="7030A0"/>
                <w:sz w:val="28"/>
                <w:szCs w:val="28"/>
                <w14:ligatures w14:val="none"/>
                <w14:cntxtAlts w14:val="0"/>
              </w:rPr>
              <mc:AlternateContent>
                <mc:Choice Requires="wps">
                  <w:drawing>
                    <wp:anchor distT="0" distB="0" distL="114300" distR="114300" simplePos="0" relativeHeight="251687936" behindDoc="0" locked="0" layoutInCell="1" allowOverlap="1" wp14:anchorId="077E6971" wp14:editId="2E714EBA">
                      <wp:simplePos x="0" y="0"/>
                      <wp:positionH relativeFrom="column">
                        <wp:posOffset>104775</wp:posOffset>
                      </wp:positionH>
                      <wp:positionV relativeFrom="paragraph">
                        <wp:posOffset>43815</wp:posOffset>
                      </wp:positionV>
                      <wp:extent cx="2524125" cy="1381125"/>
                      <wp:effectExtent l="0" t="0" r="9525" b="9525"/>
                      <wp:wrapNone/>
                      <wp:docPr id="31" name="Text Box 31"/>
                      <wp:cNvGraphicFramePr/>
                      <a:graphic xmlns:a="http://schemas.openxmlformats.org/drawingml/2006/main">
                        <a:graphicData uri="http://schemas.microsoft.com/office/word/2010/wordprocessingShape">
                          <wps:wsp>
                            <wps:cNvSpPr txBox="1"/>
                            <wps:spPr>
                              <a:xfrm>
                                <a:off x="0" y="0"/>
                                <a:ext cx="2524125" cy="1381125"/>
                              </a:xfrm>
                              <a:prstGeom prst="rect">
                                <a:avLst/>
                              </a:prstGeom>
                              <a:solidFill>
                                <a:srgbClr val="7030A0"/>
                              </a:solidFill>
                              <a:ln w="6350">
                                <a:noFill/>
                              </a:ln>
                            </wps:spPr>
                            <wps:txbx>
                              <w:txbxContent>
                                <w:p w14:paraId="4DAEC6EE" w14:textId="752684F7" w:rsidR="00C377C8" w:rsidRPr="00C5554C" w:rsidRDefault="00C377C8" w:rsidP="00F049E5">
                                  <w:pPr>
                                    <w:rPr>
                                      <w:rFonts w:ascii="Arial" w:hAnsi="Arial" w:cs="Arial"/>
                                      <w:sz w:val="22"/>
                                      <w:szCs w:val="22"/>
                                      <w:lang w:val="en-US"/>
                                    </w:rPr>
                                  </w:pPr>
                                  <w:r>
                                    <w:rPr>
                                      <w:rFonts w:ascii="Arial" w:hAnsi="Arial" w:cs="Arial"/>
                                      <w:sz w:val="22"/>
                                      <w:szCs w:val="22"/>
                                      <w:lang w:val="en-US"/>
                                    </w:rPr>
                                    <w:t>Article 19 (Protection from Violence, Abuse and Neglect) Governments must do all they can to ensure that children are protected from all forms of violence, abuse, neglect and bad treatment by their parents or anyone else who looks after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E6971" id="Text Box 31" o:spid="_x0000_s1040" type="#_x0000_t202" style="position:absolute;left:0;text-align:left;margin-left:8.25pt;margin-top:3.45pt;width:198.75pt;height:10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" fillcolor="#7030a0" stroked="f" strokeweight=".5pt">
                      <v:textbox>
                        <w:txbxContent>
                          <w:p w14:paraId="4DAEC6EE" w14:textId="752684F7" w:rsidR="00C377C8" w:rsidRPr="00C5554C" w:rsidRDefault="00C377C8" w:rsidP="00F049E5">
                            <w:pPr>
                              <w:rPr>
                                <w:rFonts w:ascii="Arial" w:hAnsi="Arial" w:cs="Arial"/>
                                <w:sz w:val="22"/>
                                <w:szCs w:val="22"/>
                                <w:lang w:val="en-US"/>
                              </w:rPr>
                            </w:pPr>
                            <w:r>
                              <w:rPr>
                                <w:rFonts w:ascii="Arial" w:hAnsi="Arial" w:cs="Arial"/>
                                <w:sz w:val="22"/>
                                <w:szCs w:val="22"/>
                                <w:lang w:val="en-US"/>
                              </w:rPr>
                              <w:t>Article 19 (Protection from Violence, Abuse and Neglect) Governments must do all they can to ensure that children are protected from all forms of violence, abuse, neglect and bad treatment by their parents or anyone else who looks after them.</w:t>
                            </w:r>
                          </w:p>
                        </w:txbxContent>
                      </v:textbox>
                    </v:shape>
                  </w:pict>
                </mc:Fallback>
              </mc:AlternateContent>
            </w:r>
          </w:p>
          <w:p w14:paraId="28CE4F0A" w14:textId="58AD059A" w:rsidR="00F049E5" w:rsidRPr="00424C8C" w:rsidRDefault="00F049E5" w:rsidP="00F049E5">
            <w:pPr>
              <w:ind w:left="99"/>
              <w:jc w:val="center"/>
              <w:rPr>
                <w:rFonts w:ascii="Arial" w:hAnsi="Arial" w:cs="Arial"/>
                <w:color w:val="7030A0"/>
                <w:sz w:val="28"/>
                <w:szCs w:val="28"/>
              </w:rPr>
            </w:pPr>
          </w:p>
        </w:tc>
        <w:tc>
          <w:tcPr>
            <w:tcW w:w="5150" w:type="dxa"/>
            <w:shd w:val="clear" w:color="auto" w:fill="auto"/>
          </w:tcPr>
          <w:p w14:paraId="5DDDA3D8" w14:textId="77777777" w:rsidR="00010801" w:rsidRPr="00424C8C" w:rsidRDefault="00050466" w:rsidP="00050466">
            <w:pPr>
              <w:ind w:left="99"/>
              <w:rPr>
                <w:rFonts w:ascii="Arial" w:hAnsi="Arial" w:cs="Arial"/>
                <w:color w:val="7030A0"/>
                <w:sz w:val="28"/>
                <w:szCs w:val="28"/>
              </w:rPr>
            </w:pPr>
            <w:r w:rsidRPr="00424C8C">
              <w:rPr>
                <w:rFonts w:ascii="Arial" w:hAnsi="Arial" w:cs="Arial"/>
                <w:color w:val="7030A0"/>
                <w:sz w:val="28"/>
                <w:szCs w:val="28"/>
              </w:rPr>
              <w:t>All safeguarding procedures and processes are understood and followed appropriately by all stakeholders.</w:t>
            </w:r>
          </w:p>
          <w:p w14:paraId="0DBAEE81" w14:textId="547969F8" w:rsidR="00CE7715" w:rsidRPr="00424C8C" w:rsidRDefault="00CE7715" w:rsidP="0086778A">
            <w:pPr>
              <w:ind w:left="99"/>
              <w:rPr>
                <w:rFonts w:ascii="Arial" w:hAnsi="Arial" w:cs="Arial"/>
                <w:b/>
                <w:color w:val="7030A0"/>
                <w:sz w:val="28"/>
                <w:szCs w:val="28"/>
              </w:rPr>
            </w:pPr>
          </w:p>
        </w:tc>
        <w:tc>
          <w:tcPr>
            <w:tcW w:w="5009" w:type="dxa"/>
            <w:gridSpan w:val="2"/>
            <w:shd w:val="clear" w:color="auto" w:fill="auto"/>
          </w:tcPr>
          <w:p w14:paraId="61FD9CE1" w14:textId="03777080" w:rsidR="008831BC" w:rsidRPr="00424C8C" w:rsidRDefault="008831BC" w:rsidP="008831BC">
            <w:pPr>
              <w:rPr>
                <w:rFonts w:ascii="Arial" w:hAnsi="Arial" w:cs="Arial"/>
                <w:color w:val="7030A0"/>
                <w:sz w:val="28"/>
                <w:szCs w:val="28"/>
              </w:rPr>
            </w:pPr>
            <w:r w:rsidRPr="00424C8C">
              <w:rPr>
                <w:rFonts w:ascii="Arial" w:hAnsi="Arial" w:cs="Arial"/>
                <w:color w:val="7030A0"/>
                <w:sz w:val="28"/>
                <w:szCs w:val="28"/>
              </w:rPr>
              <w:t>Our robust and well publicised procedures include:</w:t>
            </w:r>
          </w:p>
          <w:p w14:paraId="3206018B" w14:textId="77777777" w:rsidR="00010801" w:rsidRPr="00424C8C" w:rsidRDefault="00050466" w:rsidP="00050466">
            <w:pPr>
              <w:pStyle w:val="ListParagraph"/>
              <w:numPr>
                <w:ilvl w:val="0"/>
                <w:numId w:val="10"/>
              </w:numPr>
              <w:rPr>
                <w:rFonts w:ascii="Arial" w:hAnsi="Arial" w:cs="Arial"/>
                <w:b/>
                <w:color w:val="7030A0"/>
                <w:sz w:val="28"/>
                <w:szCs w:val="28"/>
              </w:rPr>
            </w:pPr>
            <w:r w:rsidRPr="00424C8C">
              <w:rPr>
                <w:rFonts w:ascii="Arial" w:hAnsi="Arial" w:cs="Arial"/>
                <w:color w:val="7030A0"/>
                <w:sz w:val="28"/>
                <w:szCs w:val="28"/>
              </w:rPr>
              <w:t>All staff will receive internal safeguarding training every term.</w:t>
            </w:r>
          </w:p>
          <w:p w14:paraId="57B87A3A" w14:textId="1A83F4F1" w:rsidR="00050466" w:rsidRPr="00424C8C" w:rsidRDefault="00836462" w:rsidP="00050466">
            <w:pPr>
              <w:pStyle w:val="ListParagraph"/>
              <w:numPr>
                <w:ilvl w:val="0"/>
                <w:numId w:val="10"/>
              </w:numPr>
              <w:rPr>
                <w:rFonts w:ascii="Arial" w:hAnsi="Arial" w:cs="Arial"/>
                <w:b/>
                <w:color w:val="7030A0"/>
                <w:sz w:val="28"/>
                <w:szCs w:val="28"/>
              </w:rPr>
            </w:pPr>
            <w:r w:rsidRPr="00424C8C">
              <w:rPr>
                <w:rFonts w:ascii="Arial" w:hAnsi="Arial" w:cs="Arial"/>
                <w:color w:val="7030A0"/>
                <w:sz w:val="28"/>
                <w:szCs w:val="28"/>
              </w:rPr>
              <w:t>Ensure staff have read and understood Keeping Children S</w:t>
            </w:r>
            <w:r w:rsidR="0086778A" w:rsidRPr="00424C8C">
              <w:rPr>
                <w:rFonts w:ascii="Arial" w:hAnsi="Arial" w:cs="Arial"/>
                <w:color w:val="7030A0"/>
                <w:sz w:val="28"/>
                <w:szCs w:val="28"/>
              </w:rPr>
              <w:t>afe in Education Septem</w:t>
            </w:r>
            <w:r w:rsidR="00B179CD" w:rsidRPr="00424C8C">
              <w:rPr>
                <w:rFonts w:ascii="Arial" w:hAnsi="Arial" w:cs="Arial"/>
                <w:color w:val="7030A0"/>
                <w:sz w:val="28"/>
                <w:szCs w:val="28"/>
              </w:rPr>
              <w:t>ber 2019</w:t>
            </w:r>
            <w:r w:rsidR="0086778A" w:rsidRPr="00424C8C">
              <w:rPr>
                <w:rFonts w:ascii="Arial" w:hAnsi="Arial" w:cs="Arial"/>
                <w:color w:val="7030A0"/>
                <w:sz w:val="28"/>
                <w:szCs w:val="28"/>
              </w:rPr>
              <w:t>.</w:t>
            </w:r>
          </w:p>
          <w:p w14:paraId="3BD8EEC9" w14:textId="77777777" w:rsidR="00836462" w:rsidRPr="00424C8C" w:rsidRDefault="00836462" w:rsidP="00050466">
            <w:pPr>
              <w:pStyle w:val="ListParagraph"/>
              <w:numPr>
                <w:ilvl w:val="0"/>
                <w:numId w:val="10"/>
              </w:numPr>
              <w:rPr>
                <w:rFonts w:ascii="Arial" w:hAnsi="Arial" w:cs="Arial"/>
                <w:b/>
                <w:color w:val="7030A0"/>
                <w:sz w:val="28"/>
                <w:szCs w:val="28"/>
              </w:rPr>
            </w:pPr>
            <w:r w:rsidRPr="00424C8C">
              <w:rPr>
                <w:rFonts w:ascii="Arial" w:hAnsi="Arial" w:cs="Arial"/>
                <w:color w:val="7030A0"/>
                <w:sz w:val="28"/>
                <w:szCs w:val="28"/>
              </w:rPr>
              <w:t>Weekly DSL panel meeting.</w:t>
            </w:r>
          </w:p>
          <w:p w14:paraId="0DF3EA04" w14:textId="234122A5" w:rsidR="00836462" w:rsidRPr="00424C8C" w:rsidRDefault="00836462" w:rsidP="00050466">
            <w:pPr>
              <w:pStyle w:val="ListParagraph"/>
              <w:numPr>
                <w:ilvl w:val="0"/>
                <w:numId w:val="10"/>
              </w:numPr>
              <w:rPr>
                <w:rFonts w:ascii="Arial" w:hAnsi="Arial" w:cs="Arial"/>
                <w:b/>
                <w:color w:val="7030A0"/>
                <w:sz w:val="28"/>
                <w:szCs w:val="28"/>
              </w:rPr>
            </w:pPr>
            <w:r w:rsidRPr="00424C8C">
              <w:rPr>
                <w:rFonts w:ascii="Arial" w:hAnsi="Arial" w:cs="Arial"/>
                <w:color w:val="7030A0"/>
                <w:sz w:val="28"/>
                <w:szCs w:val="28"/>
              </w:rPr>
              <w:t>Safeguarding procedures ar</w:t>
            </w:r>
            <w:r w:rsidR="0086778A" w:rsidRPr="00424C8C">
              <w:rPr>
                <w:rFonts w:ascii="Arial" w:hAnsi="Arial" w:cs="Arial"/>
                <w:color w:val="7030A0"/>
                <w:sz w:val="28"/>
                <w:szCs w:val="28"/>
              </w:rPr>
              <w:t xml:space="preserve">e a standing item on the fortnightly </w:t>
            </w:r>
            <w:r w:rsidRPr="00424C8C">
              <w:rPr>
                <w:rFonts w:ascii="Arial" w:hAnsi="Arial" w:cs="Arial"/>
                <w:color w:val="7030A0"/>
                <w:sz w:val="28"/>
                <w:szCs w:val="28"/>
              </w:rPr>
              <w:t>whole staff meeting minutes.</w:t>
            </w:r>
          </w:p>
          <w:p w14:paraId="624F4548" w14:textId="77777777" w:rsidR="00836462" w:rsidRPr="00424C8C" w:rsidRDefault="00836462" w:rsidP="00050466">
            <w:pPr>
              <w:pStyle w:val="ListParagraph"/>
              <w:numPr>
                <w:ilvl w:val="0"/>
                <w:numId w:val="10"/>
              </w:numPr>
              <w:rPr>
                <w:rFonts w:ascii="Arial" w:hAnsi="Arial" w:cs="Arial"/>
                <w:b/>
                <w:color w:val="7030A0"/>
                <w:sz w:val="28"/>
                <w:szCs w:val="28"/>
              </w:rPr>
            </w:pPr>
            <w:r w:rsidRPr="00424C8C">
              <w:rPr>
                <w:rFonts w:ascii="Arial" w:hAnsi="Arial" w:cs="Arial"/>
                <w:color w:val="7030A0"/>
                <w:sz w:val="28"/>
                <w:szCs w:val="28"/>
              </w:rPr>
              <w:t xml:space="preserve">Safeguarding is a standing agenda item for staff supervisions. </w:t>
            </w:r>
          </w:p>
          <w:p w14:paraId="1621C748" w14:textId="77777777" w:rsidR="0056744C" w:rsidRPr="00424C8C" w:rsidRDefault="0056744C" w:rsidP="00050466">
            <w:pPr>
              <w:pStyle w:val="ListParagraph"/>
              <w:numPr>
                <w:ilvl w:val="0"/>
                <w:numId w:val="10"/>
              </w:numPr>
              <w:rPr>
                <w:rFonts w:ascii="Arial" w:hAnsi="Arial" w:cs="Arial"/>
                <w:b/>
                <w:color w:val="7030A0"/>
                <w:sz w:val="28"/>
                <w:szCs w:val="28"/>
              </w:rPr>
            </w:pPr>
            <w:r w:rsidRPr="00424C8C">
              <w:rPr>
                <w:rFonts w:ascii="Arial" w:hAnsi="Arial" w:cs="Arial"/>
                <w:color w:val="7030A0"/>
                <w:sz w:val="28"/>
                <w:szCs w:val="28"/>
              </w:rPr>
              <w:t>Annual completion of the Section 175 audit which is reported to governors.</w:t>
            </w:r>
          </w:p>
          <w:p w14:paraId="754EC6C2" w14:textId="29D64A82" w:rsidR="00706B8D" w:rsidRPr="00424C8C" w:rsidRDefault="00706B8D" w:rsidP="00050466">
            <w:pPr>
              <w:pStyle w:val="ListParagraph"/>
              <w:numPr>
                <w:ilvl w:val="0"/>
                <w:numId w:val="10"/>
              </w:numPr>
              <w:rPr>
                <w:rFonts w:ascii="Arial" w:hAnsi="Arial" w:cs="Arial"/>
                <w:b/>
                <w:color w:val="7030A0"/>
                <w:sz w:val="28"/>
                <w:szCs w:val="28"/>
              </w:rPr>
            </w:pPr>
            <w:r w:rsidRPr="00424C8C">
              <w:rPr>
                <w:rFonts w:ascii="Arial" w:hAnsi="Arial" w:cs="Arial"/>
                <w:color w:val="7030A0"/>
                <w:sz w:val="28"/>
                <w:szCs w:val="28"/>
              </w:rPr>
              <w:t xml:space="preserve">Completion of the PREVENT audit which is reported to governors. </w:t>
            </w:r>
          </w:p>
          <w:p w14:paraId="61458E40" w14:textId="6F6667F0" w:rsidR="0056744C" w:rsidRPr="00424C8C" w:rsidRDefault="00B179CD" w:rsidP="00050466">
            <w:pPr>
              <w:pStyle w:val="ListParagraph"/>
              <w:numPr>
                <w:ilvl w:val="0"/>
                <w:numId w:val="10"/>
              </w:numPr>
              <w:rPr>
                <w:rFonts w:ascii="Arial" w:hAnsi="Arial" w:cs="Arial"/>
                <w:b/>
                <w:color w:val="7030A0"/>
                <w:sz w:val="28"/>
                <w:szCs w:val="28"/>
              </w:rPr>
            </w:pPr>
            <w:r w:rsidRPr="00424C8C">
              <w:rPr>
                <w:rFonts w:ascii="Arial" w:hAnsi="Arial" w:cs="Arial"/>
                <w:color w:val="7030A0"/>
                <w:sz w:val="28"/>
                <w:szCs w:val="28"/>
              </w:rPr>
              <w:lastRenderedPageBreak/>
              <w:t>Right Services</w:t>
            </w:r>
            <w:r w:rsidR="0056744C" w:rsidRPr="00424C8C">
              <w:rPr>
                <w:rFonts w:ascii="Arial" w:hAnsi="Arial" w:cs="Arial"/>
                <w:color w:val="7030A0"/>
                <w:sz w:val="28"/>
                <w:szCs w:val="28"/>
              </w:rPr>
              <w:t xml:space="preserve"> Right Time levels of intervention </w:t>
            </w:r>
            <w:r w:rsidR="00270573" w:rsidRPr="00424C8C">
              <w:rPr>
                <w:rFonts w:ascii="Arial" w:hAnsi="Arial" w:cs="Arial"/>
                <w:color w:val="7030A0"/>
                <w:sz w:val="28"/>
                <w:szCs w:val="28"/>
              </w:rPr>
              <w:t>are</w:t>
            </w:r>
            <w:r w:rsidR="0056744C" w:rsidRPr="00424C8C">
              <w:rPr>
                <w:rFonts w:ascii="Arial" w:hAnsi="Arial" w:cs="Arial"/>
                <w:color w:val="7030A0"/>
                <w:sz w:val="28"/>
                <w:szCs w:val="28"/>
              </w:rPr>
              <w:t xml:space="preserve"> understood and used appropriately.</w:t>
            </w:r>
          </w:p>
          <w:p w14:paraId="46BC3E9F" w14:textId="77777777" w:rsidR="0056744C" w:rsidRPr="00424C8C" w:rsidRDefault="0056744C" w:rsidP="00050466">
            <w:pPr>
              <w:pStyle w:val="ListParagraph"/>
              <w:numPr>
                <w:ilvl w:val="0"/>
                <w:numId w:val="10"/>
              </w:numPr>
              <w:rPr>
                <w:rFonts w:ascii="Arial" w:hAnsi="Arial" w:cs="Arial"/>
                <w:b/>
                <w:color w:val="7030A0"/>
                <w:sz w:val="28"/>
                <w:szCs w:val="28"/>
              </w:rPr>
            </w:pPr>
            <w:r w:rsidRPr="00424C8C">
              <w:rPr>
                <w:rFonts w:ascii="Arial" w:hAnsi="Arial" w:cs="Arial"/>
                <w:color w:val="7030A0"/>
                <w:sz w:val="28"/>
                <w:szCs w:val="28"/>
              </w:rPr>
              <w:t>Use of My Concern by all staff to record all safeguarding concerns</w:t>
            </w:r>
            <w:r w:rsidR="00270573" w:rsidRPr="00424C8C">
              <w:rPr>
                <w:rFonts w:ascii="Arial" w:hAnsi="Arial" w:cs="Arial"/>
                <w:color w:val="7030A0"/>
                <w:sz w:val="28"/>
                <w:szCs w:val="28"/>
              </w:rPr>
              <w:t>.</w:t>
            </w:r>
          </w:p>
          <w:p w14:paraId="515D20DE" w14:textId="670895CC" w:rsidR="00270573" w:rsidRPr="00424C8C" w:rsidRDefault="00270573" w:rsidP="00050466">
            <w:pPr>
              <w:pStyle w:val="ListParagraph"/>
              <w:numPr>
                <w:ilvl w:val="0"/>
                <w:numId w:val="10"/>
              </w:numPr>
              <w:rPr>
                <w:rFonts w:ascii="Arial" w:hAnsi="Arial" w:cs="Arial"/>
                <w:b/>
                <w:color w:val="7030A0"/>
                <w:sz w:val="28"/>
                <w:szCs w:val="28"/>
              </w:rPr>
            </w:pPr>
            <w:r w:rsidRPr="00424C8C">
              <w:rPr>
                <w:rFonts w:ascii="Arial" w:hAnsi="Arial" w:cs="Arial"/>
                <w:color w:val="7030A0"/>
                <w:sz w:val="28"/>
                <w:szCs w:val="28"/>
              </w:rPr>
              <w:t>Our safeguarding governor audits our safeguarding po</w:t>
            </w:r>
            <w:r w:rsidR="00706B8D" w:rsidRPr="00424C8C">
              <w:rPr>
                <w:rFonts w:ascii="Arial" w:hAnsi="Arial" w:cs="Arial"/>
                <w:color w:val="7030A0"/>
                <w:sz w:val="28"/>
                <w:szCs w:val="28"/>
              </w:rPr>
              <w:t xml:space="preserve">licies, procedures and practice and provides a written report. </w:t>
            </w:r>
          </w:p>
          <w:p w14:paraId="59E6C6FB" w14:textId="77777777" w:rsidR="00270573" w:rsidRPr="00424C8C" w:rsidRDefault="00270573" w:rsidP="00050466">
            <w:pPr>
              <w:pStyle w:val="ListParagraph"/>
              <w:numPr>
                <w:ilvl w:val="0"/>
                <w:numId w:val="10"/>
              </w:numPr>
              <w:rPr>
                <w:rFonts w:ascii="Arial" w:hAnsi="Arial" w:cs="Arial"/>
                <w:b/>
                <w:color w:val="7030A0"/>
                <w:sz w:val="28"/>
                <w:szCs w:val="28"/>
              </w:rPr>
            </w:pPr>
            <w:r w:rsidRPr="00424C8C">
              <w:rPr>
                <w:rFonts w:ascii="Arial" w:hAnsi="Arial" w:cs="Arial"/>
                <w:color w:val="7030A0"/>
                <w:sz w:val="28"/>
                <w:szCs w:val="28"/>
              </w:rPr>
              <w:t>All staff have attended PREVENT training.</w:t>
            </w:r>
          </w:p>
          <w:p w14:paraId="67C43B95" w14:textId="77777777" w:rsidR="00270573" w:rsidRPr="00424C8C" w:rsidRDefault="00270573" w:rsidP="00050466">
            <w:pPr>
              <w:pStyle w:val="ListParagraph"/>
              <w:numPr>
                <w:ilvl w:val="0"/>
                <w:numId w:val="10"/>
              </w:numPr>
              <w:rPr>
                <w:rFonts w:ascii="Arial" w:hAnsi="Arial" w:cs="Arial"/>
                <w:b/>
                <w:color w:val="7030A0"/>
                <w:sz w:val="28"/>
                <w:szCs w:val="28"/>
              </w:rPr>
            </w:pPr>
            <w:r w:rsidRPr="00424C8C">
              <w:rPr>
                <w:rFonts w:ascii="Arial" w:hAnsi="Arial" w:cs="Arial"/>
                <w:color w:val="7030A0"/>
                <w:sz w:val="28"/>
                <w:szCs w:val="28"/>
              </w:rPr>
              <w:t xml:space="preserve">British Values is interwoven into all of the children’s experiences at nursery. </w:t>
            </w:r>
          </w:p>
          <w:p w14:paraId="575C835C" w14:textId="6C9B7D1A" w:rsidR="00270573" w:rsidRPr="00424C8C" w:rsidRDefault="00030306" w:rsidP="00030306">
            <w:pPr>
              <w:pStyle w:val="ListParagraph"/>
              <w:numPr>
                <w:ilvl w:val="0"/>
                <w:numId w:val="10"/>
              </w:numPr>
              <w:rPr>
                <w:rFonts w:ascii="Arial" w:hAnsi="Arial" w:cs="Arial"/>
                <w:b/>
                <w:color w:val="7030A0"/>
                <w:sz w:val="28"/>
                <w:szCs w:val="28"/>
              </w:rPr>
            </w:pPr>
            <w:r w:rsidRPr="00424C8C">
              <w:rPr>
                <w:rFonts w:ascii="Arial" w:hAnsi="Arial" w:cs="Arial"/>
                <w:color w:val="7030A0"/>
                <w:sz w:val="28"/>
                <w:szCs w:val="28"/>
              </w:rPr>
              <w:t>3</w:t>
            </w:r>
            <w:r w:rsidR="00270573" w:rsidRPr="00424C8C">
              <w:rPr>
                <w:rFonts w:ascii="Arial" w:hAnsi="Arial" w:cs="Arial"/>
                <w:color w:val="7030A0"/>
                <w:sz w:val="28"/>
                <w:szCs w:val="28"/>
              </w:rPr>
              <w:t xml:space="preserve"> DSL’s to </w:t>
            </w:r>
            <w:r w:rsidRPr="00424C8C">
              <w:rPr>
                <w:rFonts w:ascii="Arial" w:hAnsi="Arial" w:cs="Arial"/>
                <w:color w:val="7030A0"/>
                <w:sz w:val="28"/>
                <w:szCs w:val="28"/>
              </w:rPr>
              <w:t>ensure continual availability at all times.</w:t>
            </w:r>
          </w:p>
        </w:tc>
      </w:tr>
      <w:tr w:rsidR="00424C8C" w:rsidRPr="00424C8C" w14:paraId="12451678" w14:textId="77777777" w:rsidTr="002F6E44">
        <w:trPr>
          <w:trHeight w:val="1280"/>
        </w:trPr>
        <w:tc>
          <w:tcPr>
            <w:tcW w:w="4516" w:type="dxa"/>
            <w:shd w:val="clear" w:color="auto" w:fill="auto"/>
          </w:tcPr>
          <w:p w14:paraId="4D828E7C" w14:textId="083A3315" w:rsidR="0070728B" w:rsidRPr="00424C8C" w:rsidRDefault="0070728B" w:rsidP="002F6E44">
            <w:pPr>
              <w:rPr>
                <w:rFonts w:ascii="Arial" w:hAnsi="Arial" w:cs="Arial"/>
                <w:color w:val="7030A0"/>
                <w:sz w:val="28"/>
                <w:szCs w:val="28"/>
              </w:rPr>
            </w:pPr>
            <w:r w:rsidRPr="00424C8C">
              <w:rPr>
                <w:rFonts w:ascii="Arial" w:hAnsi="Arial" w:cs="Arial"/>
                <w:color w:val="7030A0"/>
                <w:sz w:val="28"/>
                <w:szCs w:val="28"/>
              </w:rPr>
              <w:lastRenderedPageBreak/>
              <w:t xml:space="preserve">To ensure that our EYPP funding is spent </w:t>
            </w:r>
            <w:r w:rsidR="00B95B63" w:rsidRPr="00424C8C">
              <w:rPr>
                <w:rFonts w:ascii="Arial" w:hAnsi="Arial" w:cs="Arial"/>
                <w:color w:val="7030A0"/>
                <w:sz w:val="28"/>
                <w:szCs w:val="28"/>
              </w:rPr>
              <w:t>in response to needs of children (this will be determined by our data and observations of children)</w:t>
            </w:r>
          </w:p>
          <w:p w14:paraId="24A11A8B" w14:textId="77777777" w:rsidR="00081515" w:rsidRPr="00424C8C" w:rsidRDefault="00081515" w:rsidP="002F6E44">
            <w:pPr>
              <w:rPr>
                <w:rFonts w:ascii="Arial" w:hAnsi="Arial" w:cs="Arial"/>
                <w:color w:val="7030A0"/>
                <w:sz w:val="28"/>
                <w:szCs w:val="28"/>
              </w:rPr>
            </w:pPr>
          </w:p>
          <w:p w14:paraId="7FBB7282" w14:textId="76A2D60B" w:rsidR="00030306" w:rsidRPr="00424C8C" w:rsidRDefault="00030306" w:rsidP="00030306">
            <w:pPr>
              <w:rPr>
                <w:rFonts w:ascii="Arial" w:hAnsi="Arial" w:cs="Arial"/>
                <w:color w:val="7030A0"/>
                <w:sz w:val="28"/>
                <w:szCs w:val="28"/>
              </w:rPr>
            </w:pPr>
            <w:r w:rsidRPr="00424C8C">
              <w:rPr>
                <w:rFonts w:ascii="Arial" w:hAnsi="Arial" w:cs="Arial"/>
                <w:color w:val="7030A0"/>
                <w:sz w:val="28"/>
                <w:szCs w:val="28"/>
              </w:rPr>
              <w:t xml:space="preserve">Lead people: David Aldworth –Executive Head Teacher, Janine Maidment – Senior Nursery Manager and Lianne </w:t>
            </w:r>
            <w:proofErr w:type="spellStart"/>
            <w:r w:rsidRPr="00424C8C">
              <w:rPr>
                <w:rFonts w:ascii="Arial" w:hAnsi="Arial" w:cs="Arial"/>
                <w:color w:val="7030A0"/>
                <w:sz w:val="28"/>
                <w:szCs w:val="28"/>
              </w:rPr>
              <w:t>Rooker</w:t>
            </w:r>
            <w:proofErr w:type="spellEnd"/>
            <w:r w:rsidRPr="00424C8C">
              <w:rPr>
                <w:rFonts w:ascii="Arial" w:hAnsi="Arial" w:cs="Arial"/>
                <w:color w:val="7030A0"/>
                <w:sz w:val="28"/>
                <w:szCs w:val="28"/>
              </w:rPr>
              <w:t>, Qualified Teacher.</w:t>
            </w:r>
          </w:p>
          <w:p w14:paraId="72C12F17" w14:textId="093AC95B" w:rsidR="00F049E5" w:rsidRPr="00424C8C" w:rsidRDefault="00F049E5" w:rsidP="002F6E44">
            <w:pPr>
              <w:rPr>
                <w:rFonts w:ascii="Arial" w:hAnsi="Arial" w:cs="Arial"/>
                <w:color w:val="7030A0"/>
                <w:sz w:val="28"/>
                <w:szCs w:val="28"/>
              </w:rPr>
            </w:pPr>
          </w:p>
          <w:p w14:paraId="07116592" w14:textId="77777777" w:rsidR="00F049E5" w:rsidRPr="00424C8C" w:rsidRDefault="00F049E5" w:rsidP="002F6E44">
            <w:pPr>
              <w:rPr>
                <w:rFonts w:ascii="Arial" w:hAnsi="Arial" w:cs="Arial"/>
                <w:color w:val="7030A0"/>
                <w:sz w:val="28"/>
                <w:szCs w:val="28"/>
              </w:rPr>
            </w:pPr>
          </w:p>
          <w:p w14:paraId="16D8646A" w14:textId="15690F5D" w:rsidR="00F049E5" w:rsidRPr="00424C8C" w:rsidRDefault="00F049E5" w:rsidP="00F049E5">
            <w:pPr>
              <w:jc w:val="center"/>
              <w:rPr>
                <w:rFonts w:ascii="Arial" w:hAnsi="Arial" w:cs="Arial"/>
                <w:color w:val="7030A0"/>
                <w:sz w:val="28"/>
                <w:szCs w:val="28"/>
              </w:rPr>
            </w:pPr>
            <w:r w:rsidRPr="00424C8C">
              <w:rPr>
                <w:noProof/>
                <w:color w:val="7030A0"/>
                <w:sz w:val="28"/>
                <w:szCs w:val="28"/>
                <w14:ligatures w14:val="none"/>
                <w14:cntxtAlts w14:val="0"/>
              </w:rPr>
              <w:lastRenderedPageBreak/>
              <w:drawing>
                <wp:inline distT="0" distB="0" distL="0" distR="0" wp14:anchorId="7A7F1103" wp14:editId="77BCA310">
                  <wp:extent cx="742950" cy="724829"/>
                  <wp:effectExtent l="0" t="0" r="0" b="0"/>
                  <wp:docPr id="409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724" cy="738267"/>
                          </a:xfrm>
                          <a:prstGeom prst="rect">
                            <a:avLst/>
                          </a:prstGeom>
                          <a:noFill/>
                          <a:ln>
                            <a:noFill/>
                          </a:ln>
                          <a:extLst/>
                        </pic:spPr>
                      </pic:pic>
                    </a:graphicData>
                  </a:graphic>
                </wp:inline>
              </w:drawing>
            </w:r>
          </w:p>
          <w:p w14:paraId="078D9BF0" w14:textId="240405C7" w:rsidR="00F049E5" w:rsidRPr="00424C8C" w:rsidRDefault="00F049E5" w:rsidP="002F6E44">
            <w:pPr>
              <w:rPr>
                <w:rFonts w:ascii="Arial" w:hAnsi="Arial" w:cs="Arial"/>
                <w:color w:val="7030A0"/>
                <w:sz w:val="28"/>
                <w:szCs w:val="28"/>
              </w:rPr>
            </w:pPr>
            <w:r w:rsidRPr="00424C8C">
              <w:rPr>
                <w:rFonts w:ascii="Arial" w:hAnsi="Arial" w:cs="Arial"/>
                <w:noProof/>
                <w:color w:val="7030A0"/>
                <w:sz w:val="28"/>
                <w:szCs w:val="28"/>
                <w14:ligatures w14:val="none"/>
                <w14:cntxtAlts w14:val="0"/>
              </w:rPr>
              <mc:AlternateContent>
                <mc:Choice Requires="wps">
                  <w:drawing>
                    <wp:anchor distT="0" distB="0" distL="114300" distR="114300" simplePos="0" relativeHeight="251689984" behindDoc="0" locked="0" layoutInCell="1" allowOverlap="1" wp14:anchorId="4F3D967C" wp14:editId="226543E1">
                      <wp:simplePos x="0" y="0"/>
                      <wp:positionH relativeFrom="column">
                        <wp:posOffset>408305</wp:posOffset>
                      </wp:positionH>
                      <wp:positionV relativeFrom="paragraph">
                        <wp:posOffset>116840</wp:posOffset>
                      </wp:positionV>
                      <wp:extent cx="1819275" cy="886460"/>
                      <wp:effectExtent l="0" t="0" r="9525" b="8890"/>
                      <wp:wrapNone/>
                      <wp:docPr id="4096" name="Text Box 4096"/>
                      <wp:cNvGraphicFramePr/>
                      <a:graphic xmlns:a="http://schemas.openxmlformats.org/drawingml/2006/main">
                        <a:graphicData uri="http://schemas.microsoft.com/office/word/2010/wordprocessingShape">
                          <wps:wsp>
                            <wps:cNvSpPr txBox="1"/>
                            <wps:spPr>
                              <a:xfrm>
                                <a:off x="0" y="0"/>
                                <a:ext cx="1819275" cy="886460"/>
                              </a:xfrm>
                              <a:prstGeom prst="rect">
                                <a:avLst/>
                              </a:prstGeom>
                              <a:solidFill>
                                <a:srgbClr val="7030A0"/>
                              </a:solidFill>
                              <a:ln w="6350">
                                <a:noFill/>
                              </a:ln>
                            </wps:spPr>
                            <wps:txbx>
                              <w:txbxContent>
                                <w:p w14:paraId="1B81DEB7" w14:textId="77777777" w:rsidR="00C377C8" w:rsidRPr="00C5554C" w:rsidRDefault="00C377C8" w:rsidP="00F049E5">
                                  <w:pPr>
                                    <w:rPr>
                                      <w:rFonts w:ascii="Arial" w:hAnsi="Arial" w:cs="Arial"/>
                                      <w:sz w:val="22"/>
                                      <w:szCs w:val="22"/>
                                      <w:lang w:val="en-US"/>
                                    </w:rPr>
                                  </w:pPr>
                                  <w:r w:rsidRPr="00C5554C">
                                    <w:rPr>
                                      <w:rFonts w:ascii="Arial" w:hAnsi="Arial" w:cs="Arial"/>
                                      <w:sz w:val="22"/>
                                      <w:szCs w:val="22"/>
                                      <w:lang w:val="en-US"/>
                                    </w:rPr>
                                    <w:t>Article 29</w:t>
                                  </w:r>
                                  <w:r>
                                    <w:rPr>
                                      <w:rFonts w:ascii="Arial" w:hAnsi="Arial" w:cs="Arial"/>
                                      <w:sz w:val="22"/>
                                      <w:szCs w:val="22"/>
                                      <w:lang w:val="en-US"/>
                                    </w:rPr>
                                    <w:t xml:space="preserve"> (Goals of E</w:t>
                                  </w:r>
                                  <w:r w:rsidRPr="00C5554C">
                                    <w:rPr>
                                      <w:rFonts w:ascii="Arial" w:hAnsi="Arial" w:cs="Arial"/>
                                      <w:sz w:val="22"/>
                                      <w:szCs w:val="22"/>
                                      <w:lang w:val="en-US"/>
                                    </w:rPr>
                                    <w:t>ducation) Education must develop every child’s personality, talents and abilities to the full.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D967C" id="Text Box 4096" o:spid="_x0000_s1041" type="#_x0000_t202" style="position:absolute;margin-left:32.15pt;margin-top:9.2pt;width:143.25pt;height:69.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" fillcolor="#7030a0" stroked="f" strokeweight=".5pt">
                      <v:textbox>
                        <w:txbxContent>
                          <w:p w14:paraId="1B81DEB7" w14:textId="77777777" w:rsidR="00C377C8" w:rsidRPr="00C5554C" w:rsidRDefault="00C377C8" w:rsidP="00F049E5">
                            <w:pPr>
                              <w:rPr>
                                <w:rFonts w:ascii="Arial" w:hAnsi="Arial" w:cs="Arial"/>
                                <w:sz w:val="22"/>
                                <w:szCs w:val="22"/>
                                <w:lang w:val="en-US"/>
                              </w:rPr>
                            </w:pPr>
                            <w:r w:rsidRPr="00C5554C">
                              <w:rPr>
                                <w:rFonts w:ascii="Arial" w:hAnsi="Arial" w:cs="Arial"/>
                                <w:sz w:val="22"/>
                                <w:szCs w:val="22"/>
                                <w:lang w:val="en-US"/>
                              </w:rPr>
                              <w:t>Article 29</w:t>
                            </w:r>
                            <w:r>
                              <w:rPr>
                                <w:rFonts w:ascii="Arial" w:hAnsi="Arial" w:cs="Arial"/>
                                <w:sz w:val="22"/>
                                <w:szCs w:val="22"/>
                                <w:lang w:val="en-US"/>
                              </w:rPr>
                              <w:t xml:space="preserve"> (Goals of E</w:t>
                            </w:r>
                            <w:r w:rsidRPr="00C5554C">
                              <w:rPr>
                                <w:rFonts w:ascii="Arial" w:hAnsi="Arial" w:cs="Arial"/>
                                <w:sz w:val="22"/>
                                <w:szCs w:val="22"/>
                                <w:lang w:val="en-US"/>
                              </w:rPr>
                              <w:t>ducation) Education must develop every child’s personality, talents and abilities to the full.</w:t>
                            </w:r>
                          </w:p>
                        </w:txbxContent>
                      </v:textbox>
                    </v:shape>
                  </w:pict>
                </mc:Fallback>
              </mc:AlternateContent>
            </w:r>
          </w:p>
        </w:tc>
        <w:tc>
          <w:tcPr>
            <w:tcW w:w="5150" w:type="dxa"/>
            <w:shd w:val="clear" w:color="auto" w:fill="auto"/>
          </w:tcPr>
          <w:p w14:paraId="67D26863" w14:textId="77777777" w:rsidR="0070728B" w:rsidRPr="00424C8C" w:rsidRDefault="0070728B" w:rsidP="005A5868">
            <w:pPr>
              <w:rPr>
                <w:rFonts w:ascii="Arial" w:hAnsi="Arial" w:cs="Arial"/>
                <w:color w:val="7030A0"/>
                <w:sz w:val="28"/>
                <w:szCs w:val="28"/>
              </w:rPr>
            </w:pPr>
            <w:r w:rsidRPr="00424C8C">
              <w:rPr>
                <w:rFonts w:ascii="Arial" w:hAnsi="Arial" w:cs="Arial"/>
                <w:color w:val="7030A0"/>
                <w:sz w:val="28"/>
                <w:szCs w:val="28"/>
              </w:rPr>
              <w:lastRenderedPageBreak/>
              <w:t xml:space="preserve">The funding will be spent on this cohort of children. There will be clear </w:t>
            </w:r>
            <w:r w:rsidR="00B95B63" w:rsidRPr="00424C8C">
              <w:rPr>
                <w:rFonts w:ascii="Arial" w:hAnsi="Arial" w:cs="Arial"/>
                <w:color w:val="7030A0"/>
                <w:sz w:val="28"/>
                <w:szCs w:val="28"/>
              </w:rPr>
              <w:t>evidence of the impact of EYPP allocation on children’s progress.</w:t>
            </w:r>
            <w:r w:rsidRPr="00424C8C">
              <w:rPr>
                <w:rFonts w:ascii="Arial" w:hAnsi="Arial" w:cs="Arial"/>
                <w:color w:val="7030A0"/>
                <w:sz w:val="28"/>
                <w:szCs w:val="28"/>
              </w:rPr>
              <w:t xml:space="preserve"> </w:t>
            </w:r>
          </w:p>
          <w:p w14:paraId="0DFB94A8" w14:textId="77777777" w:rsidR="00CE7715" w:rsidRPr="00424C8C" w:rsidRDefault="00CE7715" w:rsidP="005A5868">
            <w:pPr>
              <w:rPr>
                <w:rFonts w:ascii="Arial" w:hAnsi="Arial" w:cs="Arial"/>
                <w:color w:val="7030A0"/>
                <w:sz w:val="28"/>
                <w:szCs w:val="28"/>
              </w:rPr>
            </w:pPr>
          </w:p>
          <w:p w14:paraId="5EA407F9" w14:textId="7258DD8E" w:rsidR="00CE7715" w:rsidRPr="00424C8C" w:rsidRDefault="00CE7715" w:rsidP="005A5868">
            <w:pPr>
              <w:rPr>
                <w:rFonts w:ascii="Arial" w:hAnsi="Arial" w:cs="Arial"/>
                <w:b/>
                <w:color w:val="7030A0"/>
                <w:sz w:val="28"/>
                <w:szCs w:val="28"/>
              </w:rPr>
            </w:pPr>
            <w:r w:rsidRPr="00424C8C">
              <w:rPr>
                <w:rFonts w:ascii="Arial" w:hAnsi="Arial" w:cs="Arial"/>
                <w:b/>
                <w:color w:val="7030A0"/>
                <w:sz w:val="28"/>
                <w:szCs w:val="28"/>
              </w:rPr>
              <w:t xml:space="preserve"> </w:t>
            </w:r>
          </w:p>
        </w:tc>
        <w:tc>
          <w:tcPr>
            <w:tcW w:w="5009" w:type="dxa"/>
            <w:gridSpan w:val="2"/>
            <w:shd w:val="clear" w:color="auto" w:fill="auto"/>
          </w:tcPr>
          <w:p w14:paraId="161B4032" w14:textId="0CFE1C59" w:rsidR="00030306" w:rsidRPr="00424C8C" w:rsidRDefault="00030306" w:rsidP="00030306">
            <w:pPr>
              <w:pStyle w:val="ListParagraph"/>
              <w:numPr>
                <w:ilvl w:val="0"/>
                <w:numId w:val="12"/>
              </w:numPr>
              <w:rPr>
                <w:rFonts w:ascii="Arial" w:hAnsi="Arial" w:cs="Arial"/>
                <w:color w:val="7030A0"/>
                <w:sz w:val="28"/>
                <w:szCs w:val="28"/>
              </w:rPr>
            </w:pPr>
            <w:r w:rsidRPr="00424C8C">
              <w:rPr>
                <w:rFonts w:ascii="Arial" w:hAnsi="Arial" w:cs="Arial"/>
                <w:color w:val="7030A0"/>
                <w:sz w:val="28"/>
                <w:szCs w:val="28"/>
              </w:rPr>
              <w:t>Qualified Teacher to:</w:t>
            </w:r>
          </w:p>
          <w:p w14:paraId="3CFA9BD3" w14:textId="6D7E67F4" w:rsidR="00A56E02" w:rsidRPr="00424C8C" w:rsidRDefault="00A56E02" w:rsidP="00030306">
            <w:pPr>
              <w:pStyle w:val="ListParagraph"/>
              <w:numPr>
                <w:ilvl w:val="0"/>
                <w:numId w:val="12"/>
              </w:numPr>
              <w:rPr>
                <w:rFonts w:ascii="Arial" w:hAnsi="Arial" w:cs="Arial"/>
                <w:color w:val="7030A0"/>
                <w:sz w:val="28"/>
                <w:szCs w:val="28"/>
              </w:rPr>
            </w:pPr>
            <w:r w:rsidRPr="00424C8C">
              <w:rPr>
                <w:rFonts w:ascii="Arial" w:hAnsi="Arial" w:cs="Arial"/>
                <w:color w:val="7030A0"/>
                <w:sz w:val="28"/>
                <w:szCs w:val="28"/>
              </w:rPr>
              <w:t>work with children to promote the development of speech, language and communication skills.</w:t>
            </w:r>
          </w:p>
          <w:p w14:paraId="7538C04C" w14:textId="131B1B02" w:rsidR="00A56E02" w:rsidRPr="00424C8C" w:rsidRDefault="00A56E02" w:rsidP="00A56E02">
            <w:pPr>
              <w:pStyle w:val="ListParagraph"/>
              <w:numPr>
                <w:ilvl w:val="0"/>
                <w:numId w:val="12"/>
              </w:numPr>
              <w:rPr>
                <w:rFonts w:ascii="Arial" w:hAnsi="Arial" w:cs="Arial"/>
                <w:color w:val="7030A0"/>
                <w:sz w:val="28"/>
                <w:szCs w:val="28"/>
              </w:rPr>
            </w:pPr>
            <w:r w:rsidRPr="00424C8C">
              <w:rPr>
                <w:rFonts w:ascii="Arial" w:hAnsi="Arial" w:cs="Arial"/>
                <w:color w:val="7030A0"/>
                <w:sz w:val="28"/>
                <w:szCs w:val="28"/>
              </w:rPr>
              <w:t>work with staff so that this work can be continued throughout the week with all of the children.</w:t>
            </w:r>
          </w:p>
          <w:p w14:paraId="236F6F7E" w14:textId="1B4AC42A" w:rsidR="00ED7E59" w:rsidRPr="00424C8C" w:rsidRDefault="00A56E02" w:rsidP="00ED7E59">
            <w:pPr>
              <w:pStyle w:val="ListParagraph"/>
              <w:numPr>
                <w:ilvl w:val="0"/>
                <w:numId w:val="2"/>
              </w:numPr>
              <w:rPr>
                <w:rFonts w:ascii="Arial" w:hAnsi="Arial" w:cs="Arial"/>
                <w:color w:val="7030A0"/>
                <w:sz w:val="28"/>
                <w:szCs w:val="28"/>
              </w:rPr>
            </w:pPr>
            <w:r w:rsidRPr="00424C8C">
              <w:rPr>
                <w:rFonts w:ascii="Arial" w:hAnsi="Arial" w:cs="Arial"/>
                <w:color w:val="7030A0"/>
                <w:sz w:val="28"/>
                <w:szCs w:val="28"/>
              </w:rPr>
              <w:t xml:space="preserve">run parent workshops so that development can be promoted at home. This will also ensure </w:t>
            </w:r>
            <w:r w:rsidRPr="00424C8C">
              <w:rPr>
                <w:rFonts w:ascii="Arial" w:hAnsi="Arial" w:cs="Arial"/>
                <w:color w:val="7030A0"/>
                <w:sz w:val="28"/>
                <w:szCs w:val="28"/>
              </w:rPr>
              <w:lastRenderedPageBreak/>
              <w:t>consistency of approach between home and school.</w:t>
            </w:r>
            <w:r w:rsidR="00ED7E59" w:rsidRPr="00424C8C">
              <w:rPr>
                <w:rFonts w:ascii="Arial" w:hAnsi="Arial" w:cs="Arial"/>
                <w:color w:val="7030A0"/>
                <w:sz w:val="28"/>
                <w:szCs w:val="28"/>
              </w:rPr>
              <w:t xml:space="preserve"> </w:t>
            </w:r>
          </w:p>
          <w:p w14:paraId="44EC6DF4" w14:textId="64BC706E" w:rsidR="00ED7E59" w:rsidRPr="00424C8C" w:rsidRDefault="00030306" w:rsidP="00ED7E59">
            <w:pPr>
              <w:pStyle w:val="ListParagraph"/>
              <w:numPr>
                <w:ilvl w:val="0"/>
                <w:numId w:val="2"/>
              </w:numPr>
              <w:rPr>
                <w:rFonts w:ascii="Arial" w:hAnsi="Arial" w:cs="Arial"/>
                <w:color w:val="7030A0"/>
                <w:sz w:val="28"/>
                <w:szCs w:val="28"/>
              </w:rPr>
            </w:pPr>
            <w:r w:rsidRPr="00424C8C">
              <w:rPr>
                <w:rFonts w:ascii="Arial" w:hAnsi="Arial" w:cs="Arial"/>
                <w:color w:val="7030A0"/>
                <w:sz w:val="28"/>
                <w:szCs w:val="28"/>
              </w:rPr>
              <w:t>disseminate t</w:t>
            </w:r>
            <w:r w:rsidR="00ED7E59" w:rsidRPr="00424C8C">
              <w:rPr>
                <w:rFonts w:ascii="Arial" w:hAnsi="Arial" w:cs="Arial"/>
                <w:color w:val="7030A0"/>
                <w:sz w:val="28"/>
                <w:szCs w:val="28"/>
              </w:rPr>
              <w:t>raining delivered by a speech and language therapist to enhance staff understanding of and skills in developing universal strategies to support communication and language development.</w:t>
            </w:r>
          </w:p>
          <w:p w14:paraId="2C321E3A" w14:textId="34C7B584" w:rsidR="00030306" w:rsidRPr="00424C8C" w:rsidRDefault="00030306" w:rsidP="00030306">
            <w:pPr>
              <w:pStyle w:val="ListParagraph"/>
              <w:rPr>
                <w:rFonts w:ascii="Arial" w:hAnsi="Arial" w:cs="Arial"/>
                <w:color w:val="7030A0"/>
                <w:sz w:val="28"/>
                <w:szCs w:val="28"/>
              </w:rPr>
            </w:pPr>
          </w:p>
          <w:p w14:paraId="6C8B4678" w14:textId="20110FC6" w:rsidR="00030306" w:rsidRPr="00424C8C" w:rsidRDefault="00030306" w:rsidP="00030306">
            <w:pPr>
              <w:pStyle w:val="ListParagraph"/>
              <w:rPr>
                <w:rFonts w:ascii="Arial" w:hAnsi="Arial" w:cs="Arial"/>
                <w:color w:val="7030A0"/>
                <w:sz w:val="28"/>
                <w:szCs w:val="28"/>
              </w:rPr>
            </w:pPr>
            <w:r w:rsidRPr="00424C8C">
              <w:rPr>
                <w:rFonts w:ascii="Arial" w:hAnsi="Arial" w:cs="Arial"/>
                <w:color w:val="7030A0"/>
                <w:sz w:val="28"/>
                <w:szCs w:val="28"/>
              </w:rPr>
              <w:t>Senior Nursery Manager and Qualified Teacher to:</w:t>
            </w:r>
          </w:p>
          <w:p w14:paraId="3D4B7F73" w14:textId="5C5C4528" w:rsidR="00A56E02" w:rsidRPr="00424C8C" w:rsidRDefault="00030306" w:rsidP="00A56E02">
            <w:pPr>
              <w:pStyle w:val="ListParagraph"/>
              <w:numPr>
                <w:ilvl w:val="0"/>
                <w:numId w:val="12"/>
              </w:numPr>
              <w:rPr>
                <w:rFonts w:ascii="Arial" w:hAnsi="Arial" w:cs="Arial"/>
                <w:color w:val="7030A0"/>
                <w:sz w:val="28"/>
                <w:szCs w:val="28"/>
              </w:rPr>
            </w:pPr>
            <w:r w:rsidRPr="00424C8C">
              <w:rPr>
                <w:rFonts w:ascii="Arial" w:hAnsi="Arial" w:cs="Arial"/>
                <w:color w:val="7030A0"/>
                <w:sz w:val="28"/>
                <w:szCs w:val="28"/>
              </w:rPr>
              <w:t>use</w:t>
            </w:r>
            <w:r w:rsidR="00A56E02" w:rsidRPr="00424C8C">
              <w:rPr>
                <w:rFonts w:ascii="Arial" w:hAnsi="Arial" w:cs="Arial"/>
                <w:color w:val="7030A0"/>
                <w:sz w:val="28"/>
                <w:szCs w:val="28"/>
              </w:rPr>
              <w:t xml:space="preserve"> supervision meetings, daily team meetings and information from Tapestry to ascertain ongoing specific needs.</w:t>
            </w:r>
          </w:p>
          <w:p w14:paraId="5AD5FEB9" w14:textId="248D3CE0" w:rsidR="00030306" w:rsidRPr="00424C8C" w:rsidRDefault="00030306" w:rsidP="00A56E02">
            <w:pPr>
              <w:pStyle w:val="ListParagraph"/>
              <w:numPr>
                <w:ilvl w:val="0"/>
                <w:numId w:val="12"/>
              </w:numPr>
              <w:rPr>
                <w:rFonts w:ascii="Arial" w:hAnsi="Arial" w:cs="Arial"/>
                <w:color w:val="7030A0"/>
                <w:sz w:val="28"/>
                <w:szCs w:val="28"/>
              </w:rPr>
            </w:pPr>
            <w:r w:rsidRPr="00424C8C">
              <w:rPr>
                <w:rFonts w:ascii="Arial" w:hAnsi="Arial" w:cs="Arial"/>
                <w:color w:val="7030A0"/>
                <w:sz w:val="28"/>
                <w:szCs w:val="28"/>
              </w:rPr>
              <w:t>Leadership Team to:</w:t>
            </w:r>
          </w:p>
          <w:p w14:paraId="0B50B60B" w14:textId="62BF80E8" w:rsidR="00312CAB" w:rsidRPr="00424C8C" w:rsidRDefault="00A56E02" w:rsidP="00A56E02">
            <w:pPr>
              <w:pStyle w:val="ListParagraph"/>
              <w:numPr>
                <w:ilvl w:val="0"/>
                <w:numId w:val="12"/>
              </w:numPr>
              <w:rPr>
                <w:rFonts w:ascii="Arial" w:hAnsi="Arial" w:cs="Arial"/>
                <w:color w:val="7030A0"/>
                <w:sz w:val="28"/>
                <w:szCs w:val="28"/>
              </w:rPr>
            </w:pPr>
            <w:r w:rsidRPr="00424C8C">
              <w:rPr>
                <w:rFonts w:ascii="Arial" w:hAnsi="Arial" w:cs="Arial"/>
                <w:color w:val="7030A0"/>
                <w:sz w:val="28"/>
                <w:szCs w:val="28"/>
              </w:rPr>
              <w:t>agree, cost and source the most appropriate support/</w:t>
            </w:r>
            <w:r w:rsidR="00030306" w:rsidRPr="00424C8C">
              <w:rPr>
                <w:rFonts w:ascii="Arial" w:hAnsi="Arial" w:cs="Arial"/>
                <w:color w:val="7030A0"/>
                <w:sz w:val="28"/>
                <w:szCs w:val="28"/>
              </w:rPr>
              <w:t xml:space="preserve"> </w:t>
            </w:r>
            <w:r w:rsidRPr="00424C8C">
              <w:rPr>
                <w:rFonts w:ascii="Arial" w:hAnsi="Arial" w:cs="Arial"/>
                <w:color w:val="7030A0"/>
                <w:sz w:val="28"/>
                <w:szCs w:val="28"/>
              </w:rPr>
              <w:t>intervention.</w:t>
            </w:r>
          </w:p>
          <w:p w14:paraId="55D2C7BA" w14:textId="20FC400D" w:rsidR="00A56E02" w:rsidRPr="00424C8C" w:rsidRDefault="00A56E02" w:rsidP="00A450F1">
            <w:pPr>
              <w:pStyle w:val="ListParagraph"/>
              <w:rPr>
                <w:rFonts w:ascii="Arial" w:hAnsi="Arial" w:cs="Arial"/>
                <w:color w:val="7030A0"/>
                <w:sz w:val="28"/>
                <w:szCs w:val="28"/>
              </w:rPr>
            </w:pPr>
          </w:p>
        </w:tc>
      </w:tr>
      <w:tr w:rsidR="00424C8C" w:rsidRPr="00424C8C" w14:paraId="698EA2CF" w14:textId="77777777" w:rsidTr="002F6E44">
        <w:trPr>
          <w:trHeight w:val="1280"/>
        </w:trPr>
        <w:tc>
          <w:tcPr>
            <w:tcW w:w="4516" w:type="dxa"/>
            <w:shd w:val="clear" w:color="auto" w:fill="auto"/>
          </w:tcPr>
          <w:p w14:paraId="68986135" w14:textId="77777777" w:rsidR="001E79B7" w:rsidRPr="00424C8C" w:rsidRDefault="00E83BDD" w:rsidP="002F6E44">
            <w:pPr>
              <w:rPr>
                <w:rFonts w:ascii="Arial" w:hAnsi="Arial" w:cs="Arial"/>
                <w:color w:val="7030A0"/>
                <w:sz w:val="28"/>
                <w:szCs w:val="28"/>
              </w:rPr>
            </w:pPr>
            <w:r w:rsidRPr="00424C8C">
              <w:rPr>
                <w:rFonts w:ascii="Arial" w:hAnsi="Arial" w:cs="Arial"/>
                <w:color w:val="7030A0"/>
                <w:sz w:val="28"/>
                <w:szCs w:val="28"/>
              </w:rPr>
              <w:lastRenderedPageBreak/>
              <w:t>To embark on the journey to become a plastic free school</w:t>
            </w:r>
          </w:p>
          <w:p w14:paraId="5DCA5312" w14:textId="1BB52214" w:rsidR="00573755" w:rsidRPr="00424C8C" w:rsidRDefault="00573755" w:rsidP="002F6E44">
            <w:pPr>
              <w:rPr>
                <w:rFonts w:ascii="Arial" w:hAnsi="Arial" w:cs="Arial"/>
                <w:color w:val="7030A0"/>
                <w:sz w:val="28"/>
                <w:szCs w:val="28"/>
              </w:rPr>
            </w:pPr>
          </w:p>
          <w:p w14:paraId="6AEDAF0D" w14:textId="77777777" w:rsidR="00030306" w:rsidRPr="00424C8C" w:rsidRDefault="00030306" w:rsidP="00030306">
            <w:pPr>
              <w:rPr>
                <w:rFonts w:ascii="Arial" w:hAnsi="Arial" w:cs="Arial"/>
                <w:color w:val="7030A0"/>
                <w:sz w:val="28"/>
                <w:szCs w:val="28"/>
              </w:rPr>
            </w:pPr>
            <w:r w:rsidRPr="00424C8C">
              <w:rPr>
                <w:rFonts w:ascii="Arial" w:hAnsi="Arial" w:cs="Arial"/>
                <w:color w:val="7030A0"/>
                <w:sz w:val="28"/>
                <w:szCs w:val="28"/>
              </w:rPr>
              <w:t xml:space="preserve">Lead people: David Aldworth –Executive Head Teacher, Janine Maidment – Senior Nursery Manager, Lianne </w:t>
            </w:r>
            <w:proofErr w:type="spellStart"/>
            <w:r w:rsidRPr="00424C8C">
              <w:rPr>
                <w:rFonts w:ascii="Arial" w:hAnsi="Arial" w:cs="Arial"/>
                <w:color w:val="7030A0"/>
                <w:sz w:val="28"/>
                <w:szCs w:val="28"/>
              </w:rPr>
              <w:t>Rooker</w:t>
            </w:r>
            <w:proofErr w:type="spellEnd"/>
            <w:r w:rsidRPr="00424C8C">
              <w:rPr>
                <w:rFonts w:ascii="Arial" w:hAnsi="Arial" w:cs="Arial"/>
                <w:color w:val="7030A0"/>
                <w:sz w:val="28"/>
                <w:szCs w:val="28"/>
              </w:rPr>
              <w:t xml:space="preserve"> – Qualified Teacher</w:t>
            </w:r>
          </w:p>
          <w:p w14:paraId="1E3C1085" w14:textId="77777777" w:rsidR="00573755" w:rsidRPr="00424C8C" w:rsidRDefault="00573755" w:rsidP="00573755">
            <w:pPr>
              <w:jc w:val="center"/>
              <w:rPr>
                <w:rFonts w:ascii="Arial" w:hAnsi="Arial" w:cs="Arial"/>
                <w:color w:val="7030A0"/>
                <w:sz w:val="28"/>
                <w:szCs w:val="28"/>
              </w:rPr>
            </w:pPr>
          </w:p>
          <w:p w14:paraId="2DB2CE49" w14:textId="75C31029" w:rsidR="00573755" w:rsidRPr="00424C8C" w:rsidRDefault="00573755" w:rsidP="00573755">
            <w:pPr>
              <w:jc w:val="center"/>
              <w:rPr>
                <w:rFonts w:ascii="Arial" w:hAnsi="Arial" w:cs="Arial"/>
                <w:color w:val="7030A0"/>
                <w:sz w:val="28"/>
                <w:szCs w:val="28"/>
              </w:rPr>
            </w:pPr>
          </w:p>
          <w:p w14:paraId="574FDC4B" w14:textId="5E43BEDE" w:rsidR="00573755" w:rsidRPr="00424C8C" w:rsidRDefault="00573755" w:rsidP="00573755">
            <w:pPr>
              <w:jc w:val="center"/>
              <w:rPr>
                <w:rFonts w:ascii="Arial" w:hAnsi="Arial" w:cs="Arial"/>
                <w:color w:val="7030A0"/>
                <w:sz w:val="28"/>
                <w:szCs w:val="28"/>
              </w:rPr>
            </w:pPr>
          </w:p>
          <w:p w14:paraId="67FE2FB9" w14:textId="71E6DB75" w:rsidR="00573755" w:rsidRPr="00424C8C" w:rsidRDefault="00573755" w:rsidP="00573755">
            <w:pPr>
              <w:jc w:val="center"/>
              <w:rPr>
                <w:rFonts w:ascii="Arial" w:hAnsi="Arial" w:cs="Arial"/>
                <w:color w:val="7030A0"/>
                <w:sz w:val="28"/>
                <w:szCs w:val="28"/>
              </w:rPr>
            </w:pPr>
          </w:p>
          <w:p w14:paraId="407E0A12" w14:textId="0AF5B312" w:rsidR="00573755" w:rsidRPr="00424C8C" w:rsidRDefault="00573755" w:rsidP="00573755">
            <w:pPr>
              <w:jc w:val="center"/>
              <w:rPr>
                <w:rFonts w:ascii="Arial" w:hAnsi="Arial" w:cs="Arial"/>
                <w:color w:val="7030A0"/>
                <w:sz w:val="28"/>
                <w:szCs w:val="28"/>
              </w:rPr>
            </w:pPr>
          </w:p>
          <w:p w14:paraId="0EE3606E" w14:textId="77777777" w:rsidR="00573755" w:rsidRPr="00424C8C" w:rsidRDefault="00573755" w:rsidP="00573755">
            <w:pPr>
              <w:jc w:val="center"/>
              <w:rPr>
                <w:rFonts w:ascii="Arial" w:hAnsi="Arial" w:cs="Arial"/>
                <w:color w:val="7030A0"/>
                <w:sz w:val="28"/>
                <w:szCs w:val="28"/>
              </w:rPr>
            </w:pPr>
          </w:p>
          <w:p w14:paraId="413C1916" w14:textId="77777777" w:rsidR="00573755" w:rsidRPr="00424C8C" w:rsidRDefault="00573755" w:rsidP="00573755">
            <w:pPr>
              <w:jc w:val="center"/>
              <w:rPr>
                <w:rFonts w:ascii="Arial" w:hAnsi="Arial" w:cs="Arial"/>
                <w:color w:val="7030A0"/>
                <w:sz w:val="28"/>
                <w:szCs w:val="28"/>
              </w:rPr>
            </w:pPr>
            <w:r w:rsidRPr="00424C8C">
              <w:rPr>
                <w:noProof/>
                <w:color w:val="7030A0"/>
                <w:sz w:val="28"/>
                <w:szCs w:val="28"/>
                <w14:ligatures w14:val="none"/>
                <w14:cntxtAlts w14:val="0"/>
              </w:rPr>
              <w:drawing>
                <wp:inline distT="0" distB="0" distL="0" distR="0" wp14:anchorId="68084A41" wp14:editId="21157DA7">
                  <wp:extent cx="742950" cy="724829"/>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724" cy="738267"/>
                          </a:xfrm>
                          <a:prstGeom prst="rect">
                            <a:avLst/>
                          </a:prstGeom>
                          <a:noFill/>
                          <a:ln>
                            <a:noFill/>
                          </a:ln>
                          <a:extLst/>
                        </pic:spPr>
                      </pic:pic>
                    </a:graphicData>
                  </a:graphic>
                </wp:inline>
              </w:drawing>
            </w:r>
          </w:p>
          <w:p w14:paraId="2F654EDA" w14:textId="77777777" w:rsidR="00573755" w:rsidRPr="00424C8C" w:rsidRDefault="00573755" w:rsidP="00573755">
            <w:pPr>
              <w:jc w:val="center"/>
              <w:rPr>
                <w:rFonts w:ascii="Arial" w:hAnsi="Arial" w:cs="Arial"/>
                <w:color w:val="7030A0"/>
                <w:sz w:val="28"/>
                <w:szCs w:val="28"/>
              </w:rPr>
            </w:pPr>
          </w:p>
          <w:p w14:paraId="0B3AACD2" w14:textId="77777777" w:rsidR="00573755" w:rsidRPr="00424C8C" w:rsidRDefault="00573755" w:rsidP="00573755">
            <w:pPr>
              <w:jc w:val="center"/>
              <w:rPr>
                <w:rFonts w:ascii="Arial" w:hAnsi="Arial" w:cs="Arial"/>
                <w:color w:val="7030A0"/>
                <w:sz w:val="28"/>
                <w:szCs w:val="28"/>
              </w:rPr>
            </w:pPr>
          </w:p>
          <w:p w14:paraId="0477E040" w14:textId="248B3345" w:rsidR="00573755" w:rsidRPr="00424C8C" w:rsidRDefault="00573755" w:rsidP="00573755">
            <w:pPr>
              <w:jc w:val="center"/>
              <w:rPr>
                <w:rFonts w:ascii="Arial" w:hAnsi="Arial" w:cs="Arial"/>
                <w:color w:val="7030A0"/>
                <w:sz w:val="28"/>
                <w:szCs w:val="28"/>
              </w:rPr>
            </w:pPr>
          </w:p>
        </w:tc>
        <w:tc>
          <w:tcPr>
            <w:tcW w:w="5150" w:type="dxa"/>
            <w:shd w:val="clear" w:color="auto" w:fill="auto"/>
          </w:tcPr>
          <w:p w14:paraId="05E29D18" w14:textId="5AB2B430" w:rsidR="001E79B7" w:rsidRPr="00424C8C" w:rsidRDefault="00E83BDD" w:rsidP="005A5868">
            <w:pPr>
              <w:rPr>
                <w:rFonts w:ascii="Arial" w:hAnsi="Arial" w:cs="Arial"/>
                <w:color w:val="7030A0"/>
                <w:sz w:val="28"/>
                <w:szCs w:val="28"/>
              </w:rPr>
            </w:pPr>
            <w:r w:rsidRPr="00424C8C">
              <w:rPr>
                <w:rFonts w:ascii="Arial" w:hAnsi="Arial" w:cs="Arial"/>
                <w:color w:val="7030A0"/>
                <w:sz w:val="28"/>
                <w:szCs w:val="28"/>
              </w:rPr>
              <w:lastRenderedPageBreak/>
              <w:t>We will have reduced the single use pla</w:t>
            </w:r>
            <w:r w:rsidR="00030306" w:rsidRPr="00424C8C">
              <w:rPr>
                <w:rFonts w:ascii="Arial" w:hAnsi="Arial" w:cs="Arial"/>
                <w:color w:val="7030A0"/>
                <w:sz w:val="28"/>
                <w:szCs w:val="28"/>
              </w:rPr>
              <w:t xml:space="preserve">stic footprint of </w:t>
            </w:r>
            <w:proofErr w:type="spellStart"/>
            <w:r w:rsidR="00030306" w:rsidRPr="00424C8C">
              <w:rPr>
                <w:rFonts w:ascii="Arial" w:hAnsi="Arial" w:cs="Arial"/>
                <w:color w:val="7030A0"/>
                <w:sz w:val="28"/>
                <w:szCs w:val="28"/>
              </w:rPr>
              <w:t>Jakeman</w:t>
            </w:r>
            <w:proofErr w:type="spellEnd"/>
            <w:r w:rsidR="00030306" w:rsidRPr="00424C8C">
              <w:rPr>
                <w:rFonts w:ascii="Arial" w:hAnsi="Arial" w:cs="Arial"/>
                <w:color w:val="7030A0"/>
                <w:sz w:val="28"/>
                <w:szCs w:val="28"/>
              </w:rPr>
              <w:t>.</w:t>
            </w:r>
          </w:p>
        </w:tc>
        <w:tc>
          <w:tcPr>
            <w:tcW w:w="5009" w:type="dxa"/>
            <w:gridSpan w:val="2"/>
            <w:shd w:val="clear" w:color="auto" w:fill="auto"/>
          </w:tcPr>
          <w:p w14:paraId="20C94980" w14:textId="77777777" w:rsidR="001E79B7" w:rsidRPr="00424C8C" w:rsidRDefault="00E83BDD" w:rsidP="00E83BDD">
            <w:pPr>
              <w:pStyle w:val="ListParagraph"/>
              <w:numPr>
                <w:ilvl w:val="0"/>
                <w:numId w:val="35"/>
              </w:numPr>
              <w:rPr>
                <w:rFonts w:ascii="Arial" w:hAnsi="Arial" w:cs="Arial"/>
                <w:color w:val="7030A0"/>
                <w:sz w:val="28"/>
                <w:szCs w:val="28"/>
              </w:rPr>
            </w:pPr>
            <w:r w:rsidRPr="00424C8C">
              <w:rPr>
                <w:rFonts w:ascii="Arial" w:hAnsi="Arial" w:cs="Arial"/>
                <w:color w:val="7030A0"/>
                <w:sz w:val="28"/>
                <w:szCs w:val="28"/>
              </w:rPr>
              <w:t>Register with the Plastic Free Schools Campaign.</w:t>
            </w:r>
          </w:p>
          <w:p w14:paraId="4CF92867" w14:textId="77777777" w:rsidR="00E83BDD" w:rsidRPr="00424C8C" w:rsidRDefault="00E83BDD" w:rsidP="00E83BDD">
            <w:pPr>
              <w:pStyle w:val="ListParagraph"/>
              <w:numPr>
                <w:ilvl w:val="0"/>
                <w:numId w:val="35"/>
              </w:numPr>
              <w:rPr>
                <w:rFonts w:ascii="Arial" w:hAnsi="Arial" w:cs="Arial"/>
                <w:color w:val="7030A0"/>
                <w:sz w:val="28"/>
                <w:szCs w:val="28"/>
              </w:rPr>
            </w:pPr>
            <w:r w:rsidRPr="00424C8C">
              <w:rPr>
                <w:rFonts w:ascii="Arial" w:hAnsi="Arial" w:cs="Arial"/>
                <w:color w:val="7030A0"/>
                <w:sz w:val="28"/>
                <w:szCs w:val="28"/>
              </w:rPr>
              <w:t xml:space="preserve">We will be </w:t>
            </w:r>
            <w:r w:rsidR="004E3F0A" w:rsidRPr="00424C8C">
              <w:rPr>
                <w:rFonts w:ascii="Arial" w:hAnsi="Arial" w:cs="Arial"/>
                <w:color w:val="7030A0"/>
                <w:sz w:val="28"/>
                <w:szCs w:val="28"/>
              </w:rPr>
              <w:t>sent a plastic free school pack which details the objectives we need to achieve in order to be awarded plastic free school status.</w:t>
            </w:r>
          </w:p>
          <w:p w14:paraId="7351A592" w14:textId="3EB21D60" w:rsidR="001D0E4A" w:rsidRPr="00424C8C" w:rsidRDefault="001D0E4A" w:rsidP="00E83BDD">
            <w:pPr>
              <w:pStyle w:val="ListParagraph"/>
              <w:numPr>
                <w:ilvl w:val="0"/>
                <w:numId w:val="35"/>
              </w:numPr>
              <w:rPr>
                <w:rFonts w:ascii="Arial" w:hAnsi="Arial" w:cs="Arial"/>
                <w:color w:val="7030A0"/>
                <w:sz w:val="28"/>
                <w:szCs w:val="28"/>
              </w:rPr>
            </w:pPr>
            <w:r w:rsidRPr="00424C8C">
              <w:rPr>
                <w:rFonts w:ascii="Arial" w:hAnsi="Arial" w:cs="Arial"/>
                <w:color w:val="7030A0"/>
                <w:sz w:val="28"/>
                <w:szCs w:val="28"/>
              </w:rPr>
              <w:t>We will share the details/</w:t>
            </w:r>
            <w:r w:rsidR="00030306" w:rsidRPr="00424C8C">
              <w:rPr>
                <w:rFonts w:ascii="Arial" w:hAnsi="Arial" w:cs="Arial"/>
                <w:color w:val="7030A0"/>
                <w:sz w:val="28"/>
                <w:szCs w:val="28"/>
              </w:rPr>
              <w:t xml:space="preserve"> </w:t>
            </w:r>
            <w:r w:rsidRPr="00424C8C">
              <w:rPr>
                <w:rFonts w:ascii="Arial" w:hAnsi="Arial" w:cs="Arial"/>
                <w:color w:val="7030A0"/>
                <w:sz w:val="28"/>
                <w:szCs w:val="28"/>
              </w:rPr>
              <w:t xml:space="preserve">information about the campaign with parents and visitors to the school to ensure that the whole </w:t>
            </w:r>
            <w:r w:rsidRPr="00424C8C">
              <w:rPr>
                <w:rFonts w:ascii="Arial" w:hAnsi="Arial" w:cs="Arial"/>
                <w:color w:val="7030A0"/>
                <w:sz w:val="28"/>
                <w:szCs w:val="28"/>
              </w:rPr>
              <w:lastRenderedPageBreak/>
              <w:t xml:space="preserve">of our school community are involved. </w:t>
            </w:r>
          </w:p>
          <w:p w14:paraId="544015FF" w14:textId="77777777" w:rsidR="001D0E4A" w:rsidRPr="00424C8C" w:rsidRDefault="001D0E4A" w:rsidP="00E83BDD">
            <w:pPr>
              <w:pStyle w:val="ListParagraph"/>
              <w:numPr>
                <w:ilvl w:val="0"/>
                <w:numId w:val="35"/>
              </w:numPr>
              <w:rPr>
                <w:rFonts w:ascii="Arial" w:hAnsi="Arial" w:cs="Arial"/>
                <w:color w:val="7030A0"/>
                <w:sz w:val="28"/>
                <w:szCs w:val="28"/>
              </w:rPr>
            </w:pPr>
            <w:r w:rsidRPr="00424C8C">
              <w:rPr>
                <w:rFonts w:ascii="Arial" w:hAnsi="Arial" w:cs="Arial"/>
                <w:color w:val="7030A0"/>
                <w:sz w:val="28"/>
                <w:szCs w:val="28"/>
              </w:rPr>
              <w:t xml:space="preserve">We will work together through all of the objectives and provide evidence of our achievements as required. </w:t>
            </w:r>
          </w:p>
          <w:p w14:paraId="61B14AC7" w14:textId="06E8800E" w:rsidR="001D0E4A" w:rsidRPr="00424C8C" w:rsidRDefault="001D0E4A" w:rsidP="00E83BDD">
            <w:pPr>
              <w:pStyle w:val="ListParagraph"/>
              <w:numPr>
                <w:ilvl w:val="0"/>
                <w:numId w:val="35"/>
              </w:numPr>
              <w:rPr>
                <w:rFonts w:ascii="Arial" w:hAnsi="Arial" w:cs="Arial"/>
                <w:color w:val="7030A0"/>
                <w:sz w:val="28"/>
                <w:szCs w:val="28"/>
              </w:rPr>
            </w:pPr>
            <w:r w:rsidRPr="00424C8C">
              <w:rPr>
                <w:rFonts w:ascii="Arial" w:hAnsi="Arial" w:cs="Arial"/>
                <w:color w:val="7030A0"/>
                <w:sz w:val="28"/>
                <w:szCs w:val="28"/>
              </w:rPr>
              <w:t xml:space="preserve">We will link this campaign to our RRSA work. UNICEF </w:t>
            </w:r>
            <w:r w:rsidR="00573755" w:rsidRPr="00424C8C">
              <w:rPr>
                <w:rFonts w:ascii="Arial" w:hAnsi="Arial" w:cs="Arial"/>
                <w:color w:val="7030A0"/>
                <w:sz w:val="28"/>
                <w:szCs w:val="28"/>
              </w:rPr>
              <w:t>has introduced 17 goals to support the ambition of a better world by 2030 in terms of sustainability of natural resources. We will focus on goal 12 which is “to ensure responsible consumption and production, we all have to take action”</w:t>
            </w:r>
          </w:p>
        </w:tc>
      </w:tr>
      <w:tr w:rsidR="00424C8C" w:rsidRPr="00424C8C" w14:paraId="53FEA569" w14:textId="77777777" w:rsidTr="002F6E44">
        <w:trPr>
          <w:trHeight w:val="1280"/>
        </w:trPr>
        <w:tc>
          <w:tcPr>
            <w:tcW w:w="4516" w:type="dxa"/>
            <w:shd w:val="clear" w:color="auto" w:fill="auto"/>
          </w:tcPr>
          <w:p w14:paraId="6A22EE97" w14:textId="2BA433EA" w:rsidR="00FF6330" w:rsidRPr="00424C8C" w:rsidRDefault="00496FC9" w:rsidP="002F6E44">
            <w:pPr>
              <w:rPr>
                <w:rFonts w:ascii="Arial" w:hAnsi="Arial" w:cs="Arial"/>
                <w:color w:val="7030A0"/>
                <w:sz w:val="28"/>
                <w:szCs w:val="28"/>
              </w:rPr>
            </w:pPr>
            <w:r w:rsidRPr="00424C8C">
              <w:rPr>
                <w:rFonts w:ascii="Arial" w:hAnsi="Arial" w:cs="Arial"/>
                <w:color w:val="7030A0"/>
                <w:sz w:val="28"/>
                <w:szCs w:val="28"/>
              </w:rPr>
              <w:lastRenderedPageBreak/>
              <w:t>In response to the publication of our updated Local Offer, develop/</w:t>
            </w:r>
            <w:r w:rsidR="00030306" w:rsidRPr="00424C8C">
              <w:rPr>
                <w:rFonts w:ascii="Arial" w:hAnsi="Arial" w:cs="Arial"/>
                <w:color w:val="7030A0"/>
                <w:sz w:val="28"/>
                <w:szCs w:val="28"/>
              </w:rPr>
              <w:t xml:space="preserve"> </w:t>
            </w:r>
            <w:r w:rsidRPr="00424C8C">
              <w:rPr>
                <w:rFonts w:ascii="Arial" w:hAnsi="Arial" w:cs="Arial"/>
                <w:color w:val="7030A0"/>
                <w:sz w:val="28"/>
                <w:szCs w:val="28"/>
              </w:rPr>
              <w:t>enhance opportunities for parents of children with SEND to take a full and active role in their child</w:t>
            </w:r>
            <w:r w:rsidR="00030306" w:rsidRPr="00424C8C">
              <w:rPr>
                <w:rFonts w:ascii="Arial" w:hAnsi="Arial" w:cs="Arial"/>
                <w:color w:val="7030A0"/>
                <w:sz w:val="28"/>
                <w:szCs w:val="28"/>
              </w:rPr>
              <w:t>’</w:t>
            </w:r>
            <w:r w:rsidRPr="00424C8C">
              <w:rPr>
                <w:rFonts w:ascii="Arial" w:hAnsi="Arial" w:cs="Arial"/>
                <w:color w:val="7030A0"/>
                <w:sz w:val="28"/>
                <w:szCs w:val="28"/>
              </w:rPr>
              <w:t xml:space="preserve">s early </w:t>
            </w:r>
            <w:r w:rsidR="00030306" w:rsidRPr="00424C8C">
              <w:rPr>
                <w:rFonts w:ascii="Arial" w:hAnsi="Arial" w:cs="Arial"/>
                <w:color w:val="7030A0"/>
                <w:sz w:val="28"/>
                <w:szCs w:val="28"/>
              </w:rPr>
              <w:t>years</w:t>
            </w:r>
            <w:r w:rsidRPr="00424C8C">
              <w:rPr>
                <w:rFonts w:ascii="Arial" w:hAnsi="Arial" w:cs="Arial"/>
                <w:color w:val="7030A0"/>
                <w:sz w:val="28"/>
                <w:szCs w:val="28"/>
              </w:rPr>
              <w:t xml:space="preserve"> education.</w:t>
            </w:r>
          </w:p>
          <w:p w14:paraId="7428C888" w14:textId="1468D7A9" w:rsidR="00FF6330" w:rsidRPr="00424C8C" w:rsidRDefault="00FF6330" w:rsidP="002F6E44">
            <w:pPr>
              <w:rPr>
                <w:rFonts w:ascii="Arial" w:hAnsi="Arial" w:cs="Arial"/>
                <w:color w:val="7030A0"/>
                <w:sz w:val="28"/>
                <w:szCs w:val="28"/>
              </w:rPr>
            </w:pPr>
          </w:p>
          <w:p w14:paraId="2262C9AD" w14:textId="1D42FE57" w:rsidR="00FF6330" w:rsidRPr="00424C8C" w:rsidRDefault="00FF6330" w:rsidP="00FF6330">
            <w:pPr>
              <w:jc w:val="center"/>
              <w:rPr>
                <w:rFonts w:ascii="Arial" w:hAnsi="Arial" w:cs="Arial"/>
                <w:color w:val="7030A0"/>
                <w:sz w:val="28"/>
                <w:szCs w:val="28"/>
              </w:rPr>
            </w:pPr>
            <w:r w:rsidRPr="00424C8C">
              <w:rPr>
                <w:noProof/>
                <w:color w:val="7030A0"/>
                <w:sz w:val="28"/>
                <w:szCs w:val="28"/>
                <w14:ligatures w14:val="none"/>
                <w14:cntxtAlts w14:val="0"/>
              </w:rPr>
              <w:drawing>
                <wp:inline distT="0" distB="0" distL="0" distR="0" wp14:anchorId="2E240568" wp14:editId="36F02A4B">
                  <wp:extent cx="742950" cy="724829"/>
                  <wp:effectExtent l="0" t="0" r="0" b="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724" cy="738267"/>
                          </a:xfrm>
                          <a:prstGeom prst="rect">
                            <a:avLst/>
                          </a:prstGeom>
                          <a:noFill/>
                          <a:ln>
                            <a:noFill/>
                          </a:ln>
                          <a:extLst/>
                        </pic:spPr>
                      </pic:pic>
                    </a:graphicData>
                  </a:graphic>
                </wp:inline>
              </w:drawing>
            </w:r>
          </w:p>
          <w:p w14:paraId="5E226530" w14:textId="04160834" w:rsidR="00FF6330" w:rsidRPr="00424C8C" w:rsidRDefault="00FF6330" w:rsidP="002F6E44">
            <w:pPr>
              <w:rPr>
                <w:rFonts w:ascii="Arial" w:hAnsi="Arial" w:cs="Arial"/>
                <w:color w:val="7030A0"/>
                <w:sz w:val="28"/>
                <w:szCs w:val="28"/>
              </w:rPr>
            </w:pPr>
          </w:p>
          <w:p w14:paraId="096A2B1D" w14:textId="00993BFF" w:rsidR="00FF6330" w:rsidRPr="00424C8C" w:rsidRDefault="00FF6330" w:rsidP="002F6E44">
            <w:pPr>
              <w:rPr>
                <w:rFonts w:ascii="Arial" w:hAnsi="Arial" w:cs="Arial"/>
                <w:color w:val="7030A0"/>
                <w:sz w:val="28"/>
                <w:szCs w:val="28"/>
              </w:rPr>
            </w:pPr>
          </w:p>
          <w:p w14:paraId="10AC38AE" w14:textId="208A1F47" w:rsidR="00FF6330" w:rsidRPr="00424C8C" w:rsidRDefault="00FF6330" w:rsidP="002F6E44">
            <w:pPr>
              <w:rPr>
                <w:rFonts w:ascii="Arial" w:hAnsi="Arial" w:cs="Arial"/>
                <w:color w:val="7030A0"/>
                <w:sz w:val="28"/>
                <w:szCs w:val="28"/>
              </w:rPr>
            </w:pPr>
          </w:p>
          <w:p w14:paraId="3CA73496" w14:textId="05169AA8" w:rsidR="00FF6330" w:rsidRPr="00424C8C" w:rsidRDefault="00FF6330" w:rsidP="002F6E44">
            <w:pPr>
              <w:rPr>
                <w:rFonts w:ascii="Arial" w:hAnsi="Arial" w:cs="Arial"/>
                <w:color w:val="7030A0"/>
                <w:sz w:val="28"/>
                <w:szCs w:val="28"/>
              </w:rPr>
            </w:pPr>
          </w:p>
          <w:p w14:paraId="7B93A3A4" w14:textId="66C4B951" w:rsidR="00FF6330" w:rsidRPr="00424C8C" w:rsidRDefault="00FF6330" w:rsidP="002F6E44">
            <w:pPr>
              <w:rPr>
                <w:rFonts w:ascii="Arial" w:hAnsi="Arial" w:cs="Arial"/>
                <w:color w:val="7030A0"/>
                <w:sz w:val="28"/>
                <w:szCs w:val="28"/>
              </w:rPr>
            </w:pPr>
          </w:p>
          <w:p w14:paraId="6F09547A" w14:textId="5C4569F6" w:rsidR="00030306" w:rsidRPr="00424C8C" w:rsidRDefault="00030306" w:rsidP="00030306">
            <w:pPr>
              <w:rPr>
                <w:rFonts w:ascii="Arial" w:hAnsi="Arial" w:cs="Arial"/>
                <w:color w:val="7030A0"/>
                <w:sz w:val="28"/>
                <w:szCs w:val="28"/>
              </w:rPr>
            </w:pPr>
            <w:r w:rsidRPr="00424C8C">
              <w:rPr>
                <w:rFonts w:ascii="Arial" w:hAnsi="Arial" w:cs="Arial"/>
                <w:noProof/>
                <w:color w:val="7030A0"/>
                <w:sz w:val="28"/>
                <w:szCs w:val="28"/>
                <w14:ligatures w14:val="none"/>
                <w14:cntxtAlts w14:val="0"/>
              </w:rPr>
              <w:lastRenderedPageBreak/>
              <mc:AlternateContent>
                <mc:Choice Requires="wps">
                  <w:drawing>
                    <wp:anchor distT="0" distB="0" distL="114300" distR="114300" simplePos="0" relativeHeight="251696128" behindDoc="0" locked="0" layoutInCell="1" allowOverlap="1" wp14:anchorId="7492A3F6" wp14:editId="34F3D303">
                      <wp:simplePos x="0" y="0"/>
                      <wp:positionH relativeFrom="column">
                        <wp:posOffset>427355</wp:posOffset>
                      </wp:positionH>
                      <wp:positionV relativeFrom="paragraph">
                        <wp:posOffset>113030</wp:posOffset>
                      </wp:positionV>
                      <wp:extent cx="1819275" cy="150495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1819275" cy="1504950"/>
                              </a:xfrm>
                              <a:prstGeom prst="rect">
                                <a:avLst/>
                              </a:prstGeom>
                              <a:solidFill>
                                <a:srgbClr val="7030A0"/>
                              </a:solidFill>
                              <a:ln w="6350">
                                <a:noFill/>
                              </a:ln>
                            </wps:spPr>
                            <wps:txbx>
                              <w:txbxContent>
                                <w:p w14:paraId="65BCAAF7" w14:textId="7310D05D" w:rsidR="00C377C8" w:rsidRDefault="00C377C8" w:rsidP="00FF6330">
                                  <w:pPr>
                                    <w:rPr>
                                      <w:rFonts w:ascii="Arial" w:hAnsi="Arial" w:cs="Arial"/>
                                      <w:sz w:val="22"/>
                                      <w:szCs w:val="22"/>
                                      <w:lang w:val="en-US"/>
                                    </w:rPr>
                                  </w:pPr>
                                  <w:r w:rsidRPr="00C5554C">
                                    <w:rPr>
                                      <w:rFonts w:ascii="Arial" w:hAnsi="Arial" w:cs="Arial"/>
                                      <w:sz w:val="22"/>
                                      <w:szCs w:val="22"/>
                                      <w:lang w:val="en-US"/>
                                    </w:rPr>
                                    <w:t>A</w:t>
                                  </w:r>
                                  <w:r>
                                    <w:rPr>
                                      <w:rFonts w:ascii="Arial" w:hAnsi="Arial" w:cs="Arial"/>
                                      <w:sz w:val="22"/>
                                      <w:szCs w:val="22"/>
                                      <w:lang w:val="en-US"/>
                                    </w:rPr>
                                    <w:t>rticle 23 (Children with a Disability) A child with a disability has the right to live a full and decent life with dignity and, as far as possible, independence and to play an active part in the community.</w:t>
                                  </w:r>
                                </w:p>
                                <w:p w14:paraId="67166756" w14:textId="77777777" w:rsidR="00C377C8" w:rsidRPr="00C5554C" w:rsidRDefault="00C377C8" w:rsidP="00FF6330">
                                  <w:pPr>
                                    <w:rPr>
                                      <w:rFonts w:ascii="Arial" w:hAnsi="Arial" w:cs="Arial"/>
                                      <w:sz w:val="22"/>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2A3F6" id="Text Box 21" o:spid="_x0000_s1042" type="#_x0000_t202" style="position:absolute;margin-left:33.65pt;margin-top:8.9pt;width:143.25pt;height:11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" fillcolor="#7030a0" stroked="f" strokeweight=".5pt">
                      <v:textbox>
                        <w:txbxContent>
                          <w:p w14:paraId="65BCAAF7" w14:textId="7310D05D" w:rsidR="00C377C8" w:rsidRDefault="00C377C8" w:rsidP="00FF6330">
                            <w:pPr>
                              <w:rPr>
                                <w:rFonts w:ascii="Arial" w:hAnsi="Arial" w:cs="Arial"/>
                                <w:sz w:val="22"/>
                                <w:szCs w:val="22"/>
                                <w:lang w:val="en-US"/>
                              </w:rPr>
                            </w:pPr>
                            <w:r w:rsidRPr="00C5554C">
                              <w:rPr>
                                <w:rFonts w:ascii="Arial" w:hAnsi="Arial" w:cs="Arial"/>
                                <w:sz w:val="22"/>
                                <w:szCs w:val="22"/>
                                <w:lang w:val="en-US"/>
                              </w:rPr>
                              <w:t>A</w:t>
                            </w:r>
                            <w:r>
                              <w:rPr>
                                <w:rFonts w:ascii="Arial" w:hAnsi="Arial" w:cs="Arial"/>
                                <w:sz w:val="22"/>
                                <w:szCs w:val="22"/>
                                <w:lang w:val="en-US"/>
                              </w:rPr>
                              <w:t>rticle 23 (Children with a Disability) A child with a disability has the right to live a full and decent life with dignity and, as far as possible, independence and to play an active part in the community.</w:t>
                            </w:r>
                          </w:p>
                          <w:p w14:paraId="67166756" w14:textId="77777777" w:rsidR="00C377C8" w:rsidRPr="00C5554C" w:rsidRDefault="00C377C8" w:rsidP="00FF6330">
                            <w:pPr>
                              <w:rPr>
                                <w:rFonts w:ascii="Arial" w:hAnsi="Arial" w:cs="Arial"/>
                                <w:sz w:val="22"/>
                                <w:szCs w:val="22"/>
                                <w:lang w:val="en-US"/>
                              </w:rPr>
                            </w:pPr>
                          </w:p>
                        </w:txbxContent>
                      </v:textbox>
                    </v:shape>
                  </w:pict>
                </mc:Fallback>
              </mc:AlternateContent>
            </w:r>
          </w:p>
          <w:p w14:paraId="317BED4E" w14:textId="4570656D" w:rsidR="00030306" w:rsidRPr="00424C8C" w:rsidRDefault="00030306" w:rsidP="00030306">
            <w:pPr>
              <w:rPr>
                <w:rFonts w:ascii="Arial" w:hAnsi="Arial" w:cs="Arial"/>
                <w:color w:val="7030A0"/>
                <w:sz w:val="28"/>
                <w:szCs w:val="28"/>
              </w:rPr>
            </w:pPr>
          </w:p>
          <w:p w14:paraId="4908484A" w14:textId="3EF15868" w:rsidR="00030306" w:rsidRPr="00424C8C" w:rsidRDefault="00030306" w:rsidP="00030306">
            <w:pPr>
              <w:rPr>
                <w:rFonts w:ascii="Arial" w:hAnsi="Arial" w:cs="Arial"/>
                <w:color w:val="7030A0"/>
                <w:sz w:val="28"/>
                <w:szCs w:val="28"/>
              </w:rPr>
            </w:pPr>
          </w:p>
          <w:p w14:paraId="668668A0" w14:textId="2BE76665" w:rsidR="00030306" w:rsidRPr="00424C8C" w:rsidRDefault="00030306" w:rsidP="00030306">
            <w:pPr>
              <w:rPr>
                <w:rFonts w:ascii="Arial" w:hAnsi="Arial" w:cs="Arial"/>
                <w:color w:val="7030A0"/>
                <w:sz w:val="28"/>
                <w:szCs w:val="28"/>
              </w:rPr>
            </w:pPr>
          </w:p>
          <w:p w14:paraId="50EB61DC" w14:textId="77777777" w:rsidR="00030306" w:rsidRPr="00424C8C" w:rsidRDefault="00030306" w:rsidP="00030306">
            <w:pPr>
              <w:rPr>
                <w:rFonts w:ascii="Arial" w:hAnsi="Arial" w:cs="Arial"/>
                <w:color w:val="7030A0"/>
                <w:sz w:val="28"/>
                <w:szCs w:val="28"/>
              </w:rPr>
            </w:pPr>
          </w:p>
          <w:p w14:paraId="76BA19B9" w14:textId="77777777" w:rsidR="00030306" w:rsidRPr="00424C8C" w:rsidRDefault="00030306" w:rsidP="00030306">
            <w:pPr>
              <w:rPr>
                <w:rFonts w:ascii="Arial" w:hAnsi="Arial" w:cs="Arial"/>
                <w:color w:val="7030A0"/>
                <w:sz w:val="28"/>
                <w:szCs w:val="28"/>
              </w:rPr>
            </w:pPr>
          </w:p>
          <w:p w14:paraId="724C9158" w14:textId="77777777" w:rsidR="00030306" w:rsidRPr="00424C8C" w:rsidRDefault="00030306" w:rsidP="00030306">
            <w:pPr>
              <w:rPr>
                <w:rFonts w:ascii="Arial" w:hAnsi="Arial" w:cs="Arial"/>
                <w:color w:val="7030A0"/>
                <w:sz w:val="28"/>
                <w:szCs w:val="28"/>
              </w:rPr>
            </w:pPr>
          </w:p>
          <w:p w14:paraId="374678B7" w14:textId="77777777" w:rsidR="00030306" w:rsidRPr="00424C8C" w:rsidRDefault="00030306" w:rsidP="00030306">
            <w:pPr>
              <w:rPr>
                <w:rFonts w:ascii="Arial" w:hAnsi="Arial" w:cs="Arial"/>
                <w:color w:val="7030A0"/>
                <w:sz w:val="28"/>
                <w:szCs w:val="28"/>
              </w:rPr>
            </w:pPr>
          </w:p>
          <w:p w14:paraId="78546565" w14:textId="77777777" w:rsidR="00030306" w:rsidRPr="00424C8C" w:rsidRDefault="00030306" w:rsidP="00030306">
            <w:pPr>
              <w:rPr>
                <w:rFonts w:ascii="Arial" w:hAnsi="Arial" w:cs="Arial"/>
                <w:color w:val="7030A0"/>
                <w:sz w:val="28"/>
                <w:szCs w:val="28"/>
              </w:rPr>
            </w:pPr>
          </w:p>
          <w:p w14:paraId="2DCC3AAB" w14:textId="77777777" w:rsidR="00030306" w:rsidRPr="00424C8C" w:rsidRDefault="00030306" w:rsidP="00030306">
            <w:pPr>
              <w:rPr>
                <w:rFonts w:ascii="Arial" w:hAnsi="Arial" w:cs="Arial"/>
                <w:color w:val="7030A0"/>
                <w:sz w:val="28"/>
                <w:szCs w:val="28"/>
              </w:rPr>
            </w:pPr>
          </w:p>
          <w:p w14:paraId="49A3A863" w14:textId="78609F4D" w:rsidR="00030306" w:rsidRPr="00424C8C" w:rsidRDefault="00030306" w:rsidP="00030306">
            <w:pPr>
              <w:rPr>
                <w:rFonts w:ascii="Arial" w:hAnsi="Arial" w:cs="Arial"/>
                <w:color w:val="7030A0"/>
                <w:sz w:val="28"/>
                <w:szCs w:val="28"/>
              </w:rPr>
            </w:pPr>
            <w:r w:rsidRPr="00424C8C">
              <w:rPr>
                <w:rFonts w:ascii="Arial" w:hAnsi="Arial" w:cs="Arial"/>
                <w:color w:val="7030A0"/>
                <w:sz w:val="28"/>
                <w:szCs w:val="28"/>
              </w:rPr>
              <w:t xml:space="preserve">Lead people: Maria Mackey, Cross Cluster SENDCO, Janine Maidment – Senior Nursery Manager, Lianne </w:t>
            </w:r>
            <w:proofErr w:type="spellStart"/>
            <w:r w:rsidRPr="00424C8C">
              <w:rPr>
                <w:rFonts w:ascii="Arial" w:hAnsi="Arial" w:cs="Arial"/>
                <w:color w:val="7030A0"/>
                <w:sz w:val="28"/>
                <w:szCs w:val="28"/>
              </w:rPr>
              <w:t>Rooker</w:t>
            </w:r>
            <w:proofErr w:type="spellEnd"/>
            <w:r w:rsidRPr="00424C8C">
              <w:rPr>
                <w:rFonts w:ascii="Arial" w:hAnsi="Arial" w:cs="Arial"/>
                <w:color w:val="7030A0"/>
                <w:sz w:val="28"/>
                <w:szCs w:val="28"/>
              </w:rPr>
              <w:t xml:space="preserve"> – Qualified Teacher</w:t>
            </w:r>
          </w:p>
          <w:p w14:paraId="6BDDB082" w14:textId="6251DC9E" w:rsidR="00FF6330" w:rsidRPr="00424C8C" w:rsidRDefault="00FF6330" w:rsidP="002F6E44">
            <w:pPr>
              <w:rPr>
                <w:rFonts w:ascii="Arial" w:hAnsi="Arial" w:cs="Arial"/>
                <w:color w:val="7030A0"/>
                <w:sz w:val="28"/>
                <w:szCs w:val="28"/>
              </w:rPr>
            </w:pPr>
          </w:p>
          <w:p w14:paraId="2D35B61D" w14:textId="6CAAB48F" w:rsidR="00FF6330" w:rsidRPr="00424C8C" w:rsidRDefault="00FF6330" w:rsidP="002F6E44">
            <w:pPr>
              <w:rPr>
                <w:rFonts w:ascii="Arial" w:hAnsi="Arial" w:cs="Arial"/>
                <w:color w:val="7030A0"/>
                <w:sz w:val="28"/>
                <w:szCs w:val="28"/>
              </w:rPr>
            </w:pPr>
          </w:p>
        </w:tc>
        <w:tc>
          <w:tcPr>
            <w:tcW w:w="5150" w:type="dxa"/>
            <w:shd w:val="clear" w:color="auto" w:fill="auto"/>
          </w:tcPr>
          <w:p w14:paraId="00983B06" w14:textId="37E57337" w:rsidR="00496FC9" w:rsidRPr="00424C8C" w:rsidRDefault="00496FC9" w:rsidP="005A5868">
            <w:pPr>
              <w:rPr>
                <w:rFonts w:ascii="Arial" w:hAnsi="Arial" w:cs="Arial"/>
                <w:color w:val="7030A0"/>
                <w:sz w:val="28"/>
                <w:szCs w:val="28"/>
              </w:rPr>
            </w:pPr>
            <w:r w:rsidRPr="00424C8C">
              <w:rPr>
                <w:rFonts w:ascii="Arial" w:hAnsi="Arial" w:cs="Arial"/>
                <w:color w:val="7030A0"/>
                <w:sz w:val="28"/>
                <w:szCs w:val="28"/>
              </w:rPr>
              <w:lastRenderedPageBreak/>
              <w:t>Improved outcomes as parents will play an active role in the SEN provision for their child.</w:t>
            </w:r>
          </w:p>
        </w:tc>
        <w:tc>
          <w:tcPr>
            <w:tcW w:w="5009" w:type="dxa"/>
            <w:gridSpan w:val="2"/>
            <w:shd w:val="clear" w:color="auto" w:fill="auto"/>
          </w:tcPr>
          <w:p w14:paraId="192F2D5B" w14:textId="77777777" w:rsidR="00496FC9" w:rsidRPr="00424C8C" w:rsidRDefault="00496FC9" w:rsidP="00E83BDD">
            <w:pPr>
              <w:pStyle w:val="ListParagraph"/>
              <w:numPr>
                <w:ilvl w:val="0"/>
                <w:numId w:val="35"/>
              </w:numPr>
              <w:rPr>
                <w:rFonts w:ascii="Arial" w:hAnsi="Arial" w:cs="Arial"/>
                <w:color w:val="7030A0"/>
                <w:sz w:val="28"/>
                <w:szCs w:val="28"/>
              </w:rPr>
            </w:pPr>
            <w:r w:rsidRPr="00424C8C">
              <w:rPr>
                <w:rFonts w:ascii="Arial" w:hAnsi="Arial" w:cs="Arial"/>
                <w:color w:val="7030A0"/>
                <w:sz w:val="28"/>
                <w:szCs w:val="28"/>
              </w:rPr>
              <w:t>Regular coffee mornings for networking between parents of children with SEND and professionals as required.</w:t>
            </w:r>
          </w:p>
          <w:p w14:paraId="4A47007B" w14:textId="61E7CD4D" w:rsidR="00496FC9" w:rsidRPr="00424C8C" w:rsidRDefault="00496FC9" w:rsidP="00E83BDD">
            <w:pPr>
              <w:pStyle w:val="ListParagraph"/>
              <w:numPr>
                <w:ilvl w:val="0"/>
                <w:numId w:val="35"/>
              </w:numPr>
              <w:rPr>
                <w:rFonts w:ascii="Arial" w:hAnsi="Arial" w:cs="Arial"/>
                <w:color w:val="7030A0"/>
                <w:sz w:val="28"/>
                <w:szCs w:val="28"/>
              </w:rPr>
            </w:pPr>
            <w:r w:rsidRPr="00424C8C">
              <w:rPr>
                <w:rFonts w:ascii="Arial" w:hAnsi="Arial" w:cs="Arial"/>
                <w:color w:val="7030A0"/>
                <w:sz w:val="28"/>
                <w:szCs w:val="28"/>
              </w:rPr>
              <w:t>Regular consultation meetings with the SENDCO</w:t>
            </w:r>
          </w:p>
          <w:p w14:paraId="14BBEEA6" w14:textId="08F43669" w:rsidR="00FF6330" w:rsidRPr="00424C8C" w:rsidRDefault="00FF6330" w:rsidP="00E83BDD">
            <w:pPr>
              <w:pStyle w:val="ListParagraph"/>
              <w:numPr>
                <w:ilvl w:val="0"/>
                <w:numId w:val="35"/>
              </w:numPr>
              <w:rPr>
                <w:rFonts w:ascii="Arial" w:hAnsi="Arial" w:cs="Arial"/>
                <w:color w:val="7030A0"/>
                <w:sz w:val="28"/>
                <w:szCs w:val="28"/>
              </w:rPr>
            </w:pPr>
            <w:r w:rsidRPr="00424C8C">
              <w:rPr>
                <w:rFonts w:ascii="Arial" w:hAnsi="Arial" w:cs="Arial"/>
                <w:color w:val="7030A0"/>
                <w:sz w:val="28"/>
                <w:szCs w:val="28"/>
              </w:rPr>
              <w:t xml:space="preserve">Involvement in shaping and further developing policy and the Local Offer. </w:t>
            </w:r>
          </w:p>
          <w:p w14:paraId="6B1D0967" w14:textId="68F641CB" w:rsidR="00496FC9" w:rsidRPr="00424C8C" w:rsidRDefault="00496FC9" w:rsidP="00FF6330">
            <w:pPr>
              <w:pStyle w:val="ListParagraph"/>
              <w:rPr>
                <w:rFonts w:ascii="Arial" w:hAnsi="Arial" w:cs="Arial"/>
                <w:color w:val="7030A0"/>
                <w:sz w:val="28"/>
                <w:szCs w:val="28"/>
              </w:rPr>
            </w:pPr>
          </w:p>
        </w:tc>
      </w:tr>
      <w:tr w:rsidR="00424C8C" w:rsidRPr="00424C8C" w14:paraId="313A08CC" w14:textId="77777777" w:rsidTr="00EC457A">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2029" w:type="dxa"/>
          <w:trHeight w:val="100"/>
        </w:trPr>
        <w:tc>
          <w:tcPr>
            <w:tcW w:w="12646" w:type="dxa"/>
            <w:gridSpan w:val="3"/>
            <w:tcBorders>
              <w:top w:val="single" w:sz="4" w:space="0" w:color="000000" w:themeColor="text1"/>
            </w:tcBorders>
          </w:tcPr>
          <w:p w14:paraId="3DC10718" w14:textId="4D0047C9" w:rsidR="004E52BE" w:rsidRPr="00424C8C" w:rsidRDefault="004E52BE" w:rsidP="004E52BE">
            <w:pPr>
              <w:rPr>
                <w:rFonts w:ascii="Arial" w:hAnsi="Arial" w:cs="Arial"/>
                <w:color w:val="7030A0"/>
                <w:sz w:val="28"/>
                <w:szCs w:val="28"/>
              </w:rPr>
            </w:pPr>
          </w:p>
        </w:tc>
      </w:tr>
    </w:tbl>
    <w:p w14:paraId="2D3B9C4F" w14:textId="52297812" w:rsidR="004E52BE" w:rsidRPr="00424C8C" w:rsidRDefault="004E52BE" w:rsidP="005F5935">
      <w:pPr>
        <w:rPr>
          <w:rFonts w:ascii="Arial" w:hAnsi="Arial" w:cs="Arial"/>
          <w:color w:val="7030A0"/>
          <w:sz w:val="28"/>
          <w:szCs w:val="28"/>
        </w:rPr>
      </w:pPr>
    </w:p>
    <w:p w14:paraId="7D1DDB77" w14:textId="77777777" w:rsidR="007B734F" w:rsidRPr="00424C8C" w:rsidRDefault="007B734F" w:rsidP="005F5935">
      <w:pPr>
        <w:rPr>
          <w:rFonts w:ascii="Arial" w:hAnsi="Arial" w:cs="Arial"/>
          <w:color w:val="7030A0"/>
          <w:sz w:val="28"/>
          <w:szCs w:val="28"/>
        </w:rPr>
      </w:pPr>
    </w:p>
    <w:p w14:paraId="7D795D3C" w14:textId="216D4231" w:rsidR="007B734F" w:rsidRPr="00424C8C" w:rsidRDefault="007B734F" w:rsidP="005F5935">
      <w:pPr>
        <w:rPr>
          <w:rFonts w:ascii="Arial" w:hAnsi="Arial" w:cs="Arial"/>
          <w:color w:val="7030A0"/>
          <w:sz w:val="28"/>
          <w:szCs w:val="28"/>
        </w:rPr>
      </w:pPr>
    </w:p>
    <w:p w14:paraId="7791075F" w14:textId="200B0CC2" w:rsidR="00794A2D" w:rsidRPr="00424C8C" w:rsidRDefault="00794A2D" w:rsidP="005F5935">
      <w:pPr>
        <w:rPr>
          <w:rFonts w:ascii="Arial" w:hAnsi="Arial" w:cs="Arial"/>
          <w:color w:val="7030A0"/>
          <w:sz w:val="28"/>
          <w:szCs w:val="28"/>
        </w:rPr>
      </w:pPr>
    </w:p>
    <w:p w14:paraId="62F5204D" w14:textId="13703120" w:rsidR="00794A2D" w:rsidRPr="00424C8C" w:rsidRDefault="00794A2D" w:rsidP="005F5935">
      <w:pPr>
        <w:rPr>
          <w:rFonts w:ascii="Arial" w:hAnsi="Arial" w:cs="Arial"/>
          <w:color w:val="7030A0"/>
          <w:sz w:val="28"/>
          <w:szCs w:val="28"/>
        </w:rPr>
      </w:pPr>
    </w:p>
    <w:p w14:paraId="52194535" w14:textId="5F03A27B" w:rsidR="00794A2D" w:rsidRPr="00424C8C" w:rsidRDefault="00794A2D" w:rsidP="005F5935">
      <w:pPr>
        <w:rPr>
          <w:rFonts w:ascii="Arial" w:hAnsi="Arial" w:cs="Arial"/>
          <w:color w:val="7030A0"/>
          <w:sz w:val="28"/>
          <w:szCs w:val="28"/>
        </w:rPr>
      </w:pPr>
    </w:p>
    <w:p w14:paraId="297D2F56" w14:textId="632473F8" w:rsidR="00794A2D" w:rsidRPr="00424C8C" w:rsidRDefault="00794A2D" w:rsidP="005F5935">
      <w:pPr>
        <w:rPr>
          <w:rFonts w:ascii="Arial" w:hAnsi="Arial" w:cs="Arial"/>
          <w:color w:val="7030A0"/>
          <w:sz w:val="28"/>
          <w:szCs w:val="28"/>
        </w:rPr>
      </w:pPr>
    </w:p>
    <w:p w14:paraId="0881DEA5" w14:textId="7724F72F" w:rsidR="00794A2D" w:rsidRPr="00424C8C" w:rsidRDefault="00794A2D" w:rsidP="005F5935">
      <w:pPr>
        <w:rPr>
          <w:rFonts w:ascii="Arial" w:hAnsi="Arial" w:cs="Arial"/>
          <w:color w:val="7030A0"/>
          <w:sz w:val="28"/>
          <w:szCs w:val="28"/>
        </w:rPr>
      </w:pPr>
    </w:p>
    <w:p w14:paraId="602BD017" w14:textId="718BEDCB" w:rsidR="00794A2D" w:rsidRPr="00424C8C" w:rsidRDefault="00794A2D" w:rsidP="005F5935">
      <w:pPr>
        <w:rPr>
          <w:rFonts w:ascii="Arial" w:hAnsi="Arial" w:cs="Arial"/>
          <w:color w:val="7030A0"/>
          <w:sz w:val="28"/>
          <w:szCs w:val="28"/>
        </w:rPr>
      </w:pPr>
    </w:p>
    <w:p w14:paraId="202E7777" w14:textId="1FCA0EEE" w:rsidR="00794A2D" w:rsidRPr="00424C8C" w:rsidRDefault="00794A2D" w:rsidP="005F5935">
      <w:pPr>
        <w:rPr>
          <w:rFonts w:ascii="Arial" w:hAnsi="Arial" w:cs="Arial"/>
          <w:color w:val="7030A0"/>
          <w:sz w:val="28"/>
          <w:szCs w:val="28"/>
        </w:rPr>
      </w:pPr>
    </w:p>
    <w:p w14:paraId="25AB797C" w14:textId="1C858C1F" w:rsidR="00794A2D" w:rsidRPr="00424C8C" w:rsidRDefault="00794A2D" w:rsidP="005F5935">
      <w:pPr>
        <w:rPr>
          <w:rFonts w:ascii="Arial" w:hAnsi="Arial" w:cs="Arial"/>
          <w:color w:val="7030A0"/>
          <w:sz w:val="28"/>
          <w:szCs w:val="28"/>
        </w:rPr>
      </w:pPr>
    </w:p>
    <w:p w14:paraId="4A5D4299" w14:textId="04A8BD6A" w:rsidR="00794A2D" w:rsidRPr="00424C8C" w:rsidRDefault="00794A2D" w:rsidP="005F5935">
      <w:pPr>
        <w:rPr>
          <w:rFonts w:ascii="Arial" w:hAnsi="Arial" w:cs="Arial"/>
          <w:color w:val="7030A0"/>
          <w:sz w:val="28"/>
          <w:szCs w:val="28"/>
        </w:rPr>
      </w:pPr>
    </w:p>
    <w:p w14:paraId="58775084" w14:textId="0AD10BDD" w:rsidR="00794A2D" w:rsidRPr="00424C8C" w:rsidRDefault="00794A2D" w:rsidP="005F5935">
      <w:pPr>
        <w:rPr>
          <w:rFonts w:ascii="Arial" w:hAnsi="Arial" w:cs="Arial"/>
          <w:color w:val="7030A0"/>
          <w:sz w:val="28"/>
          <w:szCs w:val="28"/>
        </w:rPr>
      </w:pPr>
    </w:p>
    <w:p w14:paraId="10C0E25F" w14:textId="77777777" w:rsidR="00794A2D" w:rsidRPr="00424C8C" w:rsidRDefault="00794A2D" w:rsidP="005F5935">
      <w:pPr>
        <w:rPr>
          <w:rFonts w:ascii="Arial" w:hAnsi="Arial" w:cs="Arial"/>
          <w:color w:val="7030A0"/>
          <w:sz w:val="28"/>
          <w:szCs w:val="28"/>
        </w:rPr>
      </w:pPr>
    </w:p>
    <w:p w14:paraId="1EECB707" w14:textId="77777777" w:rsidR="004E52BE" w:rsidRPr="00424C8C" w:rsidRDefault="004E52BE" w:rsidP="005F5935">
      <w:pPr>
        <w:rPr>
          <w:rFonts w:ascii="Arial" w:hAnsi="Arial" w:cs="Arial"/>
          <w:color w:val="7030A0"/>
          <w:sz w:val="28"/>
          <w:szCs w:val="28"/>
        </w:rPr>
      </w:pPr>
    </w:p>
    <w:tbl>
      <w:tblPr>
        <w:tblW w:w="1459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4"/>
        <w:gridCol w:w="5138"/>
        <w:gridCol w:w="4960"/>
      </w:tblGrid>
      <w:tr w:rsidR="00424C8C" w:rsidRPr="00424C8C" w14:paraId="64957004" w14:textId="77777777" w:rsidTr="00794A2D">
        <w:trPr>
          <w:trHeight w:val="982"/>
        </w:trPr>
        <w:tc>
          <w:tcPr>
            <w:tcW w:w="14592" w:type="dxa"/>
            <w:gridSpan w:val="3"/>
            <w:shd w:val="clear" w:color="auto" w:fill="FFFFFF" w:themeFill="background1"/>
          </w:tcPr>
          <w:p w14:paraId="58718EA0" w14:textId="77777777" w:rsidR="00942437" w:rsidRPr="00424C8C" w:rsidRDefault="00942437" w:rsidP="00942437">
            <w:pPr>
              <w:ind w:left="99"/>
              <w:rPr>
                <w:rFonts w:ascii="Arial" w:hAnsi="Arial" w:cs="Arial"/>
                <w:color w:val="7030A0"/>
                <w:sz w:val="28"/>
                <w:szCs w:val="28"/>
              </w:rPr>
            </w:pPr>
          </w:p>
          <w:p w14:paraId="553B721C" w14:textId="4B72F662" w:rsidR="00942437" w:rsidRPr="00424C8C" w:rsidRDefault="00822962" w:rsidP="00AE1DCF">
            <w:pPr>
              <w:jc w:val="center"/>
              <w:rPr>
                <w:rFonts w:ascii="Arial" w:hAnsi="Arial" w:cs="Arial"/>
                <w:color w:val="7030A0"/>
                <w:sz w:val="28"/>
                <w:szCs w:val="28"/>
              </w:rPr>
            </w:pPr>
            <w:r w:rsidRPr="00424C8C">
              <w:rPr>
                <w:rFonts w:ascii="Arial" w:hAnsi="Arial" w:cs="Arial"/>
                <w:b/>
                <w:color w:val="7030A0"/>
                <w:sz w:val="28"/>
                <w:szCs w:val="28"/>
              </w:rPr>
              <w:t>Personal Development, Behaviour and Welfare</w:t>
            </w:r>
          </w:p>
        </w:tc>
      </w:tr>
      <w:tr w:rsidR="00424C8C" w:rsidRPr="00424C8C" w14:paraId="5389CCE6" w14:textId="30021310" w:rsidTr="00050466">
        <w:trPr>
          <w:trHeight w:val="730"/>
        </w:trPr>
        <w:tc>
          <w:tcPr>
            <w:tcW w:w="4494" w:type="dxa"/>
            <w:shd w:val="clear" w:color="auto" w:fill="auto"/>
          </w:tcPr>
          <w:p w14:paraId="60BD26E3" w14:textId="105C6843" w:rsidR="00050466" w:rsidRPr="00424C8C" w:rsidRDefault="00050466" w:rsidP="00050466">
            <w:pPr>
              <w:ind w:left="99"/>
              <w:jc w:val="center"/>
              <w:rPr>
                <w:rFonts w:ascii="Arial" w:hAnsi="Arial" w:cs="Arial"/>
                <w:b/>
                <w:color w:val="7030A0"/>
                <w:sz w:val="28"/>
                <w:szCs w:val="28"/>
              </w:rPr>
            </w:pPr>
            <w:r w:rsidRPr="00424C8C">
              <w:rPr>
                <w:rFonts w:ascii="Arial" w:hAnsi="Arial" w:cs="Arial"/>
                <w:b/>
                <w:color w:val="7030A0"/>
                <w:sz w:val="28"/>
                <w:szCs w:val="28"/>
              </w:rPr>
              <w:t>Focus</w:t>
            </w:r>
          </w:p>
        </w:tc>
        <w:tc>
          <w:tcPr>
            <w:tcW w:w="5138" w:type="dxa"/>
            <w:shd w:val="clear" w:color="auto" w:fill="auto"/>
          </w:tcPr>
          <w:p w14:paraId="6FD39AC3" w14:textId="44188285" w:rsidR="00050466" w:rsidRPr="00424C8C" w:rsidRDefault="00050466" w:rsidP="00050466">
            <w:pPr>
              <w:ind w:left="99"/>
              <w:jc w:val="center"/>
              <w:rPr>
                <w:rFonts w:ascii="Arial" w:hAnsi="Arial" w:cs="Arial"/>
                <w:b/>
                <w:color w:val="7030A0"/>
                <w:sz w:val="28"/>
                <w:szCs w:val="28"/>
              </w:rPr>
            </w:pPr>
            <w:r w:rsidRPr="00424C8C">
              <w:rPr>
                <w:rFonts w:ascii="Arial" w:hAnsi="Arial" w:cs="Arial"/>
                <w:b/>
                <w:color w:val="7030A0"/>
                <w:sz w:val="28"/>
                <w:szCs w:val="28"/>
              </w:rPr>
              <w:t>Impact (Success Criteria)</w:t>
            </w:r>
          </w:p>
        </w:tc>
        <w:tc>
          <w:tcPr>
            <w:tcW w:w="4960" w:type="dxa"/>
            <w:shd w:val="clear" w:color="auto" w:fill="auto"/>
          </w:tcPr>
          <w:p w14:paraId="5AA2229B" w14:textId="7B53FA49" w:rsidR="00050466" w:rsidRPr="00424C8C" w:rsidRDefault="00050466" w:rsidP="00050466">
            <w:pPr>
              <w:ind w:left="99"/>
              <w:jc w:val="center"/>
              <w:rPr>
                <w:rFonts w:ascii="Arial" w:hAnsi="Arial" w:cs="Arial"/>
                <w:b/>
                <w:color w:val="7030A0"/>
                <w:sz w:val="28"/>
                <w:szCs w:val="28"/>
              </w:rPr>
            </w:pPr>
            <w:r w:rsidRPr="00424C8C">
              <w:rPr>
                <w:rFonts w:ascii="Arial" w:hAnsi="Arial" w:cs="Arial"/>
                <w:b/>
                <w:color w:val="7030A0"/>
                <w:sz w:val="28"/>
                <w:szCs w:val="28"/>
              </w:rPr>
              <w:t>How will We Achieve This?</w:t>
            </w:r>
          </w:p>
        </w:tc>
      </w:tr>
      <w:tr w:rsidR="00424C8C" w:rsidRPr="00424C8C" w14:paraId="4D70D154" w14:textId="40CC44AA" w:rsidTr="00050466">
        <w:trPr>
          <w:trHeight w:val="730"/>
        </w:trPr>
        <w:tc>
          <w:tcPr>
            <w:tcW w:w="4494" w:type="dxa"/>
            <w:shd w:val="clear" w:color="auto" w:fill="auto"/>
          </w:tcPr>
          <w:p w14:paraId="51659B23" w14:textId="77777777" w:rsidR="00EB39F9" w:rsidRPr="00424C8C" w:rsidRDefault="00EB39F9" w:rsidP="00EB39F9">
            <w:pPr>
              <w:rPr>
                <w:rFonts w:ascii="Arial" w:hAnsi="Arial" w:cs="Arial"/>
                <w:color w:val="7030A0"/>
                <w:sz w:val="28"/>
                <w:szCs w:val="28"/>
              </w:rPr>
            </w:pPr>
            <w:r w:rsidRPr="00424C8C">
              <w:rPr>
                <w:rFonts w:ascii="Arial" w:hAnsi="Arial" w:cs="Arial"/>
                <w:color w:val="7030A0"/>
                <w:sz w:val="28"/>
                <w:szCs w:val="28"/>
              </w:rPr>
              <w:t>Working towards the Gold RRSA</w:t>
            </w:r>
          </w:p>
          <w:p w14:paraId="41FD5F9D" w14:textId="77777777" w:rsidR="00EB39F9" w:rsidRPr="00424C8C" w:rsidRDefault="00EB39F9" w:rsidP="00EB39F9">
            <w:pPr>
              <w:rPr>
                <w:rFonts w:ascii="Arial" w:hAnsi="Arial" w:cs="Arial"/>
                <w:color w:val="7030A0"/>
                <w:sz w:val="28"/>
                <w:szCs w:val="28"/>
              </w:rPr>
            </w:pPr>
          </w:p>
          <w:p w14:paraId="3049D1F8" w14:textId="77777777" w:rsidR="00EB39F9" w:rsidRPr="00424C8C" w:rsidRDefault="00EB39F9" w:rsidP="00EB39F9">
            <w:pPr>
              <w:rPr>
                <w:rFonts w:ascii="Arial" w:hAnsi="Arial" w:cs="Arial"/>
                <w:color w:val="7030A0"/>
                <w:sz w:val="28"/>
                <w:szCs w:val="28"/>
              </w:rPr>
            </w:pPr>
          </w:p>
          <w:p w14:paraId="38ACA4E5" w14:textId="1822D294" w:rsidR="00C76076" w:rsidRPr="00424C8C" w:rsidRDefault="00EB39F9" w:rsidP="00EB39F9">
            <w:pPr>
              <w:ind w:left="99"/>
              <w:rPr>
                <w:rFonts w:ascii="Arial" w:hAnsi="Arial" w:cs="Arial"/>
                <w:color w:val="7030A0"/>
                <w:sz w:val="28"/>
                <w:szCs w:val="28"/>
              </w:rPr>
            </w:pPr>
            <w:r w:rsidRPr="00424C8C">
              <w:rPr>
                <w:rFonts w:ascii="Arial" w:hAnsi="Arial" w:cs="Arial"/>
                <w:color w:val="7030A0"/>
                <w:sz w:val="28"/>
                <w:szCs w:val="28"/>
              </w:rPr>
              <w:t>Lead</w:t>
            </w:r>
            <w:r w:rsidR="00030306" w:rsidRPr="00424C8C">
              <w:rPr>
                <w:rFonts w:ascii="Arial" w:hAnsi="Arial" w:cs="Arial"/>
                <w:color w:val="7030A0"/>
                <w:sz w:val="28"/>
                <w:szCs w:val="28"/>
              </w:rPr>
              <w:t xml:space="preserve"> practitioner: Janine Maidment</w:t>
            </w:r>
            <w:r w:rsidRPr="00424C8C">
              <w:rPr>
                <w:rFonts w:ascii="Arial" w:hAnsi="Arial" w:cs="Arial"/>
                <w:color w:val="7030A0"/>
                <w:sz w:val="28"/>
                <w:szCs w:val="28"/>
              </w:rPr>
              <w:t xml:space="preserve"> – Senior Nursery Manager</w:t>
            </w:r>
          </w:p>
          <w:p w14:paraId="62C8E3B3" w14:textId="77777777" w:rsidR="00C76076" w:rsidRPr="00424C8C" w:rsidRDefault="00C76076" w:rsidP="00EB39F9">
            <w:pPr>
              <w:ind w:left="99"/>
              <w:rPr>
                <w:rFonts w:ascii="Arial" w:hAnsi="Arial" w:cs="Arial"/>
                <w:color w:val="7030A0"/>
                <w:sz w:val="28"/>
                <w:szCs w:val="28"/>
              </w:rPr>
            </w:pPr>
          </w:p>
          <w:p w14:paraId="5682F2B3" w14:textId="5A1927FF" w:rsidR="00EB39F9" w:rsidRPr="00424C8C" w:rsidRDefault="00C76076" w:rsidP="00C76076">
            <w:pPr>
              <w:ind w:left="99"/>
              <w:jc w:val="center"/>
              <w:rPr>
                <w:noProof/>
                <w:color w:val="7030A0"/>
                <w:sz w:val="28"/>
                <w:szCs w:val="28"/>
                <w14:ligatures w14:val="none"/>
                <w14:cntxtAlts w14:val="0"/>
              </w:rPr>
            </w:pPr>
            <w:r w:rsidRPr="00424C8C">
              <w:rPr>
                <w:noProof/>
                <w:color w:val="7030A0"/>
                <w:sz w:val="28"/>
                <w:szCs w:val="28"/>
                <w14:ligatures w14:val="none"/>
                <w14:cntxtAlts w14:val="0"/>
              </w:rPr>
              <w:drawing>
                <wp:inline distT="0" distB="0" distL="0" distR="0" wp14:anchorId="33175C9F" wp14:editId="22490AD8">
                  <wp:extent cx="742950" cy="724829"/>
                  <wp:effectExtent l="0" t="0" r="0" b="0"/>
                  <wp:docPr id="409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724" cy="738267"/>
                          </a:xfrm>
                          <a:prstGeom prst="rect">
                            <a:avLst/>
                          </a:prstGeom>
                          <a:noFill/>
                          <a:ln>
                            <a:noFill/>
                          </a:ln>
                          <a:extLst/>
                        </pic:spPr>
                      </pic:pic>
                    </a:graphicData>
                  </a:graphic>
                </wp:inline>
              </w:drawing>
            </w:r>
          </w:p>
          <w:p w14:paraId="1566D78B" w14:textId="77777777" w:rsidR="00C76076" w:rsidRPr="00424C8C" w:rsidRDefault="00C76076" w:rsidP="00EB39F9">
            <w:pPr>
              <w:ind w:left="99"/>
              <w:rPr>
                <w:noProof/>
                <w:color w:val="7030A0"/>
                <w:sz w:val="28"/>
                <w:szCs w:val="28"/>
                <w14:ligatures w14:val="none"/>
                <w14:cntxtAlts w14:val="0"/>
              </w:rPr>
            </w:pPr>
          </w:p>
          <w:p w14:paraId="0C33F6D9" w14:textId="77777777" w:rsidR="00C76076" w:rsidRPr="00424C8C" w:rsidRDefault="00C76076" w:rsidP="00EB39F9">
            <w:pPr>
              <w:ind w:left="99"/>
              <w:rPr>
                <w:noProof/>
                <w:color w:val="7030A0"/>
                <w:sz w:val="28"/>
                <w:szCs w:val="28"/>
                <w14:ligatures w14:val="none"/>
                <w14:cntxtAlts w14:val="0"/>
              </w:rPr>
            </w:pPr>
          </w:p>
          <w:p w14:paraId="6184BCBD" w14:textId="77777777" w:rsidR="00C76076" w:rsidRPr="00424C8C" w:rsidRDefault="00C76076" w:rsidP="00EB39F9">
            <w:pPr>
              <w:ind w:left="99"/>
              <w:rPr>
                <w:noProof/>
                <w:color w:val="7030A0"/>
                <w:sz w:val="28"/>
                <w:szCs w:val="28"/>
                <w14:ligatures w14:val="none"/>
                <w14:cntxtAlts w14:val="0"/>
              </w:rPr>
            </w:pPr>
          </w:p>
          <w:p w14:paraId="06FA5A8F" w14:textId="644B7CBA" w:rsidR="00C76076" w:rsidRPr="00424C8C" w:rsidRDefault="00C76076" w:rsidP="00EB39F9">
            <w:pPr>
              <w:ind w:left="99"/>
              <w:rPr>
                <w:rFonts w:ascii="Arial" w:hAnsi="Arial" w:cs="Arial"/>
                <w:color w:val="7030A0"/>
                <w:sz w:val="28"/>
                <w:szCs w:val="28"/>
              </w:rPr>
            </w:pPr>
            <w:r w:rsidRPr="00424C8C">
              <w:rPr>
                <w:rFonts w:ascii="Arial" w:hAnsi="Arial" w:cs="Arial"/>
                <w:noProof/>
                <w:color w:val="7030A0"/>
                <w:sz w:val="28"/>
                <w:szCs w:val="28"/>
                <w14:ligatures w14:val="none"/>
                <w14:cntxtAlts w14:val="0"/>
              </w:rPr>
              <mc:AlternateContent>
                <mc:Choice Requires="wps">
                  <w:drawing>
                    <wp:anchor distT="0" distB="0" distL="114300" distR="114300" simplePos="0" relativeHeight="251691008" behindDoc="0" locked="0" layoutInCell="1" allowOverlap="1" wp14:anchorId="3EFCD392" wp14:editId="4231CAF5">
                      <wp:simplePos x="0" y="0"/>
                      <wp:positionH relativeFrom="column">
                        <wp:posOffset>60960</wp:posOffset>
                      </wp:positionH>
                      <wp:positionV relativeFrom="paragraph">
                        <wp:posOffset>165100</wp:posOffset>
                      </wp:positionV>
                      <wp:extent cx="2600325" cy="866775"/>
                      <wp:effectExtent l="0" t="0" r="9525" b="9525"/>
                      <wp:wrapNone/>
                      <wp:docPr id="4100" name="Text Box 4100"/>
                      <wp:cNvGraphicFramePr/>
                      <a:graphic xmlns:a="http://schemas.openxmlformats.org/drawingml/2006/main">
                        <a:graphicData uri="http://schemas.microsoft.com/office/word/2010/wordprocessingShape">
                          <wps:wsp>
                            <wps:cNvSpPr txBox="1"/>
                            <wps:spPr>
                              <a:xfrm>
                                <a:off x="0" y="0"/>
                                <a:ext cx="2600325" cy="866775"/>
                              </a:xfrm>
                              <a:prstGeom prst="rect">
                                <a:avLst/>
                              </a:prstGeom>
                              <a:solidFill>
                                <a:srgbClr val="7030A0"/>
                              </a:solidFill>
                              <a:ln w="6350">
                                <a:noFill/>
                              </a:ln>
                            </wps:spPr>
                            <wps:txbx>
                              <w:txbxContent>
                                <w:p w14:paraId="38E9DF7E" w14:textId="2992C1BF" w:rsidR="00C377C8" w:rsidRPr="00C76076" w:rsidRDefault="00C377C8">
                                  <w:pPr>
                                    <w:rPr>
                                      <w:rFonts w:ascii="Arial" w:hAnsi="Arial" w:cs="Arial"/>
                                      <w:sz w:val="22"/>
                                      <w:szCs w:val="22"/>
                                      <w:lang w:val="en-US"/>
                                    </w:rPr>
                                  </w:pPr>
                                  <w:r w:rsidRPr="00C76076">
                                    <w:rPr>
                                      <w:rFonts w:ascii="Arial" w:hAnsi="Arial" w:cs="Arial"/>
                                      <w:sz w:val="22"/>
                                      <w:szCs w:val="22"/>
                                      <w:lang w:val="en-US"/>
                                    </w:rPr>
                                    <w:t>Article 42 (Knowledge of Rights) Governments must actively work to make sure children and adults know about the Convention.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FCD392" id="Text Box 4100" o:spid="_x0000_s1043" type="#_x0000_t202" style="position:absolute;left:0;text-align:left;margin-left:4.8pt;margin-top:13pt;width:204.75pt;height:68.2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" fillcolor="#7030a0" stroked="f" strokeweight=".5pt">
                      <v:textbox>
                        <w:txbxContent>
                          <w:p w14:paraId="38E9DF7E" w14:textId="2992C1BF" w:rsidR="00C377C8" w:rsidRPr="00C76076" w:rsidRDefault="00C377C8">
                            <w:pPr>
                              <w:rPr>
                                <w:rFonts w:ascii="Arial" w:hAnsi="Arial" w:cs="Arial"/>
                                <w:sz w:val="22"/>
                                <w:szCs w:val="22"/>
                                <w:lang w:val="en-US"/>
                              </w:rPr>
                            </w:pPr>
                            <w:r w:rsidRPr="00C76076">
                              <w:rPr>
                                <w:rFonts w:ascii="Arial" w:hAnsi="Arial" w:cs="Arial"/>
                                <w:sz w:val="22"/>
                                <w:szCs w:val="22"/>
                                <w:lang w:val="en-US"/>
                              </w:rPr>
                              <w:t>Article 42 (Knowledge of Rights) Governments must actively work to make sure children and adults know about the Convention.</w:t>
                            </w:r>
                          </w:p>
                        </w:txbxContent>
                      </v:textbox>
                    </v:shape>
                  </w:pict>
                </mc:Fallback>
              </mc:AlternateContent>
            </w:r>
          </w:p>
        </w:tc>
        <w:tc>
          <w:tcPr>
            <w:tcW w:w="5138" w:type="dxa"/>
            <w:shd w:val="clear" w:color="auto" w:fill="auto"/>
          </w:tcPr>
          <w:p w14:paraId="65B35128" w14:textId="0430E37B" w:rsidR="00EB39F9" w:rsidRPr="00424C8C" w:rsidRDefault="00EB39F9" w:rsidP="00EB39F9">
            <w:pPr>
              <w:ind w:left="99"/>
              <w:rPr>
                <w:rFonts w:ascii="Arial" w:hAnsi="Arial" w:cs="Arial"/>
                <w:b/>
                <w:color w:val="7030A0"/>
                <w:sz w:val="28"/>
                <w:szCs w:val="28"/>
              </w:rPr>
            </w:pPr>
            <w:r w:rsidRPr="00424C8C">
              <w:rPr>
                <w:rFonts w:ascii="Arial" w:hAnsi="Arial" w:cs="Arial"/>
                <w:color w:val="7030A0"/>
                <w:sz w:val="28"/>
                <w:szCs w:val="28"/>
              </w:rPr>
              <w:t>To achieve the Gold Award following our</w:t>
            </w:r>
            <w:r w:rsidR="00030306" w:rsidRPr="00424C8C">
              <w:rPr>
                <w:rFonts w:ascii="Arial" w:hAnsi="Arial" w:cs="Arial"/>
                <w:color w:val="7030A0"/>
                <w:sz w:val="28"/>
                <w:szCs w:val="28"/>
              </w:rPr>
              <w:t xml:space="preserve"> accreditation assessment in June </w:t>
            </w:r>
            <w:r w:rsidRPr="00424C8C">
              <w:rPr>
                <w:rFonts w:ascii="Arial" w:hAnsi="Arial" w:cs="Arial"/>
                <w:color w:val="7030A0"/>
                <w:sz w:val="28"/>
                <w:szCs w:val="28"/>
              </w:rPr>
              <w:t>2018</w:t>
            </w:r>
          </w:p>
        </w:tc>
        <w:tc>
          <w:tcPr>
            <w:tcW w:w="4960" w:type="dxa"/>
            <w:shd w:val="clear" w:color="auto" w:fill="auto"/>
          </w:tcPr>
          <w:p w14:paraId="4EDF68A7" w14:textId="77777777" w:rsidR="00EB39F9" w:rsidRPr="00424C8C" w:rsidRDefault="00EB39F9" w:rsidP="00EB39F9">
            <w:pPr>
              <w:pStyle w:val="ListParagraph"/>
              <w:numPr>
                <w:ilvl w:val="0"/>
                <w:numId w:val="25"/>
              </w:numPr>
              <w:rPr>
                <w:rFonts w:ascii="Arial" w:hAnsi="Arial" w:cs="Arial"/>
                <w:color w:val="7030A0"/>
                <w:sz w:val="28"/>
                <w:szCs w:val="28"/>
              </w:rPr>
            </w:pPr>
            <w:r w:rsidRPr="00424C8C">
              <w:rPr>
                <w:rFonts w:ascii="Arial" w:hAnsi="Arial" w:cs="Arial"/>
                <w:color w:val="7030A0"/>
                <w:sz w:val="28"/>
                <w:szCs w:val="28"/>
              </w:rPr>
              <w:t xml:space="preserve">Recruitment of both an adult and child steering group. </w:t>
            </w:r>
          </w:p>
          <w:p w14:paraId="6BBEA5A8" w14:textId="1A7ED57A" w:rsidR="00EB39F9" w:rsidRPr="00424C8C" w:rsidRDefault="00111BD8" w:rsidP="00EB39F9">
            <w:pPr>
              <w:pStyle w:val="ListParagraph"/>
              <w:numPr>
                <w:ilvl w:val="0"/>
                <w:numId w:val="25"/>
              </w:numPr>
              <w:rPr>
                <w:rFonts w:ascii="Arial" w:hAnsi="Arial" w:cs="Arial"/>
                <w:color w:val="7030A0"/>
                <w:sz w:val="28"/>
                <w:szCs w:val="28"/>
              </w:rPr>
            </w:pPr>
            <w:r w:rsidRPr="00424C8C">
              <w:rPr>
                <w:rFonts w:ascii="Arial" w:hAnsi="Arial" w:cs="Arial"/>
                <w:color w:val="7030A0"/>
                <w:sz w:val="28"/>
                <w:szCs w:val="28"/>
              </w:rPr>
              <w:t xml:space="preserve">Developing the school charters </w:t>
            </w:r>
            <w:r w:rsidR="00EB39F9" w:rsidRPr="00424C8C">
              <w:rPr>
                <w:rFonts w:ascii="Arial" w:hAnsi="Arial" w:cs="Arial"/>
                <w:color w:val="7030A0"/>
                <w:sz w:val="28"/>
                <w:szCs w:val="28"/>
              </w:rPr>
              <w:t>(led by</w:t>
            </w:r>
            <w:r w:rsidR="00030306" w:rsidRPr="00424C8C">
              <w:rPr>
                <w:rFonts w:ascii="Arial" w:hAnsi="Arial" w:cs="Arial"/>
                <w:color w:val="7030A0"/>
                <w:sz w:val="28"/>
                <w:szCs w:val="28"/>
              </w:rPr>
              <w:t xml:space="preserve"> the children’s steering group).</w:t>
            </w:r>
          </w:p>
          <w:p w14:paraId="77264D32" w14:textId="08761F93" w:rsidR="00111BD8" w:rsidRPr="00424C8C" w:rsidRDefault="00111BD8" w:rsidP="00EB39F9">
            <w:pPr>
              <w:pStyle w:val="ListParagraph"/>
              <w:numPr>
                <w:ilvl w:val="0"/>
                <w:numId w:val="25"/>
              </w:numPr>
              <w:rPr>
                <w:rFonts w:ascii="Arial" w:hAnsi="Arial" w:cs="Arial"/>
                <w:color w:val="7030A0"/>
                <w:sz w:val="28"/>
                <w:szCs w:val="28"/>
              </w:rPr>
            </w:pPr>
            <w:r w:rsidRPr="00424C8C">
              <w:rPr>
                <w:rFonts w:ascii="Arial" w:hAnsi="Arial" w:cs="Arial"/>
                <w:color w:val="7030A0"/>
                <w:sz w:val="28"/>
                <w:szCs w:val="28"/>
              </w:rPr>
              <w:t>Correlation between improved outcomes for children and the implementation of a rights based approach are explicit.</w:t>
            </w:r>
          </w:p>
          <w:p w14:paraId="265380E7" w14:textId="661BEFD8" w:rsidR="00111BD8" w:rsidRPr="00424C8C" w:rsidRDefault="00111BD8" w:rsidP="00EB39F9">
            <w:pPr>
              <w:pStyle w:val="ListParagraph"/>
              <w:numPr>
                <w:ilvl w:val="0"/>
                <w:numId w:val="25"/>
              </w:numPr>
              <w:rPr>
                <w:rFonts w:ascii="Arial" w:hAnsi="Arial" w:cs="Arial"/>
                <w:color w:val="7030A0"/>
                <w:sz w:val="28"/>
                <w:szCs w:val="28"/>
              </w:rPr>
            </w:pPr>
            <w:r w:rsidRPr="00424C8C">
              <w:rPr>
                <w:rFonts w:ascii="Arial" w:hAnsi="Arial" w:cs="Arial"/>
                <w:color w:val="7030A0"/>
                <w:sz w:val="28"/>
                <w:szCs w:val="28"/>
              </w:rPr>
              <w:t>Embed</w:t>
            </w:r>
            <w:r w:rsidR="00030306" w:rsidRPr="00424C8C">
              <w:rPr>
                <w:rFonts w:ascii="Arial" w:hAnsi="Arial" w:cs="Arial"/>
                <w:color w:val="7030A0"/>
                <w:sz w:val="28"/>
                <w:szCs w:val="28"/>
              </w:rPr>
              <w:t xml:space="preserve"> a clear understanding of Right</w:t>
            </w:r>
            <w:r w:rsidRPr="00424C8C">
              <w:rPr>
                <w:rFonts w:ascii="Arial" w:hAnsi="Arial" w:cs="Arial"/>
                <w:color w:val="7030A0"/>
                <w:sz w:val="28"/>
                <w:szCs w:val="28"/>
              </w:rPr>
              <w:t xml:space="preserve"> Holders and Duty Bearers</w:t>
            </w:r>
            <w:r w:rsidR="00030306" w:rsidRPr="00424C8C">
              <w:rPr>
                <w:rFonts w:ascii="Arial" w:hAnsi="Arial" w:cs="Arial"/>
                <w:color w:val="7030A0"/>
                <w:sz w:val="28"/>
                <w:szCs w:val="28"/>
              </w:rPr>
              <w:t>.</w:t>
            </w:r>
          </w:p>
          <w:p w14:paraId="49CF9736" w14:textId="2522A861" w:rsidR="00111BD8" w:rsidRPr="00424C8C" w:rsidRDefault="00111BD8" w:rsidP="00EB39F9">
            <w:pPr>
              <w:pStyle w:val="ListParagraph"/>
              <w:numPr>
                <w:ilvl w:val="0"/>
                <w:numId w:val="25"/>
              </w:numPr>
              <w:rPr>
                <w:rFonts w:ascii="Arial" w:hAnsi="Arial" w:cs="Arial"/>
                <w:color w:val="7030A0"/>
                <w:sz w:val="28"/>
                <w:szCs w:val="28"/>
              </w:rPr>
            </w:pPr>
            <w:r w:rsidRPr="00424C8C">
              <w:rPr>
                <w:rFonts w:ascii="Arial" w:hAnsi="Arial" w:cs="Arial"/>
                <w:color w:val="7030A0"/>
                <w:sz w:val="28"/>
                <w:szCs w:val="28"/>
              </w:rPr>
              <w:t>Monitor the curriculum planning to ensure that the teaching about the articles and developing themes such as global citizenship and sustainability is fully embedded in the curriculum.</w:t>
            </w:r>
          </w:p>
          <w:p w14:paraId="0BE619D1" w14:textId="77777777" w:rsidR="00EB39F9" w:rsidRPr="00424C8C" w:rsidRDefault="00EB39F9" w:rsidP="00EB39F9">
            <w:pPr>
              <w:pStyle w:val="ListParagraph"/>
              <w:numPr>
                <w:ilvl w:val="0"/>
                <w:numId w:val="25"/>
              </w:numPr>
              <w:rPr>
                <w:rFonts w:ascii="Arial" w:hAnsi="Arial" w:cs="Arial"/>
                <w:color w:val="7030A0"/>
                <w:sz w:val="28"/>
                <w:szCs w:val="28"/>
              </w:rPr>
            </w:pPr>
            <w:r w:rsidRPr="00424C8C">
              <w:rPr>
                <w:rFonts w:ascii="Arial" w:hAnsi="Arial" w:cs="Arial"/>
                <w:color w:val="7030A0"/>
                <w:sz w:val="28"/>
                <w:szCs w:val="28"/>
              </w:rPr>
              <w:t xml:space="preserve">Developing planning documents and meetings to include the discussion of/planning for children’s rights. </w:t>
            </w:r>
          </w:p>
          <w:p w14:paraId="15791D1A" w14:textId="77777777" w:rsidR="00EB39F9" w:rsidRPr="00424C8C" w:rsidRDefault="00EB39F9" w:rsidP="00EB39F9">
            <w:pPr>
              <w:pStyle w:val="ListParagraph"/>
              <w:numPr>
                <w:ilvl w:val="0"/>
                <w:numId w:val="25"/>
              </w:numPr>
              <w:rPr>
                <w:rFonts w:ascii="Arial" w:hAnsi="Arial" w:cs="Arial"/>
                <w:color w:val="7030A0"/>
                <w:sz w:val="28"/>
                <w:szCs w:val="28"/>
              </w:rPr>
            </w:pPr>
            <w:r w:rsidRPr="00424C8C">
              <w:rPr>
                <w:rFonts w:ascii="Arial" w:hAnsi="Arial" w:cs="Arial"/>
                <w:color w:val="7030A0"/>
                <w:sz w:val="28"/>
                <w:szCs w:val="28"/>
              </w:rPr>
              <w:lastRenderedPageBreak/>
              <w:t xml:space="preserve">Updating the website to reflect our rights respecting journey and status. </w:t>
            </w:r>
          </w:p>
          <w:p w14:paraId="625E2E6F" w14:textId="77777777" w:rsidR="00EB39F9" w:rsidRPr="00424C8C" w:rsidRDefault="00EB39F9" w:rsidP="00EB39F9">
            <w:pPr>
              <w:pStyle w:val="ListParagraph"/>
              <w:numPr>
                <w:ilvl w:val="0"/>
                <w:numId w:val="25"/>
              </w:numPr>
              <w:rPr>
                <w:rFonts w:ascii="Arial" w:hAnsi="Arial" w:cs="Arial"/>
                <w:color w:val="7030A0"/>
                <w:sz w:val="28"/>
                <w:szCs w:val="28"/>
              </w:rPr>
            </w:pPr>
            <w:r w:rsidRPr="00424C8C">
              <w:rPr>
                <w:rFonts w:ascii="Arial" w:hAnsi="Arial" w:cs="Arial"/>
                <w:color w:val="7030A0"/>
                <w:sz w:val="28"/>
                <w:szCs w:val="28"/>
              </w:rPr>
              <w:t>Reviewing policies to ensure they are compliant with RRSA strands and outcomes.</w:t>
            </w:r>
          </w:p>
          <w:p w14:paraId="522836CF" w14:textId="77777777" w:rsidR="00EB39F9" w:rsidRPr="00424C8C" w:rsidRDefault="00EB39F9" w:rsidP="00EB39F9">
            <w:pPr>
              <w:pStyle w:val="ListParagraph"/>
              <w:numPr>
                <w:ilvl w:val="0"/>
                <w:numId w:val="25"/>
              </w:numPr>
              <w:rPr>
                <w:rFonts w:ascii="Arial" w:hAnsi="Arial" w:cs="Arial"/>
                <w:color w:val="7030A0"/>
                <w:sz w:val="28"/>
                <w:szCs w:val="28"/>
              </w:rPr>
            </w:pPr>
            <w:r w:rsidRPr="00424C8C">
              <w:rPr>
                <w:rFonts w:ascii="Arial" w:hAnsi="Arial" w:cs="Arial"/>
                <w:color w:val="7030A0"/>
                <w:sz w:val="28"/>
                <w:szCs w:val="28"/>
              </w:rPr>
              <w:t xml:space="preserve">RRSA as a standing item on whole staff meeting agendas. </w:t>
            </w:r>
          </w:p>
          <w:p w14:paraId="6BCB7EE9" w14:textId="77777777" w:rsidR="00EB39F9" w:rsidRPr="00424C8C" w:rsidRDefault="00EB39F9" w:rsidP="00EB39F9">
            <w:pPr>
              <w:pStyle w:val="ListParagraph"/>
              <w:numPr>
                <w:ilvl w:val="0"/>
                <w:numId w:val="25"/>
              </w:numPr>
              <w:rPr>
                <w:rFonts w:ascii="Arial" w:hAnsi="Arial" w:cs="Arial"/>
                <w:color w:val="7030A0"/>
                <w:sz w:val="28"/>
                <w:szCs w:val="28"/>
              </w:rPr>
            </w:pPr>
            <w:r w:rsidRPr="00424C8C">
              <w:rPr>
                <w:rFonts w:ascii="Arial" w:hAnsi="Arial" w:cs="Arial"/>
                <w:color w:val="7030A0"/>
                <w:sz w:val="28"/>
                <w:szCs w:val="28"/>
              </w:rPr>
              <w:t xml:space="preserve">Revisiting the child questionnaires with children as many of them are new to the setting this academic year. </w:t>
            </w:r>
          </w:p>
          <w:p w14:paraId="78D09712" w14:textId="77777777" w:rsidR="00EB39F9" w:rsidRPr="00424C8C" w:rsidRDefault="00EB39F9" w:rsidP="00EB39F9">
            <w:pPr>
              <w:pStyle w:val="ListParagraph"/>
              <w:numPr>
                <w:ilvl w:val="0"/>
                <w:numId w:val="25"/>
              </w:numPr>
              <w:rPr>
                <w:rFonts w:ascii="Arial" w:hAnsi="Arial" w:cs="Arial"/>
                <w:color w:val="7030A0"/>
                <w:sz w:val="28"/>
                <w:szCs w:val="28"/>
              </w:rPr>
            </w:pPr>
            <w:r w:rsidRPr="00424C8C">
              <w:rPr>
                <w:rFonts w:ascii="Arial" w:hAnsi="Arial" w:cs="Arial"/>
                <w:color w:val="7030A0"/>
                <w:sz w:val="28"/>
                <w:szCs w:val="28"/>
              </w:rPr>
              <w:t xml:space="preserve">Children will have a good understanding of their role as global citizens. </w:t>
            </w:r>
          </w:p>
          <w:p w14:paraId="7772F636" w14:textId="75407310" w:rsidR="00EB39F9" w:rsidRPr="00424C8C" w:rsidRDefault="00EB39F9" w:rsidP="00EB39F9">
            <w:pPr>
              <w:pStyle w:val="ListParagraph"/>
              <w:numPr>
                <w:ilvl w:val="0"/>
                <w:numId w:val="25"/>
              </w:numPr>
              <w:rPr>
                <w:rFonts w:ascii="Arial" w:hAnsi="Arial" w:cs="Arial"/>
                <w:color w:val="7030A0"/>
                <w:sz w:val="28"/>
                <w:szCs w:val="28"/>
              </w:rPr>
            </w:pPr>
            <w:r w:rsidRPr="00424C8C">
              <w:rPr>
                <w:rFonts w:ascii="Arial" w:hAnsi="Arial" w:cs="Arial"/>
                <w:color w:val="7030A0"/>
                <w:sz w:val="28"/>
                <w:szCs w:val="28"/>
              </w:rPr>
              <w:t>Rights respecting language and behaviours will be embedded in our ethos, policies, curriculum and publications.</w:t>
            </w:r>
          </w:p>
        </w:tc>
      </w:tr>
      <w:tr w:rsidR="00424C8C" w:rsidRPr="00424C8C" w14:paraId="039A0140" w14:textId="77777777" w:rsidTr="00050466">
        <w:trPr>
          <w:trHeight w:val="730"/>
        </w:trPr>
        <w:tc>
          <w:tcPr>
            <w:tcW w:w="4494" w:type="dxa"/>
            <w:shd w:val="clear" w:color="auto" w:fill="auto"/>
          </w:tcPr>
          <w:p w14:paraId="077E7D0D" w14:textId="429A6F93" w:rsidR="00F75E97" w:rsidRPr="00424C8C" w:rsidRDefault="001B5E15" w:rsidP="00F75E97">
            <w:pPr>
              <w:rPr>
                <w:rFonts w:ascii="Arial" w:hAnsi="Arial" w:cs="Arial"/>
                <w:color w:val="7030A0"/>
                <w:sz w:val="28"/>
                <w:szCs w:val="28"/>
              </w:rPr>
            </w:pPr>
            <w:r w:rsidRPr="00424C8C">
              <w:rPr>
                <w:rFonts w:ascii="Arial" w:hAnsi="Arial" w:cs="Arial"/>
                <w:color w:val="7030A0"/>
                <w:sz w:val="28"/>
                <w:szCs w:val="28"/>
              </w:rPr>
              <w:lastRenderedPageBreak/>
              <w:t>Take part in Sounds of Play – an Early Y</w:t>
            </w:r>
            <w:r w:rsidR="00F75E97" w:rsidRPr="00424C8C">
              <w:rPr>
                <w:rFonts w:ascii="Arial" w:hAnsi="Arial" w:cs="Arial"/>
                <w:color w:val="7030A0"/>
                <w:sz w:val="28"/>
                <w:szCs w:val="28"/>
              </w:rPr>
              <w:t>ears music project.</w:t>
            </w:r>
          </w:p>
          <w:p w14:paraId="3A32D9B4" w14:textId="77777777" w:rsidR="00F75E97" w:rsidRPr="00424C8C" w:rsidRDefault="00F75E97" w:rsidP="00F75E97">
            <w:pPr>
              <w:jc w:val="center"/>
              <w:rPr>
                <w:rFonts w:ascii="Arial" w:hAnsi="Arial" w:cs="Arial"/>
                <w:color w:val="7030A0"/>
                <w:sz w:val="28"/>
                <w:szCs w:val="28"/>
              </w:rPr>
            </w:pPr>
          </w:p>
          <w:p w14:paraId="52547F7C" w14:textId="77777777" w:rsidR="00F75E97" w:rsidRPr="00424C8C" w:rsidRDefault="00F75E97" w:rsidP="00F75E97">
            <w:pPr>
              <w:jc w:val="center"/>
              <w:rPr>
                <w:rFonts w:ascii="Arial" w:hAnsi="Arial" w:cs="Arial"/>
                <w:color w:val="7030A0"/>
                <w:sz w:val="28"/>
                <w:szCs w:val="28"/>
              </w:rPr>
            </w:pPr>
          </w:p>
          <w:p w14:paraId="67753ACA" w14:textId="08A58393" w:rsidR="00F75E97" w:rsidRPr="00424C8C" w:rsidRDefault="00F75E97" w:rsidP="00F75E97">
            <w:pPr>
              <w:jc w:val="center"/>
              <w:rPr>
                <w:rFonts w:ascii="Arial" w:hAnsi="Arial" w:cs="Arial"/>
                <w:color w:val="7030A0"/>
                <w:sz w:val="28"/>
                <w:szCs w:val="28"/>
              </w:rPr>
            </w:pPr>
            <w:r w:rsidRPr="00424C8C">
              <w:rPr>
                <w:noProof/>
                <w:color w:val="7030A0"/>
                <w:sz w:val="28"/>
                <w:szCs w:val="28"/>
                <w14:ligatures w14:val="none"/>
                <w14:cntxtAlts w14:val="0"/>
              </w:rPr>
              <w:drawing>
                <wp:inline distT="0" distB="0" distL="0" distR="0" wp14:anchorId="21750CB6" wp14:editId="556C696C">
                  <wp:extent cx="742950" cy="724829"/>
                  <wp:effectExtent l="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724" cy="738267"/>
                          </a:xfrm>
                          <a:prstGeom prst="rect">
                            <a:avLst/>
                          </a:prstGeom>
                          <a:noFill/>
                          <a:ln>
                            <a:noFill/>
                          </a:ln>
                          <a:extLst/>
                        </pic:spPr>
                      </pic:pic>
                    </a:graphicData>
                  </a:graphic>
                </wp:inline>
              </w:drawing>
            </w:r>
          </w:p>
          <w:p w14:paraId="4AD60A5A" w14:textId="034FFC8F" w:rsidR="00F75E97" w:rsidRPr="00424C8C" w:rsidRDefault="00424C8C" w:rsidP="00F75E97">
            <w:pPr>
              <w:jc w:val="center"/>
              <w:rPr>
                <w:rFonts w:ascii="Arial" w:hAnsi="Arial" w:cs="Arial"/>
                <w:color w:val="7030A0"/>
                <w:sz w:val="28"/>
                <w:szCs w:val="28"/>
              </w:rPr>
            </w:pPr>
            <w:r w:rsidRPr="00424C8C">
              <w:rPr>
                <w:noProof/>
                <w:color w:val="7030A0"/>
                <w:sz w:val="28"/>
                <w:szCs w:val="28"/>
                <w14:ligatures w14:val="none"/>
                <w14:cntxtAlts w14:val="0"/>
              </w:rPr>
              <mc:AlternateContent>
                <mc:Choice Requires="wps">
                  <w:drawing>
                    <wp:anchor distT="0" distB="0" distL="114300" distR="114300" simplePos="0" relativeHeight="251694080" behindDoc="0" locked="0" layoutInCell="1" allowOverlap="1" wp14:anchorId="5A5D7445" wp14:editId="1B5C5E66">
                      <wp:simplePos x="0" y="0"/>
                      <wp:positionH relativeFrom="column">
                        <wp:posOffset>136525</wp:posOffset>
                      </wp:positionH>
                      <wp:positionV relativeFrom="paragraph">
                        <wp:posOffset>75565</wp:posOffset>
                      </wp:positionV>
                      <wp:extent cx="2447925" cy="800100"/>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2447925" cy="800100"/>
                              </a:xfrm>
                              <a:prstGeom prst="rect">
                                <a:avLst/>
                              </a:prstGeom>
                              <a:solidFill>
                                <a:srgbClr val="7030A0"/>
                              </a:solidFill>
                              <a:ln w="6350">
                                <a:noFill/>
                              </a:ln>
                            </wps:spPr>
                            <wps:txbx>
                              <w:txbxContent>
                                <w:p w14:paraId="780964A9" w14:textId="3B57EEDE" w:rsidR="00C377C8" w:rsidRPr="00F75E97" w:rsidRDefault="00C377C8">
                                  <w:pPr>
                                    <w:rPr>
                                      <w:rFonts w:ascii="Arial" w:hAnsi="Arial" w:cs="Arial"/>
                                      <w:sz w:val="22"/>
                                      <w:szCs w:val="22"/>
                                      <w:lang w:val="en-US"/>
                                    </w:rPr>
                                  </w:pPr>
                                  <w:r w:rsidRPr="00F75E97">
                                    <w:rPr>
                                      <w:rFonts w:ascii="Arial" w:hAnsi="Arial" w:cs="Arial"/>
                                      <w:sz w:val="22"/>
                                      <w:szCs w:val="22"/>
                                      <w:lang w:val="en-US"/>
                                    </w:rPr>
                                    <w:t>Article 31 (leisure, play and culture) Every child has the right to relax, play and take part in a wide range of cultural and artistic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D7445" id="Text Box 19" o:spid="_x0000_s1044" type="#_x0000_t202" style="position:absolute;left:0;text-align:left;margin-left:10.75pt;margin-top:5.95pt;width:192.75pt;height: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" fillcolor="#7030a0" stroked="f" strokeweight=".5pt">
                      <v:textbox>
                        <w:txbxContent>
                          <w:p w14:paraId="780964A9" w14:textId="3B57EEDE" w:rsidR="00C377C8" w:rsidRPr="00F75E97" w:rsidRDefault="00C377C8">
                            <w:pPr>
                              <w:rPr>
                                <w:rFonts w:ascii="Arial" w:hAnsi="Arial" w:cs="Arial"/>
                                <w:sz w:val="22"/>
                                <w:szCs w:val="22"/>
                                <w:lang w:val="en-US"/>
                              </w:rPr>
                            </w:pPr>
                            <w:r w:rsidRPr="00F75E97">
                              <w:rPr>
                                <w:rFonts w:ascii="Arial" w:hAnsi="Arial" w:cs="Arial"/>
                                <w:sz w:val="22"/>
                                <w:szCs w:val="22"/>
                                <w:lang w:val="en-US"/>
                              </w:rPr>
                              <w:t>Article 31 (leisure, play and culture) Every child has the right to relax, play and take part in a wide range of cultural and artistic activities.</w:t>
                            </w:r>
                          </w:p>
                        </w:txbxContent>
                      </v:textbox>
                    </v:shape>
                  </w:pict>
                </mc:Fallback>
              </mc:AlternateContent>
            </w:r>
          </w:p>
          <w:p w14:paraId="3FACFC35" w14:textId="39AB7FBB" w:rsidR="00030306" w:rsidRPr="00424C8C" w:rsidRDefault="00030306" w:rsidP="00F75E97">
            <w:pPr>
              <w:jc w:val="center"/>
              <w:rPr>
                <w:rFonts w:ascii="Arial" w:hAnsi="Arial" w:cs="Arial"/>
                <w:color w:val="7030A0"/>
                <w:sz w:val="28"/>
                <w:szCs w:val="28"/>
              </w:rPr>
            </w:pPr>
          </w:p>
          <w:p w14:paraId="37ACE5B3" w14:textId="5DE40FA8" w:rsidR="00F75E97" w:rsidRPr="00424C8C" w:rsidRDefault="00F75E97" w:rsidP="00F75E97">
            <w:pPr>
              <w:jc w:val="center"/>
              <w:rPr>
                <w:rFonts w:ascii="Arial" w:hAnsi="Arial" w:cs="Arial"/>
                <w:color w:val="7030A0"/>
                <w:sz w:val="28"/>
                <w:szCs w:val="28"/>
              </w:rPr>
            </w:pPr>
          </w:p>
          <w:p w14:paraId="61E11A0C" w14:textId="4856D49C" w:rsidR="00F75E97" w:rsidRPr="00424C8C" w:rsidRDefault="00F75E97" w:rsidP="00F75E97">
            <w:pPr>
              <w:jc w:val="center"/>
              <w:rPr>
                <w:rFonts w:ascii="Arial" w:hAnsi="Arial" w:cs="Arial"/>
                <w:color w:val="7030A0"/>
                <w:sz w:val="28"/>
                <w:szCs w:val="28"/>
              </w:rPr>
            </w:pPr>
          </w:p>
          <w:p w14:paraId="124A000A" w14:textId="77777777" w:rsidR="00F75E97" w:rsidRPr="00424C8C" w:rsidRDefault="00F75E97" w:rsidP="00F75E97">
            <w:pPr>
              <w:jc w:val="center"/>
              <w:rPr>
                <w:rFonts w:ascii="Arial" w:hAnsi="Arial" w:cs="Arial"/>
                <w:color w:val="7030A0"/>
                <w:sz w:val="28"/>
                <w:szCs w:val="28"/>
              </w:rPr>
            </w:pPr>
          </w:p>
          <w:p w14:paraId="5DD4A95E" w14:textId="77777777" w:rsidR="00F75E97" w:rsidRPr="00424C8C" w:rsidRDefault="00F75E97" w:rsidP="00F75E97">
            <w:pPr>
              <w:jc w:val="center"/>
              <w:rPr>
                <w:rFonts w:ascii="Arial" w:hAnsi="Arial" w:cs="Arial"/>
                <w:color w:val="7030A0"/>
                <w:sz w:val="28"/>
                <w:szCs w:val="28"/>
              </w:rPr>
            </w:pPr>
          </w:p>
          <w:p w14:paraId="6CE0B95A" w14:textId="5A9D4108" w:rsidR="00F75E97" w:rsidRPr="00424C8C" w:rsidRDefault="00F75E97" w:rsidP="00F75E97">
            <w:pPr>
              <w:jc w:val="center"/>
              <w:rPr>
                <w:rFonts w:ascii="Arial" w:hAnsi="Arial" w:cs="Arial"/>
                <w:color w:val="7030A0"/>
                <w:sz w:val="28"/>
                <w:szCs w:val="28"/>
              </w:rPr>
            </w:pPr>
          </w:p>
        </w:tc>
        <w:tc>
          <w:tcPr>
            <w:tcW w:w="5138" w:type="dxa"/>
            <w:shd w:val="clear" w:color="auto" w:fill="auto"/>
          </w:tcPr>
          <w:p w14:paraId="0433AA55" w14:textId="21EE742D" w:rsidR="001B5E15" w:rsidRPr="00424C8C" w:rsidRDefault="001B5E15" w:rsidP="00EB39F9">
            <w:pPr>
              <w:ind w:left="99"/>
              <w:rPr>
                <w:rFonts w:ascii="Arial" w:hAnsi="Arial" w:cs="Arial"/>
                <w:color w:val="7030A0"/>
                <w:sz w:val="28"/>
                <w:szCs w:val="28"/>
              </w:rPr>
            </w:pPr>
            <w:r w:rsidRPr="00424C8C">
              <w:rPr>
                <w:rFonts w:ascii="Arial" w:hAnsi="Arial" w:cs="Arial"/>
                <w:color w:val="7030A0"/>
                <w:sz w:val="28"/>
                <w:szCs w:val="28"/>
              </w:rPr>
              <w:lastRenderedPageBreak/>
              <w:t>The Birmingham Early Years Music Consortium (BEYMC) project aims to help provide a more co-ordinated music delivery for children, bringing together Birmingham EY settings together with a wide range of music organisations</w:t>
            </w:r>
            <w:r w:rsidR="00F75E97" w:rsidRPr="00424C8C">
              <w:rPr>
                <w:rFonts w:ascii="Arial" w:hAnsi="Arial" w:cs="Arial"/>
                <w:color w:val="7030A0"/>
                <w:sz w:val="28"/>
                <w:szCs w:val="28"/>
              </w:rPr>
              <w:t>. Staff will be actively involved in this project and our m</w:t>
            </w:r>
            <w:r w:rsidR="00030306" w:rsidRPr="00424C8C">
              <w:rPr>
                <w:rFonts w:ascii="Arial" w:hAnsi="Arial" w:cs="Arial"/>
                <w:color w:val="7030A0"/>
                <w:sz w:val="28"/>
                <w:szCs w:val="28"/>
              </w:rPr>
              <w:t xml:space="preserve">usic provision at </w:t>
            </w:r>
            <w:proofErr w:type="spellStart"/>
            <w:r w:rsidR="00030306" w:rsidRPr="00424C8C">
              <w:rPr>
                <w:rFonts w:ascii="Arial" w:hAnsi="Arial" w:cs="Arial"/>
                <w:color w:val="7030A0"/>
                <w:sz w:val="28"/>
                <w:szCs w:val="28"/>
              </w:rPr>
              <w:t>Jakeman</w:t>
            </w:r>
            <w:proofErr w:type="spellEnd"/>
            <w:r w:rsidR="00F75E97" w:rsidRPr="00424C8C">
              <w:rPr>
                <w:rFonts w:ascii="Arial" w:hAnsi="Arial" w:cs="Arial"/>
                <w:color w:val="7030A0"/>
                <w:sz w:val="28"/>
                <w:szCs w:val="28"/>
              </w:rPr>
              <w:t xml:space="preserve"> will be further enhanced. </w:t>
            </w:r>
          </w:p>
        </w:tc>
        <w:tc>
          <w:tcPr>
            <w:tcW w:w="4960" w:type="dxa"/>
            <w:shd w:val="clear" w:color="auto" w:fill="auto"/>
          </w:tcPr>
          <w:p w14:paraId="354A5BCA" w14:textId="77777777" w:rsidR="001B5E15" w:rsidRPr="00424C8C" w:rsidRDefault="00F75E97" w:rsidP="00EB39F9">
            <w:pPr>
              <w:pStyle w:val="ListParagraph"/>
              <w:numPr>
                <w:ilvl w:val="0"/>
                <w:numId w:val="25"/>
              </w:numPr>
              <w:rPr>
                <w:rFonts w:ascii="Arial" w:hAnsi="Arial" w:cs="Arial"/>
                <w:color w:val="7030A0"/>
                <w:sz w:val="28"/>
                <w:szCs w:val="28"/>
              </w:rPr>
            </w:pPr>
            <w:r w:rsidRPr="00424C8C">
              <w:rPr>
                <w:rFonts w:ascii="Arial" w:hAnsi="Arial" w:cs="Arial"/>
                <w:color w:val="7030A0"/>
                <w:sz w:val="28"/>
                <w:szCs w:val="28"/>
              </w:rPr>
              <w:t>Secure places at the launch of Sounds of Play (7.10.19)</w:t>
            </w:r>
          </w:p>
          <w:p w14:paraId="577961B5" w14:textId="77777777" w:rsidR="00F75E97" w:rsidRPr="00424C8C" w:rsidRDefault="00F75E97" w:rsidP="00EB39F9">
            <w:pPr>
              <w:pStyle w:val="ListParagraph"/>
              <w:numPr>
                <w:ilvl w:val="0"/>
                <w:numId w:val="25"/>
              </w:numPr>
              <w:rPr>
                <w:rFonts w:ascii="Arial" w:hAnsi="Arial" w:cs="Arial"/>
                <w:color w:val="7030A0"/>
                <w:sz w:val="28"/>
                <w:szCs w:val="28"/>
              </w:rPr>
            </w:pPr>
            <w:r w:rsidRPr="00424C8C">
              <w:rPr>
                <w:rFonts w:ascii="Arial" w:hAnsi="Arial" w:cs="Arial"/>
                <w:color w:val="7030A0"/>
                <w:sz w:val="28"/>
                <w:szCs w:val="28"/>
              </w:rPr>
              <w:t>Named staff to attend all subsequent training/sessions.</w:t>
            </w:r>
          </w:p>
          <w:p w14:paraId="4D1A4370" w14:textId="20F51DF8" w:rsidR="00F75E97" w:rsidRPr="00424C8C" w:rsidRDefault="00F75E97" w:rsidP="00EB39F9">
            <w:pPr>
              <w:pStyle w:val="ListParagraph"/>
              <w:numPr>
                <w:ilvl w:val="0"/>
                <w:numId w:val="25"/>
              </w:numPr>
              <w:rPr>
                <w:rFonts w:ascii="Arial" w:hAnsi="Arial" w:cs="Arial"/>
                <w:color w:val="7030A0"/>
                <w:sz w:val="28"/>
                <w:szCs w:val="28"/>
              </w:rPr>
            </w:pPr>
            <w:r w:rsidRPr="00424C8C">
              <w:rPr>
                <w:rFonts w:ascii="Arial" w:hAnsi="Arial" w:cs="Arial"/>
                <w:color w:val="7030A0"/>
                <w:sz w:val="28"/>
                <w:szCs w:val="28"/>
              </w:rPr>
              <w:t xml:space="preserve">Work in partnership with other settings and organisations to improve music provision for children birth to 5 and their families. </w:t>
            </w:r>
          </w:p>
        </w:tc>
      </w:tr>
      <w:tr w:rsidR="00424C8C" w:rsidRPr="00424C8C" w14:paraId="656FAEFA" w14:textId="77777777" w:rsidTr="009C42C6">
        <w:trPr>
          <w:trHeight w:val="4446"/>
        </w:trPr>
        <w:tc>
          <w:tcPr>
            <w:tcW w:w="4494" w:type="dxa"/>
            <w:shd w:val="clear" w:color="auto" w:fill="auto"/>
          </w:tcPr>
          <w:p w14:paraId="69A38803" w14:textId="47442C3A" w:rsidR="00795C73" w:rsidRPr="00424C8C" w:rsidRDefault="00795C73" w:rsidP="00F75E97">
            <w:pPr>
              <w:rPr>
                <w:rFonts w:ascii="Arial" w:hAnsi="Arial" w:cs="Arial"/>
                <w:color w:val="7030A0"/>
                <w:sz w:val="28"/>
                <w:szCs w:val="28"/>
              </w:rPr>
            </w:pPr>
            <w:r w:rsidRPr="00424C8C">
              <w:rPr>
                <w:rFonts w:ascii="Arial" w:hAnsi="Arial" w:cs="Arial"/>
                <w:color w:val="7030A0"/>
                <w:sz w:val="28"/>
                <w:szCs w:val="28"/>
              </w:rPr>
              <w:t>Complete the Health for Life award which is intended to help make “a sustained, demonstrable improvement in healthy lifestyles across Birmingham”</w:t>
            </w:r>
          </w:p>
          <w:p w14:paraId="1D619945" w14:textId="77777777" w:rsidR="00030306" w:rsidRPr="00424C8C" w:rsidRDefault="00030306" w:rsidP="00F75E97">
            <w:pPr>
              <w:rPr>
                <w:rFonts w:ascii="Arial" w:hAnsi="Arial" w:cs="Arial"/>
                <w:color w:val="7030A0"/>
                <w:sz w:val="28"/>
                <w:szCs w:val="28"/>
              </w:rPr>
            </w:pPr>
          </w:p>
          <w:p w14:paraId="72AB1F9D" w14:textId="40382A48" w:rsidR="00795C73" w:rsidRPr="00424C8C" w:rsidRDefault="00795C73" w:rsidP="00795C73">
            <w:pPr>
              <w:jc w:val="center"/>
              <w:rPr>
                <w:rFonts w:ascii="Arial" w:hAnsi="Arial" w:cs="Arial"/>
                <w:color w:val="7030A0"/>
                <w:sz w:val="28"/>
                <w:szCs w:val="28"/>
              </w:rPr>
            </w:pPr>
            <w:r w:rsidRPr="00424C8C">
              <w:rPr>
                <w:noProof/>
                <w:color w:val="7030A0"/>
                <w:sz w:val="28"/>
                <w:szCs w:val="28"/>
                <w14:ligatures w14:val="none"/>
                <w14:cntxtAlts w14:val="0"/>
              </w:rPr>
              <w:drawing>
                <wp:inline distT="0" distB="0" distL="0" distR="0" wp14:anchorId="16220339" wp14:editId="33145973">
                  <wp:extent cx="615077" cy="600075"/>
                  <wp:effectExtent l="0" t="0" r="0" b="0"/>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0272" cy="634411"/>
                          </a:xfrm>
                          <a:prstGeom prst="rect">
                            <a:avLst/>
                          </a:prstGeom>
                          <a:noFill/>
                          <a:ln>
                            <a:noFill/>
                          </a:ln>
                          <a:extLst/>
                        </pic:spPr>
                      </pic:pic>
                    </a:graphicData>
                  </a:graphic>
                </wp:inline>
              </w:drawing>
            </w:r>
          </w:p>
          <w:p w14:paraId="0E70233B" w14:textId="5CF6E905" w:rsidR="00030306" w:rsidRPr="00424C8C" w:rsidRDefault="00030306" w:rsidP="00030306">
            <w:pPr>
              <w:rPr>
                <w:rFonts w:ascii="Arial" w:hAnsi="Arial" w:cs="Arial"/>
                <w:color w:val="7030A0"/>
                <w:sz w:val="28"/>
                <w:szCs w:val="28"/>
              </w:rPr>
            </w:pPr>
          </w:p>
          <w:p w14:paraId="7790246A" w14:textId="47CBEDD1" w:rsidR="00795C73" w:rsidRPr="00424C8C" w:rsidRDefault="009C42C6" w:rsidP="00F75E97">
            <w:pPr>
              <w:rPr>
                <w:rFonts w:ascii="Arial" w:hAnsi="Arial" w:cs="Arial"/>
                <w:color w:val="7030A0"/>
                <w:sz w:val="28"/>
                <w:szCs w:val="28"/>
              </w:rPr>
            </w:pPr>
            <w:r w:rsidRPr="00424C8C">
              <w:rPr>
                <w:rFonts w:ascii="Arial" w:hAnsi="Arial" w:cs="Arial"/>
                <w:noProof/>
                <w:color w:val="7030A0"/>
                <w:sz w:val="28"/>
                <w:szCs w:val="28"/>
                <w14:ligatures w14:val="none"/>
                <w14:cntxtAlts w14:val="0"/>
              </w:rPr>
              <mc:AlternateContent>
                <mc:Choice Requires="wps">
                  <w:drawing>
                    <wp:anchor distT="0" distB="0" distL="114300" distR="114300" simplePos="0" relativeHeight="251698176" behindDoc="0" locked="0" layoutInCell="1" allowOverlap="1" wp14:anchorId="48568C66" wp14:editId="7091F875">
                      <wp:simplePos x="0" y="0"/>
                      <wp:positionH relativeFrom="column">
                        <wp:posOffset>-5715</wp:posOffset>
                      </wp:positionH>
                      <wp:positionV relativeFrom="paragraph">
                        <wp:posOffset>36195</wp:posOffset>
                      </wp:positionV>
                      <wp:extent cx="2647950" cy="1438275"/>
                      <wp:effectExtent l="0" t="0" r="19050" b="28575"/>
                      <wp:wrapNone/>
                      <wp:docPr id="4104" name="Text Box 4104"/>
                      <wp:cNvGraphicFramePr/>
                      <a:graphic xmlns:a="http://schemas.openxmlformats.org/drawingml/2006/main">
                        <a:graphicData uri="http://schemas.microsoft.com/office/word/2010/wordprocessingShape">
                          <wps:wsp>
                            <wps:cNvSpPr txBox="1"/>
                            <wps:spPr>
                              <a:xfrm>
                                <a:off x="0" y="0"/>
                                <a:ext cx="2647950" cy="1438275"/>
                              </a:xfrm>
                              <a:prstGeom prst="rect">
                                <a:avLst/>
                              </a:prstGeom>
                              <a:solidFill>
                                <a:srgbClr val="7030A0"/>
                              </a:solidFill>
                              <a:ln w="6350">
                                <a:solidFill>
                                  <a:prstClr val="black"/>
                                </a:solidFill>
                              </a:ln>
                            </wps:spPr>
                            <wps:txbx>
                              <w:txbxContent>
                                <w:p w14:paraId="6083824B" w14:textId="77777777" w:rsidR="00C377C8" w:rsidRPr="009C42C6" w:rsidRDefault="00C377C8" w:rsidP="009C42C6">
                                  <w:pPr>
                                    <w:rPr>
                                      <w:rFonts w:ascii="Arial" w:hAnsi="Arial" w:cs="Arial"/>
                                      <w:sz w:val="22"/>
                                      <w:szCs w:val="22"/>
                                    </w:rPr>
                                  </w:pPr>
                                  <w:r w:rsidRPr="009C42C6">
                                    <w:rPr>
                                      <w:rFonts w:ascii="Arial" w:hAnsi="Arial" w:cs="Arial"/>
                                      <w:sz w:val="22"/>
                                      <w:szCs w:val="22"/>
                                      <w:lang w:val="en-US"/>
                                    </w:rPr>
                                    <w:t>Article 24 (Health and health services) Every child has the right to the best possible health. Governments must provide good quality healthcare, clean water, nutritious food and a clean environment and education on health and well-being so that children stay healthy</w:t>
                                  </w:r>
                                </w:p>
                                <w:p w14:paraId="302A5715" w14:textId="77777777" w:rsidR="00C377C8" w:rsidRDefault="00C377C8" w:rsidP="009C42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68C66" id="Text Box 4104" o:spid="_x0000_s1045" type="#_x0000_t202" style="position:absolute;margin-left:-.45pt;margin-top:2.85pt;width:208.5pt;height:11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" fillcolor="#7030a0" strokeweight=".5pt">
                      <v:textbox>
                        <w:txbxContent>
                          <w:p w14:paraId="6083824B" w14:textId="77777777" w:rsidR="00C377C8" w:rsidRPr="009C42C6" w:rsidRDefault="00C377C8" w:rsidP="009C42C6">
                            <w:pPr>
                              <w:rPr>
                                <w:rFonts w:ascii="Arial" w:hAnsi="Arial" w:cs="Arial"/>
                                <w:sz w:val="22"/>
                                <w:szCs w:val="22"/>
                              </w:rPr>
                            </w:pPr>
                            <w:r w:rsidRPr="009C42C6">
                              <w:rPr>
                                <w:rFonts w:ascii="Arial" w:hAnsi="Arial" w:cs="Arial"/>
                                <w:sz w:val="22"/>
                                <w:szCs w:val="22"/>
                                <w:lang w:val="en-US"/>
                              </w:rPr>
                              <w:t>Article 24 (Health and health services) Every child has the right to the best possible health. Governments must provide good quality healthcare, clean water, nutritious food and a clean environment and education on health and well-being so that children stay healthy</w:t>
                            </w:r>
                          </w:p>
                          <w:p w14:paraId="302A5715" w14:textId="77777777" w:rsidR="00C377C8" w:rsidRDefault="00C377C8" w:rsidP="009C42C6"/>
                        </w:txbxContent>
                      </v:textbox>
                    </v:shape>
                  </w:pict>
                </mc:Fallback>
              </mc:AlternateContent>
            </w:r>
          </w:p>
          <w:p w14:paraId="6E773F72" w14:textId="394283ED" w:rsidR="00795C73" w:rsidRPr="00424C8C" w:rsidRDefault="00795C73" w:rsidP="00F75E97">
            <w:pPr>
              <w:rPr>
                <w:rFonts w:ascii="Arial" w:hAnsi="Arial" w:cs="Arial"/>
                <w:color w:val="7030A0"/>
                <w:sz w:val="28"/>
                <w:szCs w:val="28"/>
              </w:rPr>
            </w:pPr>
          </w:p>
          <w:p w14:paraId="648877B4" w14:textId="77777777" w:rsidR="00795C73" w:rsidRPr="00424C8C" w:rsidRDefault="00795C73" w:rsidP="00F75E97">
            <w:pPr>
              <w:rPr>
                <w:rFonts w:ascii="Arial" w:hAnsi="Arial" w:cs="Arial"/>
                <w:color w:val="7030A0"/>
                <w:sz w:val="28"/>
                <w:szCs w:val="28"/>
              </w:rPr>
            </w:pPr>
          </w:p>
          <w:p w14:paraId="417DCD5A" w14:textId="37F59CAD" w:rsidR="00795C73" w:rsidRPr="00424C8C" w:rsidRDefault="00795C73" w:rsidP="00F75E97">
            <w:pPr>
              <w:rPr>
                <w:rFonts w:ascii="Arial" w:hAnsi="Arial" w:cs="Arial"/>
                <w:color w:val="7030A0"/>
                <w:sz w:val="28"/>
                <w:szCs w:val="28"/>
              </w:rPr>
            </w:pPr>
          </w:p>
        </w:tc>
        <w:tc>
          <w:tcPr>
            <w:tcW w:w="5138" w:type="dxa"/>
            <w:shd w:val="clear" w:color="auto" w:fill="auto"/>
          </w:tcPr>
          <w:p w14:paraId="7F4E1DE9" w14:textId="5A29AA6D" w:rsidR="00795C73" w:rsidRPr="00424C8C" w:rsidRDefault="00795C73" w:rsidP="00EB39F9">
            <w:pPr>
              <w:ind w:left="99"/>
              <w:rPr>
                <w:rFonts w:ascii="Arial" w:hAnsi="Arial" w:cs="Arial"/>
                <w:color w:val="7030A0"/>
                <w:sz w:val="28"/>
                <w:szCs w:val="28"/>
              </w:rPr>
            </w:pPr>
            <w:r w:rsidRPr="00424C8C">
              <w:rPr>
                <w:rFonts w:ascii="Arial" w:hAnsi="Arial" w:cs="Arial"/>
                <w:color w:val="7030A0"/>
                <w:sz w:val="28"/>
                <w:szCs w:val="28"/>
              </w:rPr>
              <w:t>We will have developed a sustainable, healthy lifestyle c</w:t>
            </w:r>
            <w:r w:rsidR="00030306" w:rsidRPr="00424C8C">
              <w:rPr>
                <w:rFonts w:ascii="Arial" w:hAnsi="Arial" w:cs="Arial"/>
                <w:color w:val="7030A0"/>
                <w:sz w:val="28"/>
                <w:szCs w:val="28"/>
              </w:rPr>
              <w:t xml:space="preserve">ulture throughout our provision at </w:t>
            </w:r>
            <w:proofErr w:type="spellStart"/>
            <w:r w:rsidR="00030306" w:rsidRPr="00424C8C">
              <w:rPr>
                <w:rFonts w:ascii="Arial" w:hAnsi="Arial" w:cs="Arial"/>
                <w:color w:val="7030A0"/>
                <w:sz w:val="28"/>
                <w:szCs w:val="28"/>
              </w:rPr>
              <w:t>Jakeman</w:t>
            </w:r>
            <w:proofErr w:type="spellEnd"/>
            <w:r w:rsidRPr="00424C8C">
              <w:rPr>
                <w:rFonts w:ascii="Arial" w:hAnsi="Arial" w:cs="Arial"/>
                <w:color w:val="7030A0"/>
                <w:sz w:val="28"/>
                <w:szCs w:val="28"/>
              </w:rPr>
              <w:t xml:space="preserve"> to promote healthy, active lifestyles.</w:t>
            </w:r>
          </w:p>
          <w:p w14:paraId="0B7BEFDE" w14:textId="77777777" w:rsidR="00030306" w:rsidRPr="00424C8C" w:rsidRDefault="00030306" w:rsidP="00EB39F9">
            <w:pPr>
              <w:ind w:left="99"/>
              <w:rPr>
                <w:rFonts w:ascii="Arial" w:hAnsi="Arial" w:cs="Arial"/>
                <w:color w:val="7030A0"/>
                <w:sz w:val="28"/>
                <w:szCs w:val="28"/>
              </w:rPr>
            </w:pPr>
          </w:p>
          <w:p w14:paraId="08E5C47E" w14:textId="77777777" w:rsidR="00795C73" w:rsidRPr="00424C8C" w:rsidRDefault="00795C73" w:rsidP="00EB39F9">
            <w:pPr>
              <w:ind w:left="99"/>
              <w:rPr>
                <w:rFonts w:ascii="Arial" w:hAnsi="Arial" w:cs="Arial"/>
                <w:color w:val="7030A0"/>
                <w:sz w:val="28"/>
                <w:szCs w:val="28"/>
              </w:rPr>
            </w:pPr>
            <w:r w:rsidRPr="00424C8C">
              <w:rPr>
                <w:rFonts w:ascii="Arial" w:hAnsi="Arial" w:cs="Arial"/>
                <w:color w:val="7030A0"/>
                <w:sz w:val="28"/>
                <w:szCs w:val="28"/>
              </w:rPr>
              <w:t>Our final assessment will be successful.</w:t>
            </w:r>
          </w:p>
          <w:p w14:paraId="253F858A" w14:textId="77777777" w:rsidR="00030306" w:rsidRPr="00424C8C" w:rsidRDefault="00030306" w:rsidP="00EB39F9">
            <w:pPr>
              <w:ind w:left="99"/>
              <w:rPr>
                <w:rFonts w:ascii="Arial" w:hAnsi="Arial" w:cs="Arial"/>
                <w:color w:val="7030A0"/>
                <w:sz w:val="28"/>
                <w:szCs w:val="28"/>
              </w:rPr>
            </w:pPr>
          </w:p>
          <w:p w14:paraId="2B1B5F67" w14:textId="77777777" w:rsidR="00030306" w:rsidRPr="00424C8C" w:rsidRDefault="00030306" w:rsidP="00EB39F9">
            <w:pPr>
              <w:ind w:left="99"/>
              <w:rPr>
                <w:rFonts w:ascii="Arial" w:hAnsi="Arial" w:cs="Arial"/>
                <w:color w:val="7030A0"/>
                <w:sz w:val="28"/>
                <w:szCs w:val="28"/>
              </w:rPr>
            </w:pPr>
          </w:p>
          <w:p w14:paraId="3B6581DE" w14:textId="77777777" w:rsidR="00030306" w:rsidRPr="00424C8C" w:rsidRDefault="00030306" w:rsidP="00EB39F9">
            <w:pPr>
              <w:ind w:left="99"/>
              <w:rPr>
                <w:rFonts w:ascii="Arial" w:hAnsi="Arial" w:cs="Arial"/>
                <w:color w:val="7030A0"/>
                <w:sz w:val="28"/>
                <w:szCs w:val="28"/>
              </w:rPr>
            </w:pPr>
          </w:p>
          <w:p w14:paraId="73B42D10" w14:textId="77777777" w:rsidR="00030306" w:rsidRPr="00424C8C" w:rsidRDefault="00030306" w:rsidP="00EB39F9">
            <w:pPr>
              <w:ind w:left="99"/>
              <w:rPr>
                <w:rFonts w:ascii="Arial" w:hAnsi="Arial" w:cs="Arial"/>
                <w:color w:val="7030A0"/>
                <w:sz w:val="28"/>
                <w:szCs w:val="28"/>
              </w:rPr>
            </w:pPr>
          </w:p>
          <w:p w14:paraId="1474094E" w14:textId="77777777" w:rsidR="00030306" w:rsidRPr="00424C8C" w:rsidRDefault="00030306" w:rsidP="00EB39F9">
            <w:pPr>
              <w:ind w:left="99"/>
              <w:rPr>
                <w:rFonts w:ascii="Arial" w:hAnsi="Arial" w:cs="Arial"/>
                <w:color w:val="7030A0"/>
                <w:sz w:val="28"/>
                <w:szCs w:val="28"/>
              </w:rPr>
            </w:pPr>
          </w:p>
          <w:p w14:paraId="154663BD" w14:textId="77777777" w:rsidR="00030306" w:rsidRPr="00424C8C" w:rsidRDefault="00030306" w:rsidP="00EB39F9">
            <w:pPr>
              <w:ind w:left="99"/>
              <w:rPr>
                <w:rFonts w:ascii="Arial" w:hAnsi="Arial" w:cs="Arial"/>
                <w:color w:val="7030A0"/>
                <w:sz w:val="28"/>
                <w:szCs w:val="28"/>
              </w:rPr>
            </w:pPr>
          </w:p>
          <w:p w14:paraId="0A342024" w14:textId="77777777" w:rsidR="00030306" w:rsidRPr="00424C8C" w:rsidRDefault="00030306" w:rsidP="00EB39F9">
            <w:pPr>
              <w:ind w:left="99"/>
              <w:rPr>
                <w:rFonts w:ascii="Arial" w:hAnsi="Arial" w:cs="Arial"/>
                <w:color w:val="7030A0"/>
                <w:sz w:val="28"/>
                <w:szCs w:val="28"/>
              </w:rPr>
            </w:pPr>
          </w:p>
          <w:p w14:paraId="489BEF30" w14:textId="77777777" w:rsidR="00030306" w:rsidRPr="00424C8C" w:rsidRDefault="00030306" w:rsidP="00EB39F9">
            <w:pPr>
              <w:ind w:left="99"/>
              <w:rPr>
                <w:rFonts w:ascii="Arial" w:hAnsi="Arial" w:cs="Arial"/>
                <w:color w:val="7030A0"/>
                <w:sz w:val="28"/>
                <w:szCs w:val="28"/>
              </w:rPr>
            </w:pPr>
          </w:p>
          <w:p w14:paraId="28A1FB06" w14:textId="77777777" w:rsidR="00030306" w:rsidRPr="00424C8C" w:rsidRDefault="00030306" w:rsidP="00EB39F9">
            <w:pPr>
              <w:ind w:left="99"/>
              <w:rPr>
                <w:rFonts w:ascii="Arial" w:hAnsi="Arial" w:cs="Arial"/>
                <w:color w:val="7030A0"/>
                <w:sz w:val="28"/>
                <w:szCs w:val="28"/>
              </w:rPr>
            </w:pPr>
          </w:p>
          <w:p w14:paraId="567CDFD7" w14:textId="77777777" w:rsidR="00030306" w:rsidRPr="00424C8C" w:rsidRDefault="00030306" w:rsidP="00EB39F9">
            <w:pPr>
              <w:ind w:left="99"/>
              <w:rPr>
                <w:rFonts w:ascii="Arial" w:hAnsi="Arial" w:cs="Arial"/>
                <w:color w:val="7030A0"/>
                <w:sz w:val="28"/>
                <w:szCs w:val="28"/>
              </w:rPr>
            </w:pPr>
          </w:p>
          <w:p w14:paraId="30C96838" w14:textId="77777777" w:rsidR="00030306" w:rsidRPr="00424C8C" w:rsidRDefault="00030306" w:rsidP="00EB39F9">
            <w:pPr>
              <w:ind w:left="99"/>
              <w:rPr>
                <w:rFonts w:ascii="Arial" w:hAnsi="Arial" w:cs="Arial"/>
                <w:color w:val="7030A0"/>
                <w:sz w:val="28"/>
                <w:szCs w:val="28"/>
              </w:rPr>
            </w:pPr>
          </w:p>
          <w:p w14:paraId="3A1980AE" w14:textId="77777777" w:rsidR="00030306" w:rsidRPr="00424C8C" w:rsidRDefault="00030306" w:rsidP="00EB39F9">
            <w:pPr>
              <w:ind w:left="99"/>
              <w:rPr>
                <w:rFonts w:ascii="Arial" w:hAnsi="Arial" w:cs="Arial"/>
                <w:color w:val="7030A0"/>
                <w:sz w:val="28"/>
                <w:szCs w:val="28"/>
              </w:rPr>
            </w:pPr>
          </w:p>
          <w:p w14:paraId="54EA0183" w14:textId="77777777" w:rsidR="00030306" w:rsidRPr="00424C8C" w:rsidRDefault="00030306" w:rsidP="00EB39F9">
            <w:pPr>
              <w:ind w:left="99"/>
              <w:rPr>
                <w:rFonts w:ascii="Arial" w:hAnsi="Arial" w:cs="Arial"/>
                <w:color w:val="7030A0"/>
                <w:sz w:val="28"/>
                <w:szCs w:val="28"/>
              </w:rPr>
            </w:pPr>
          </w:p>
          <w:p w14:paraId="1B23D902" w14:textId="77777777" w:rsidR="00030306" w:rsidRPr="00424C8C" w:rsidRDefault="00030306" w:rsidP="00EB39F9">
            <w:pPr>
              <w:ind w:left="99"/>
              <w:rPr>
                <w:rFonts w:ascii="Arial" w:hAnsi="Arial" w:cs="Arial"/>
                <w:color w:val="7030A0"/>
                <w:sz w:val="28"/>
                <w:szCs w:val="28"/>
              </w:rPr>
            </w:pPr>
          </w:p>
          <w:p w14:paraId="5DFF5FE7" w14:textId="77777777" w:rsidR="00030306" w:rsidRPr="00424C8C" w:rsidRDefault="00030306" w:rsidP="00EB39F9">
            <w:pPr>
              <w:ind w:left="99"/>
              <w:rPr>
                <w:rFonts w:ascii="Arial" w:hAnsi="Arial" w:cs="Arial"/>
                <w:color w:val="7030A0"/>
                <w:sz w:val="28"/>
                <w:szCs w:val="28"/>
              </w:rPr>
            </w:pPr>
          </w:p>
          <w:p w14:paraId="123BBBFB" w14:textId="232BAFAE" w:rsidR="00030306" w:rsidRPr="00424C8C" w:rsidRDefault="00030306" w:rsidP="00EB39F9">
            <w:pPr>
              <w:ind w:left="99"/>
              <w:rPr>
                <w:rFonts w:ascii="Arial" w:hAnsi="Arial" w:cs="Arial"/>
                <w:color w:val="7030A0"/>
                <w:sz w:val="28"/>
                <w:szCs w:val="28"/>
              </w:rPr>
            </w:pPr>
          </w:p>
        </w:tc>
        <w:tc>
          <w:tcPr>
            <w:tcW w:w="4960" w:type="dxa"/>
            <w:shd w:val="clear" w:color="auto" w:fill="auto"/>
          </w:tcPr>
          <w:p w14:paraId="294846FC" w14:textId="77777777" w:rsidR="00795C73" w:rsidRPr="00424C8C" w:rsidRDefault="00795C73" w:rsidP="00EB39F9">
            <w:pPr>
              <w:pStyle w:val="ListParagraph"/>
              <w:numPr>
                <w:ilvl w:val="0"/>
                <w:numId w:val="25"/>
              </w:numPr>
              <w:rPr>
                <w:rFonts w:ascii="Arial" w:hAnsi="Arial" w:cs="Arial"/>
                <w:color w:val="7030A0"/>
                <w:sz w:val="28"/>
                <w:szCs w:val="28"/>
              </w:rPr>
            </w:pPr>
            <w:r w:rsidRPr="00424C8C">
              <w:rPr>
                <w:rFonts w:ascii="Arial" w:hAnsi="Arial" w:cs="Arial"/>
                <w:color w:val="7030A0"/>
                <w:sz w:val="28"/>
                <w:szCs w:val="28"/>
              </w:rPr>
              <w:t>Complete the remainder of the required evidence and actions.</w:t>
            </w:r>
          </w:p>
          <w:p w14:paraId="18A74E33" w14:textId="05D5B726" w:rsidR="00795C73" w:rsidRPr="00424C8C" w:rsidRDefault="00795C73" w:rsidP="00EB39F9">
            <w:pPr>
              <w:pStyle w:val="ListParagraph"/>
              <w:numPr>
                <w:ilvl w:val="0"/>
                <w:numId w:val="25"/>
              </w:numPr>
              <w:rPr>
                <w:rFonts w:ascii="Arial" w:hAnsi="Arial" w:cs="Arial"/>
                <w:color w:val="7030A0"/>
                <w:sz w:val="28"/>
                <w:szCs w:val="28"/>
              </w:rPr>
            </w:pPr>
            <w:r w:rsidRPr="00424C8C">
              <w:rPr>
                <w:rFonts w:ascii="Arial" w:hAnsi="Arial" w:cs="Arial"/>
                <w:color w:val="7030A0"/>
                <w:sz w:val="28"/>
                <w:szCs w:val="28"/>
              </w:rPr>
              <w:t xml:space="preserve">Evidence the use of funds. </w:t>
            </w:r>
          </w:p>
        </w:tc>
      </w:tr>
    </w:tbl>
    <w:p w14:paraId="66457AAB" w14:textId="7C2210A3" w:rsidR="004E52BE" w:rsidRPr="00424C8C" w:rsidRDefault="004E52BE" w:rsidP="005F5935">
      <w:pPr>
        <w:rPr>
          <w:rFonts w:ascii="Arial" w:hAnsi="Arial" w:cs="Arial"/>
          <w:color w:val="7030A0"/>
          <w:sz w:val="28"/>
          <w:szCs w:val="28"/>
        </w:rPr>
      </w:pPr>
    </w:p>
    <w:p w14:paraId="127FEBF5" w14:textId="77777777" w:rsidR="004E52BE" w:rsidRPr="00424C8C" w:rsidRDefault="004E52BE" w:rsidP="005F5935">
      <w:pPr>
        <w:rPr>
          <w:rFonts w:ascii="Arial" w:hAnsi="Arial" w:cs="Arial"/>
          <w:color w:val="7030A0"/>
          <w:sz w:val="28"/>
          <w:szCs w:val="28"/>
        </w:rPr>
      </w:pPr>
    </w:p>
    <w:p w14:paraId="508BD6D1" w14:textId="77777777" w:rsidR="004E52BE" w:rsidRPr="00424C8C" w:rsidRDefault="004E52BE" w:rsidP="005F5935">
      <w:pPr>
        <w:rPr>
          <w:rFonts w:ascii="Arial" w:hAnsi="Arial" w:cs="Arial"/>
          <w:color w:val="7030A0"/>
          <w:sz w:val="28"/>
          <w:szCs w:val="28"/>
        </w:rPr>
      </w:pPr>
    </w:p>
    <w:p w14:paraId="1FBCEE56" w14:textId="77777777" w:rsidR="004E52BE" w:rsidRPr="00424C8C" w:rsidRDefault="004E52BE" w:rsidP="005F5935">
      <w:pPr>
        <w:rPr>
          <w:rFonts w:ascii="Arial" w:hAnsi="Arial" w:cs="Arial"/>
          <w:color w:val="7030A0"/>
          <w:sz w:val="28"/>
          <w:szCs w:val="28"/>
        </w:rPr>
      </w:pPr>
    </w:p>
    <w:sectPr w:rsidR="004E52BE" w:rsidRPr="00424C8C" w:rsidSect="00C24A2F">
      <w:headerReference w:type="even" r:id="rId11"/>
      <w:headerReference w:type="default" r:id="rId12"/>
      <w:footerReference w:type="even" r:id="rId13"/>
      <w:footerReference w:type="default" r:id="rId14"/>
      <w:headerReference w:type="first" r:id="rId15"/>
      <w:pgSz w:w="16838" w:h="11906" w:orient="landscape"/>
      <w:pgMar w:top="720" w:right="720" w:bottom="720" w:left="720"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C633A" w14:textId="77777777" w:rsidR="009E7B79" w:rsidRDefault="009E7B79" w:rsidP="00722B22">
      <w:r>
        <w:separator/>
      </w:r>
    </w:p>
  </w:endnote>
  <w:endnote w:type="continuationSeparator" w:id="0">
    <w:p w14:paraId="025BF25A" w14:textId="77777777" w:rsidR="009E7B79" w:rsidRDefault="009E7B79" w:rsidP="0072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5B1ED" w14:textId="77777777" w:rsidR="00C377C8" w:rsidRDefault="00C377C8" w:rsidP="00C377C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590947" w14:textId="77777777" w:rsidR="00C377C8" w:rsidRDefault="00C377C8" w:rsidP="002E43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4BBB2" w14:textId="0BD4BFC4" w:rsidR="00C377C8" w:rsidRDefault="00C377C8" w:rsidP="00C377C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66BA">
      <w:rPr>
        <w:rStyle w:val="PageNumber"/>
        <w:noProof/>
      </w:rPr>
      <w:t>19</w:t>
    </w:r>
    <w:r>
      <w:rPr>
        <w:rStyle w:val="PageNumber"/>
      </w:rPr>
      <w:fldChar w:fldCharType="end"/>
    </w:r>
  </w:p>
  <w:p w14:paraId="3D53BA74" w14:textId="06387675" w:rsidR="00C377C8" w:rsidRDefault="00424C8C" w:rsidP="002E435F">
    <w:pPr>
      <w:pStyle w:val="Footer"/>
      <w:ind w:right="360"/>
    </w:pPr>
    <w:proofErr w:type="spellStart"/>
    <w:r>
      <w:t>Jakeman</w:t>
    </w:r>
    <w:proofErr w:type="spellEnd"/>
    <w:r>
      <w:t xml:space="preserve"> Nursery School – School Improvement Plan 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8C070" w14:textId="77777777" w:rsidR="009E7B79" w:rsidRDefault="009E7B79" w:rsidP="00722B22">
      <w:r>
        <w:separator/>
      </w:r>
    </w:p>
  </w:footnote>
  <w:footnote w:type="continuationSeparator" w:id="0">
    <w:p w14:paraId="6DC14D83" w14:textId="77777777" w:rsidR="009E7B79" w:rsidRDefault="009E7B79" w:rsidP="00722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19A5B" w14:textId="2FA75F06" w:rsidR="00C377C8" w:rsidRDefault="00040924">
    <w:pPr>
      <w:pStyle w:val="Header"/>
    </w:pPr>
    <w:r>
      <w:rPr>
        <w:noProof/>
        <w:lang w:eastAsia="en-GB"/>
      </w:rPr>
      <w:pict w14:anchorId="42F525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8876" o:spid="_x0000_s2053" type="#_x0000_t75" style="position:absolute;margin-left:0;margin-top:0;width:769.85pt;height:508.05pt;z-index:-251657216;mso-position-horizontal:center;mso-position-horizontal-relative:margin;mso-position-vertical:center;mso-position-vertical-relative:margin" o:allowincell="f">
          <v:imagedata r:id="rId1" o:title="Jakeman Logo 2019"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4900B" w14:textId="25782479" w:rsidR="00C377C8" w:rsidRDefault="00040924">
    <w:pPr>
      <w:pStyle w:val="Header"/>
    </w:pPr>
    <w:r>
      <w:rPr>
        <w:noProof/>
        <w:lang w:eastAsia="en-GB"/>
      </w:rPr>
      <w:pict w14:anchorId="0D1BF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8877" o:spid="_x0000_s2054" type="#_x0000_t75" style="position:absolute;margin-left:0;margin-top:0;width:769.85pt;height:508.05pt;z-index:-251656192;mso-position-horizontal:center;mso-position-horizontal-relative:margin;mso-position-vertical:center;mso-position-vertical-relative:margin" o:allowincell="f">
          <v:imagedata r:id="rId1" o:title="Jakeman Logo 2019"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B5BBC" w14:textId="725CB28C" w:rsidR="00C377C8" w:rsidRDefault="00040924">
    <w:pPr>
      <w:pStyle w:val="Header"/>
    </w:pPr>
    <w:r>
      <w:rPr>
        <w:noProof/>
        <w:lang w:eastAsia="en-GB"/>
      </w:rPr>
      <w:pict w14:anchorId="693A95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8875" o:spid="_x0000_s2052" type="#_x0000_t75" style="position:absolute;margin-left:0;margin-top:0;width:769.85pt;height:508.05pt;z-index:-251658240;mso-position-horizontal:center;mso-position-horizontal-relative:margin;mso-position-vertical:center;mso-position-vertical-relative:margin" o:allowincell="f">
          <v:imagedata r:id="rId1" o:title="Jakeman Logo 2019"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4E5"/>
    <w:multiLevelType w:val="hybridMultilevel"/>
    <w:tmpl w:val="355C585A"/>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 w15:restartNumberingAfterBreak="0">
    <w:nsid w:val="041F4238"/>
    <w:multiLevelType w:val="hybridMultilevel"/>
    <w:tmpl w:val="4216CB8A"/>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2" w15:restartNumberingAfterBreak="0">
    <w:nsid w:val="08DD3CAA"/>
    <w:multiLevelType w:val="hybridMultilevel"/>
    <w:tmpl w:val="30BE5C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AE7733"/>
    <w:multiLevelType w:val="hybridMultilevel"/>
    <w:tmpl w:val="5C8C01E4"/>
    <w:lvl w:ilvl="0" w:tplc="08090001">
      <w:start w:val="1"/>
      <w:numFmt w:val="bullet"/>
      <w:lvlText w:val=""/>
      <w:lvlJc w:val="left"/>
      <w:pPr>
        <w:ind w:left="1539" w:hanging="360"/>
      </w:pPr>
      <w:rPr>
        <w:rFonts w:ascii="Symbol" w:hAnsi="Symbol" w:hint="default"/>
      </w:rPr>
    </w:lvl>
    <w:lvl w:ilvl="1" w:tplc="08090003" w:tentative="1">
      <w:start w:val="1"/>
      <w:numFmt w:val="bullet"/>
      <w:lvlText w:val="o"/>
      <w:lvlJc w:val="left"/>
      <w:pPr>
        <w:ind w:left="2259" w:hanging="360"/>
      </w:pPr>
      <w:rPr>
        <w:rFonts w:ascii="Courier New" w:hAnsi="Courier New" w:cs="Courier New" w:hint="default"/>
      </w:rPr>
    </w:lvl>
    <w:lvl w:ilvl="2" w:tplc="08090005" w:tentative="1">
      <w:start w:val="1"/>
      <w:numFmt w:val="bullet"/>
      <w:lvlText w:val=""/>
      <w:lvlJc w:val="left"/>
      <w:pPr>
        <w:ind w:left="2979" w:hanging="360"/>
      </w:pPr>
      <w:rPr>
        <w:rFonts w:ascii="Wingdings" w:hAnsi="Wingdings" w:hint="default"/>
      </w:rPr>
    </w:lvl>
    <w:lvl w:ilvl="3" w:tplc="08090001" w:tentative="1">
      <w:start w:val="1"/>
      <w:numFmt w:val="bullet"/>
      <w:lvlText w:val=""/>
      <w:lvlJc w:val="left"/>
      <w:pPr>
        <w:ind w:left="3699" w:hanging="360"/>
      </w:pPr>
      <w:rPr>
        <w:rFonts w:ascii="Symbol" w:hAnsi="Symbol" w:hint="default"/>
      </w:rPr>
    </w:lvl>
    <w:lvl w:ilvl="4" w:tplc="08090003" w:tentative="1">
      <w:start w:val="1"/>
      <w:numFmt w:val="bullet"/>
      <w:lvlText w:val="o"/>
      <w:lvlJc w:val="left"/>
      <w:pPr>
        <w:ind w:left="4419" w:hanging="360"/>
      </w:pPr>
      <w:rPr>
        <w:rFonts w:ascii="Courier New" w:hAnsi="Courier New" w:cs="Courier New" w:hint="default"/>
      </w:rPr>
    </w:lvl>
    <w:lvl w:ilvl="5" w:tplc="08090005" w:tentative="1">
      <w:start w:val="1"/>
      <w:numFmt w:val="bullet"/>
      <w:lvlText w:val=""/>
      <w:lvlJc w:val="left"/>
      <w:pPr>
        <w:ind w:left="5139" w:hanging="360"/>
      </w:pPr>
      <w:rPr>
        <w:rFonts w:ascii="Wingdings" w:hAnsi="Wingdings" w:hint="default"/>
      </w:rPr>
    </w:lvl>
    <w:lvl w:ilvl="6" w:tplc="08090001" w:tentative="1">
      <w:start w:val="1"/>
      <w:numFmt w:val="bullet"/>
      <w:lvlText w:val=""/>
      <w:lvlJc w:val="left"/>
      <w:pPr>
        <w:ind w:left="5859" w:hanging="360"/>
      </w:pPr>
      <w:rPr>
        <w:rFonts w:ascii="Symbol" w:hAnsi="Symbol" w:hint="default"/>
      </w:rPr>
    </w:lvl>
    <w:lvl w:ilvl="7" w:tplc="08090003" w:tentative="1">
      <w:start w:val="1"/>
      <w:numFmt w:val="bullet"/>
      <w:lvlText w:val="o"/>
      <w:lvlJc w:val="left"/>
      <w:pPr>
        <w:ind w:left="6579" w:hanging="360"/>
      </w:pPr>
      <w:rPr>
        <w:rFonts w:ascii="Courier New" w:hAnsi="Courier New" w:cs="Courier New" w:hint="default"/>
      </w:rPr>
    </w:lvl>
    <w:lvl w:ilvl="8" w:tplc="08090005" w:tentative="1">
      <w:start w:val="1"/>
      <w:numFmt w:val="bullet"/>
      <w:lvlText w:val=""/>
      <w:lvlJc w:val="left"/>
      <w:pPr>
        <w:ind w:left="7299" w:hanging="360"/>
      </w:pPr>
      <w:rPr>
        <w:rFonts w:ascii="Wingdings" w:hAnsi="Wingdings" w:hint="default"/>
      </w:rPr>
    </w:lvl>
  </w:abstractNum>
  <w:abstractNum w:abstractNumId="4" w15:restartNumberingAfterBreak="0">
    <w:nsid w:val="10E314D1"/>
    <w:multiLevelType w:val="hybridMultilevel"/>
    <w:tmpl w:val="93046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13001"/>
    <w:multiLevelType w:val="hybridMultilevel"/>
    <w:tmpl w:val="C59C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E80831"/>
    <w:multiLevelType w:val="hybridMultilevel"/>
    <w:tmpl w:val="DE5ABB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707D99"/>
    <w:multiLevelType w:val="hybridMultilevel"/>
    <w:tmpl w:val="4142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360813"/>
    <w:multiLevelType w:val="hybridMultilevel"/>
    <w:tmpl w:val="CE867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47813"/>
    <w:multiLevelType w:val="hybridMultilevel"/>
    <w:tmpl w:val="6900BCA0"/>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0" w15:restartNumberingAfterBreak="0">
    <w:nsid w:val="258B0597"/>
    <w:multiLevelType w:val="hybridMultilevel"/>
    <w:tmpl w:val="33A23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2B2875"/>
    <w:multiLevelType w:val="hybridMultilevel"/>
    <w:tmpl w:val="A9EAFE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E896E06"/>
    <w:multiLevelType w:val="hybridMultilevel"/>
    <w:tmpl w:val="4FCE0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1107E9"/>
    <w:multiLevelType w:val="hybridMultilevel"/>
    <w:tmpl w:val="2DB4B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3F6A1B"/>
    <w:multiLevelType w:val="hybridMultilevel"/>
    <w:tmpl w:val="D58ABB9E"/>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5" w15:restartNumberingAfterBreak="0">
    <w:nsid w:val="3CDC7A95"/>
    <w:multiLevelType w:val="hybridMultilevel"/>
    <w:tmpl w:val="FDEA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EC35E8"/>
    <w:multiLevelType w:val="hybridMultilevel"/>
    <w:tmpl w:val="7574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CA4602"/>
    <w:multiLevelType w:val="hybridMultilevel"/>
    <w:tmpl w:val="F9108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1D749E"/>
    <w:multiLevelType w:val="hybridMultilevel"/>
    <w:tmpl w:val="23502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AA3652"/>
    <w:multiLevelType w:val="hybridMultilevel"/>
    <w:tmpl w:val="627CA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A06008"/>
    <w:multiLevelType w:val="hybridMultilevel"/>
    <w:tmpl w:val="A3DA73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DFA3AFC"/>
    <w:multiLevelType w:val="hybridMultilevel"/>
    <w:tmpl w:val="344E1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D27A21"/>
    <w:multiLevelType w:val="hybridMultilevel"/>
    <w:tmpl w:val="2F8EA886"/>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23" w15:restartNumberingAfterBreak="0">
    <w:nsid w:val="503D71E2"/>
    <w:multiLevelType w:val="hybridMultilevel"/>
    <w:tmpl w:val="7400C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D81E23"/>
    <w:multiLevelType w:val="hybridMultilevel"/>
    <w:tmpl w:val="C3CE5BC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5" w15:restartNumberingAfterBreak="0">
    <w:nsid w:val="6098002C"/>
    <w:multiLevelType w:val="hybridMultilevel"/>
    <w:tmpl w:val="8084C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2B547A"/>
    <w:multiLevelType w:val="hybridMultilevel"/>
    <w:tmpl w:val="4CF822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B5D2347"/>
    <w:multiLevelType w:val="hybridMultilevel"/>
    <w:tmpl w:val="0F78D846"/>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28" w15:restartNumberingAfterBreak="0">
    <w:nsid w:val="6B8C176C"/>
    <w:multiLevelType w:val="hybridMultilevel"/>
    <w:tmpl w:val="448E9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F620C9"/>
    <w:multiLevelType w:val="hybridMultilevel"/>
    <w:tmpl w:val="FD86AC98"/>
    <w:lvl w:ilvl="0" w:tplc="E76A6AC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D95437"/>
    <w:multiLevelType w:val="hybridMultilevel"/>
    <w:tmpl w:val="F990A1D6"/>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31" w15:restartNumberingAfterBreak="0">
    <w:nsid w:val="7D6B4D08"/>
    <w:multiLevelType w:val="hybridMultilevel"/>
    <w:tmpl w:val="F7B6C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833466"/>
    <w:multiLevelType w:val="hybridMultilevel"/>
    <w:tmpl w:val="D6D09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1D4271"/>
    <w:multiLevelType w:val="hybridMultilevel"/>
    <w:tmpl w:val="1C4E5C04"/>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34" w15:restartNumberingAfterBreak="0">
    <w:nsid w:val="7FFB1BAA"/>
    <w:multiLevelType w:val="hybridMultilevel"/>
    <w:tmpl w:val="1FD0D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10"/>
  </w:num>
  <w:num w:numId="4">
    <w:abstractNumId w:val="28"/>
  </w:num>
  <w:num w:numId="5">
    <w:abstractNumId w:val="33"/>
  </w:num>
  <w:num w:numId="6">
    <w:abstractNumId w:val="22"/>
  </w:num>
  <w:num w:numId="7">
    <w:abstractNumId w:val="14"/>
  </w:num>
  <w:num w:numId="8">
    <w:abstractNumId w:val="9"/>
  </w:num>
  <w:num w:numId="9">
    <w:abstractNumId w:val="1"/>
  </w:num>
  <w:num w:numId="10">
    <w:abstractNumId w:val="0"/>
  </w:num>
  <w:num w:numId="11">
    <w:abstractNumId w:val="30"/>
  </w:num>
  <w:num w:numId="12">
    <w:abstractNumId w:val="29"/>
  </w:num>
  <w:num w:numId="13">
    <w:abstractNumId w:val="20"/>
  </w:num>
  <w:num w:numId="14">
    <w:abstractNumId w:val="25"/>
  </w:num>
  <w:num w:numId="15">
    <w:abstractNumId w:val="3"/>
  </w:num>
  <w:num w:numId="16">
    <w:abstractNumId w:val="31"/>
  </w:num>
  <w:num w:numId="17">
    <w:abstractNumId w:val="2"/>
  </w:num>
  <w:num w:numId="18">
    <w:abstractNumId w:val="23"/>
  </w:num>
  <w:num w:numId="19">
    <w:abstractNumId w:val="4"/>
  </w:num>
  <w:num w:numId="20">
    <w:abstractNumId w:val="24"/>
  </w:num>
  <w:num w:numId="21">
    <w:abstractNumId w:val="27"/>
  </w:num>
  <w:num w:numId="22">
    <w:abstractNumId w:val="11"/>
  </w:num>
  <w:num w:numId="23">
    <w:abstractNumId w:val="12"/>
  </w:num>
  <w:num w:numId="24">
    <w:abstractNumId w:val="8"/>
  </w:num>
  <w:num w:numId="25">
    <w:abstractNumId w:val="16"/>
  </w:num>
  <w:num w:numId="26">
    <w:abstractNumId w:val="6"/>
  </w:num>
  <w:num w:numId="27">
    <w:abstractNumId w:val="7"/>
  </w:num>
  <w:num w:numId="28">
    <w:abstractNumId w:val="5"/>
  </w:num>
  <w:num w:numId="29">
    <w:abstractNumId w:val="19"/>
  </w:num>
  <w:num w:numId="30">
    <w:abstractNumId w:val="17"/>
  </w:num>
  <w:num w:numId="31">
    <w:abstractNumId w:val="32"/>
  </w:num>
  <w:num w:numId="32">
    <w:abstractNumId w:val="15"/>
  </w:num>
  <w:num w:numId="33">
    <w:abstractNumId w:val="26"/>
  </w:num>
  <w:num w:numId="34">
    <w:abstractNumId w:val="1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B22"/>
    <w:rsid w:val="0000650F"/>
    <w:rsid w:val="00007BF8"/>
    <w:rsid w:val="00010801"/>
    <w:rsid w:val="00011F82"/>
    <w:rsid w:val="00030306"/>
    <w:rsid w:val="00031AF6"/>
    <w:rsid w:val="00040924"/>
    <w:rsid w:val="00050466"/>
    <w:rsid w:val="00056DEC"/>
    <w:rsid w:val="00060367"/>
    <w:rsid w:val="000647D0"/>
    <w:rsid w:val="00071C69"/>
    <w:rsid w:val="00081515"/>
    <w:rsid w:val="00085EC3"/>
    <w:rsid w:val="00095215"/>
    <w:rsid w:val="000C7D70"/>
    <w:rsid w:val="000F7CC2"/>
    <w:rsid w:val="00104DC1"/>
    <w:rsid w:val="00110285"/>
    <w:rsid w:val="00111BD8"/>
    <w:rsid w:val="0011290D"/>
    <w:rsid w:val="00112E4A"/>
    <w:rsid w:val="001223F4"/>
    <w:rsid w:val="00147FFD"/>
    <w:rsid w:val="00150976"/>
    <w:rsid w:val="00161720"/>
    <w:rsid w:val="00163B45"/>
    <w:rsid w:val="00185E8A"/>
    <w:rsid w:val="001A26F8"/>
    <w:rsid w:val="001A310D"/>
    <w:rsid w:val="001A6A75"/>
    <w:rsid w:val="001A6BED"/>
    <w:rsid w:val="001B0874"/>
    <w:rsid w:val="001B5E15"/>
    <w:rsid w:val="001C1E68"/>
    <w:rsid w:val="001C272C"/>
    <w:rsid w:val="001C5A0E"/>
    <w:rsid w:val="001C6EA5"/>
    <w:rsid w:val="001D0E4A"/>
    <w:rsid w:val="001E79B7"/>
    <w:rsid w:val="001E7D24"/>
    <w:rsid w:val="001F44A7"/>
    <w:rsid w:val="00212BA9"/>
    <w:rsid w:val="00225B60"/>
    <w:rsid w:val="00236055"/>
    <w:rsid w:val="00240A8F"/>
    <w:rsid w:val="002519D0"/>
    <w:rsid w:val="00253861"/>
    <w:rsid w:val="0026551C"/>
    <w:rsid w:val="00266B23"/>
    <w:rsid w:val="00270573"/>
    <w:rsid w:val="00286CE3"/>
    <w:rsid w:val="00295B00"/>
    <w:rsid w:val="002A09CB"/>
    <w:rsid w:val="002B43E6"/>
    <w:rsid w:val="002B6EEF"/>
    <w:rsid w:val="002C6BB6"/>
    <w:rsid w:val="002E3D87"/>
    <w:rsid w:val="002E435F"/>
    <w:rsid w:val="002F2117"/>
    <w:rsid w:val="002F6E44"/>
    <w:rsid w:val="003022E2"/>
    <w:rsid w:val="00312CAB"/>
    <w:rsid w:val="00321A9A"/>
    <w:rsid w:val="003353D9"/>
    <w:rsid w:val="003450F9"/>
    <w:rsid w:val="0034600F"/>
    <w:rsid w:val="00350D7E"/>
    <w:rsid w:val="00357A00"/>
    <w:rsid w:val="00363400"/>
    <w:rsid w:val="00380DCB"/>
    <w:rsid w:val="003A2D46"/>
    <w:rsid w:val="003B4381"/>
    <w:rsid w:val="003E0B61"/>
    <w:rsid w:val="003E7687"/>
    <w:rsid w:val="003F10DE"/>
    <w:rsid w:val="003F30FB"/>
    <w:rsid w:val="003F33D1"/>
    <w:rsid w:val="003F592E"/>
    <w:rsid w:val="00400F9D"/>
    <w:rsid w:val="00421D25"/>
    <w:rsid w:val="00422591"/>
    <w:rsid w:val="00424C8C"/>
    <w:rsid w:val="00432222"/>
    <w:rsid w:val="00440DB3"/>
    <w:rsid w:val="004418E8"/>
    <w:rsid w:val="00455D69"/>
    <w:rsid w:val="00496FC9"/>
    <w:rsid w:val="004A4638"/>
    <w:rsid w:val="004B22F4"/>
    <w:rsid w:val="004C68C4"/>
    <w:rsid w:val="004E3F0A"/>
    <w:rsid w:val="004E52BE"/>
    <w:rsid w:val="004E61F9"/>
    <w:rsid w:val="004F2887"/>
    <w:rsid w:val="0052189F"/>
    <w:rsid w:val="0052342C"/>
    <w:rsid w:val="00524167"/>
    <w:rsid w:val="005319B4"/>
    <w:rsid w:val="00533613"/>
    <w:rsid w:val="00562484"/>
    <w:rsid w:val="00564C3E"/>
    <w:rsid w:val="0056744C"/>
    <w:rsid w:val="005736D4"/>
    <w:rsid w:val="00573755"/>
    <w:rsid w:val="00574362"/>
    <w:rsid w:val="00577AB7"/>
    <w:rsid w:val="005841D1"/>
    <w:rsid w:val="005916A2"/>
    <w:rsid w:val="005A1C42"/>
    <w:rsid w:val="005A3208"/>
    <w:rsid w:val="005A5868"/>
    <w:rsid w:val="005D52DC"/>
    <w:rsid w:val="005E34DF"/>
    <w:rsid w:val="005E798E"/>
    <w:rsid w:val="005F5935"/>
    <w:rsid w:val="005F5CEC"/>
    <w:rsid w:val="0063426E"/>
    <w:rsid w:val="00647C27"/>
    <w:rsid w:val="00667CF5"/>
    <w:rsid w:val="00674C28"/>
    <w:rsid w:val="006949C4"/>
    <w:rsid w:val="006A3A2D"/>
    <w:rsid w:val="006E075D"/>
    <w:rsid w:val="006F60D1"/>
    <w:rsid w:val="00702B77"/>
    <w:rsid w:val="00706B8D"/>
    <w:rsid w:val="0070728B"/>
    <w:rsid w:val="007138D7"/>
    <w:rsid w:val="00722B22"/>
    <w:rsid w:val="0072603A"/>
    <w:rsid w:val="00741CA9"/>
    <w:rsid w:val="00753B96"/>
    <w:rsid w:val="00762678"/>
    <w:rsid w:val="007660F5"/>
    <w:rsid w:val="0077186D"/>
    <w:rsid w:val="007806D0"/>
    <w:rsid w:val="007856A7"/>
    <w:rsid w:val="00794A2D"/>
    <w:rsid w:val="00795C73"/>
    <w:rsid w:val="007A60BC"/>
    <w:rsid w:val="007B734F"/>
    <w:rsid w:val="007E32B1"/>
    <w:rsid w:val="007E7B0A"/>
    <w:rsid w:val="007F417E"/>
    <w:rsid w:val="007F61A3"/>
    <w:rsid w:val="007F769D"/>
    <w:rsid w:val="00821BD4"/>
    <w:rsid w:val="00822962"/>
    <w:rsid w:val="00836462"/>
    <w:rsid w:val="00864A18"/>
    <w:rsid w:val="0086778A"/>
    <w:rsid w:val="00871EE3"/>
    <w:rsid w:val="008831BC"/>
    <w:rsid w:val="008A4AB7"/>
    <w:rsid w:val="008A5074"/>
    <w:rsid w:val="008B0696"/>
    <w:rsid w:val="008B1D0E"/>
    <w:rsid w:val="008C6E70"/>
    <w:rsid w:val="008F31A2"/>
    <w:rsid w:val="008F671E"/>
    <w:rsid w:val="008F6E85"/>
    <w:rsid w:val="008F6F68"/>
    <w:rsid w:val="009030ED"/>
    <w:rsid w:val="00907AB1"/>
    <w:rsid w:val="0092287D"/>
    <w:rsid w:val="009362FA"/>
    <w:rsid w:val="00942437"/>
    <w:rsid w:val="00971408"/>
    <w:rsid w:val="009843B9"/>
    <w:rsid w:val="009C417B"/>
    <w:rsid w:val="009C42C6"/>
    <w:rsid w:val="009D087E"/>
    <w:rsid w:val="009E7B79"/>
    <w:rsid w:val="009F2806"/>
    <w:rsid w:val="009F776D"/>
    <w:rsid w:val="00A17ECC"/>
    <w:rsid w:val="00A216F4"/>
    <w:rsid w:val="00A22A2B"/>
    <w:rsid w:val="00A249A6"/>
    <w:rsid w:val="00A2755E"/>
    <w:rsid w:val="00A30013"/>
    <w:rsid w:val="00A4202D"/>
    <w:rsid w:val="00A433BE"/>
    <w:rsid w:val="00A43FE4"/>
    <w:rsid w:val="00A450F1"/>
    <w:rsid w:val="00A56E02"/>
    <w:rsid w:val="00A81F27"/>
    <w:rsid w:val="00A869CA"/>
    <w:rsid w:val="00A97E80"/>
    <w:rsid w:val="00AB242E"/>
    <w:rsid w:val="00AB2ABF"/>
    <w:rsid w:val="00AB7B64"/>
    <w:rsid w:val="00AC60DC"/>
    <w:rsid w:val="00AE1DCF"/>
    <w:rsid w:val="00AF60F7"/>
    <w:rsid w:val="00B13F94"/>
    <w:rsid w:val="00B179CD"/>
    <w:rsid w:val="00B366C5"/>
    <w:rsid w:val="00B40A76"/>
    <w:rsid w:val="00B466BA"/>
    <w:rsid w:val="00B81059"/>
    <w:rsid w:val="00B95B63"/>
    <w:rsid w:val="00BA519D"/>
    <w:rsid w:val="00BC5B4E"/>
    <w:rsid w:val="00BD3848"/>
    <w:rsid w:val="00BD49FC"/>
    <w:rsid w:val="00BD6105"/>
    <w:rsid w:val="00C11B92"/>
    <w:rsid w:val="00C24A2F"/>
    <w:rsid w:val="00C25C61"/>
    <w:rsid w:val="00C377C8"/>
    <w:rsid w:val="00C521BF"/>
    <w:rsid w:val="00C5534C"/>
    <w:rsid w:val="00C5554C"/>
    <w:rsid w:val="00C76076"/>
    <w:rsid w:val="00C82434"/>
    <w:rsid w:val="00C9022E"/>
    <w:rsid w:val="00CB38BB"/>
    <w:rsid w:val="00CC048D"/>
    <w:rsid w:val="00CE69CD"/>
    <w:rsid w:val="00CE7715"/>
    <w:rsid w:val="00CE7C5F"/>
    <w:rsid w:val="00CE7E93"/>
    <w:rsid w:val="00D051CB"/>
    <w:rsid w:val="00D06CFF"/>
    <w:rsid w:val="00D14BF2"/>
    <w:rsid w:val="00D2502D"/>
    <w:rsid w:val="00D32EFA"/>
    <w:rsid w:val="00D759C3"/>
    <w:rsid w:val="00D80376"/>
    <w:rsid w:val="00D87A31"/>
    <w:rsid w:val="00D97BAD"/>
    <w:rsid w:val="00DB20ED"/>
    <w:rsid w:val="00DC6915"/>
    <w:rsid w:val="00DD43D0"/>
    <w:rsid w:val="00E1272D"/>
    <w:rsid w:val="00E342DC"/>
    <w:rsid w:val="00E50DA2"/>
    <w:rsid w:val="00E5169E"/>
    <w:rsid w:val="00E55A22"/>
    <w:rsid w:val="00E67788"/>
    <w:rsid w:val="00E83BDD"/>
    <w:rsid w:val="00E942FF"/>
    <w:rsid w:val="00EA0EE6"/>
    <w:rsid w:val="00EB25F5"/>
    <w:rsid w:val="00EB2A2A"/>
    <w:rsid w:val="00EB39F9"/>
    <w:rsid w:val="00EB5B9D"/>
    <w:rsid w:val="00EC457A"/>
    <w:rsid w:val="00ED1BB0"/>
    <w:rsid w:val="00ED7E59"/>
    <w:rsid w:val="00EE463C"/>
    <w:rsid w:val="00EF30AF"/>
    <w:rsid w:val="00EF33B8"/>
    <w:rsid w:val="00F03EDA"/>
    <w:rsid w:val="00F049E5"/>
    <w:rsid w:val="00F12337"/>
    <w:rsid w:val="00F173AE"/>
    <w:rsid w:val="00F22EFD"/>
    <w:rsid w:val="00F5241A"/>
    <w:rsid w:val="00F57534"/>
    <w:rsid w:val="00F617B6"/>
    <w:rsid w:val="00F75E97"/>
    <w:rsid w:val="00F87C4C"/>
    <w:rsid w:val="00FA2D02"/>
    <w:rsid w:val="00FA5B53"/>
    <w:rsid w:val="00FC30BA"/>
    <w:rsid w:val="00FD4184"/>
    <w:rsid w:val="00FE59C2"/>
    <w:rsid w:val="00FF6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284E660"/>
  <w15:chartTrackingRefBased/>
  <w15:docId w15:val="{0B584343-E5E8-43AF-BEC0-E04D226F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B22"/>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B22"/>
    <w:pPr>
      <w:tabs>
        <w:tab w:val="center" w:pos="4513"/>
        <w:tab w:val="right" w:pos="9026"/>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722B22"/>
  </w:style>
  <w:style w:type="paragraph" w:styleId="Footer">
    <w:name w:val="footer"/>
    <w:basedOn w:val="Normal"/>
    <w:link w:val="FooterChar"/>
    <w:uiPriority w:val="99"/>
    <w:unhideWhenUsed/>
    <w:rsid w:val="00722B22"/>
    <w:pPr>
      <w:tabs>
        <w:tab w:val="center" w:pos="4513"/>
        <w:tab w:val="right" w:pos="9026"/>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722B22"/>
  </w:style>
  <w:style w:type="paragraph" w:styleId="ListParagraph">
    <w:name w:val="List Paragraph"/>
    <w:basedOn w:val="Normal"/>
    <w:uiPriority w:val="34"/>
    <w:qFormat/>
    <w:rsid w:val="00AF60F7"/>
    <w:pPr>
      <w:ind w:left="720"/>
      <w:contextualSpacing/>
    </w:pPr>
  </w:style>
  <w:style w:type="character" w:styleId="PageNumber">
    <w:name w:val="page number"/>
    <w:basedOn w:val="DefaultParagraphFont"/>
    <w:uiPriority w:val="99"/>
    <w:semiHidden/>
    <w:unhideWhenUsed/>
    <w:rsid w:val="002E435F"/>
  </w:style>
  <w:style w:type="paragraph" w:styleId="BalloonText">
    <w:name w:val="Balloon Text"/>
    <w:basedOn w:val="Normal"/>
    <w:link w:val="BalloonTextChar"/>
    <w:uiPriority w:val="99"/>
    <w:semiHidden/>
    <w:unhideWhenUsed/>
    <w:rsid w:val="008F67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71E"/>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54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C273BC-4D1E-4933-8733-DE84AC81A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2765</Words>
  <Characters>15764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Shepherd</dc:creator>
  <cp:keywords/>
  <dc:description/>
  <cp:lastModifiedBy>David Aldworth</cp:lastModifiedBy>
  <cp:revision>2</cp:revision>
  <cp:lastPrinted>2019-03-01T13:04:00Z</cp:lastPrinted>
  <dcterms:created xsi:type="dcterms:W3CDTF">2020-01-28T14:07:00Z</dcterms:created>
  <dcterms:modified xsi:type="dcterms:W3CDTF">2020-01-28T14:07:00Z</dcterms:modified>
</cp:coreProperties>
</file>