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88" w:rsidRDefault="00781588" w:rsidP="00607085">
      <w:pPr>
        <w:spacing w:after="240"/>
        <w:jc w:val="center"/>
        <w:rPr>
          <w:rFonts w:ascii="Tahoma" w:eastAsia="Times New Roman" w:hAnsi="Tahoma" w:cs="Tahoma"/>
          <w:b/>
          <w:lang w:eastAsia="en-US"/>
        </w:rPr>
      </w:pPr>
    </w:p>
    <w:p w:rsidR="00781588" w:rsidRDefault="00781588" w:rsidP="00607085">
      <w:pPr>
        <w:spacing w:after="240"/>
        <w:jc w:val="center"/>
        <w:rPr>
          <w:rFonts w:ascii="Tahoma" w:eastAsia="Times New Roman" w:hAnsi="Tahoma" w:cs="Tahoma"/>
          <w:b/>
          <w:lang w:eastAsia="en-US"/>
        </w:rPr>
      </w:pPr>
    </w:p>
    <w:p w:rsidR="00607085" w:rsidRPr="0033434F" w:rsidRDefault="00607085" w:rsidP="00607085">
      <w:pPr>
        <w:spacing w:after="240"/>
        <w:jc w:val="center"/>
        <w:rPr>
          <w:rFonts w:ascii="Tahoma" w:eastAsia="Times New Roman" w:hAnsi="Tahoma" w:cs="Tahoma"/>
          <w:b/>
          <w:lang w:eastAsia="en-US"/>
        </w:rPr>
      </w:pPr>
      <w:r w:rsidRPr="0033434F">
        <w:rPr>
          <w:rFonts w:ascii="Tahoma" w:eastAsia="Times New Roman" w:hAnsi="Tahoma" w:cs="Tahoma"/>
          <w:b/>
          <w:lang w:eastAsia="en-US"/>
        </w:rPr>
        <w:t xml:space="preserve">REQUEST FOR </w:t>
      </w:r>
      <w:r>
        <w:rPr>
          <w:rFonts w:ascii="Tahoma" w:eastAsia="Times New Roman" w:hAnsi="Tahoma" w:cs="Tahoma"/>
          <w:b/>
          <w:lang w:eastAsia="en-US"/>
        </w:rPr>
        <w:t>QUALIFICATION</w:t>
      </w:r>
    </w:p>
    <w:p w:rsidR="00607085" w:rsidRPr="0033434F" w:rsidRDefault="00607085" w:rsidP="00607085">
      <w:pPr>
        <w:spacing w:after="240"/>
        <w:jc w:val="center"/>
        <w:rPr>
          <w:rFonts w:ascii="Tahoma" w:eastAsia="Times New Roman" w:hAnsi="Tahoma" w:cs="Tahoma"/>
          <w:b/>
          <w:lang w:eastAsia="en-US"/>
        </w:rPr>
      </w:pPr>
      <w:r w:rsidRPr="0033434F">
        <w:rPr>
          <w:rFonts w:ascii="Tahoma" w:eastAsia="Times New Roman" w:hAnsi="Tahoma" w:cs="Tahoma"/>
          <w:b/>
          <w:lang w:eastAsia="en-US"/>
        </w:rPr>
        <w:t xml:space="preserve"> Municipal Bond Underwriting Services </w:t>
      </w:r>
    </w:p>
    <w:p w:rsidR="00607085" w:rsidRDefault="00607085" w:rsidP="00607085">
      <w:p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Weld County School District </w:t>
      </w:r>
      <w:r>
        <w:rPr>
          <w:rFonts w:ascii="Tahoma" w:eastAsia="Times New Roman" w:hAnsi="Tahoma" w:cs="Tahoma"/>
          <w:sz w:val="22"/>
          <w:szCs w:val="22"/>
          <w:lang w:eastAsia="en-US"/>
        </w:rPr>
        <w:t>RE-2</w:t>
      </w:r>
      <w:r w:rsidRPr="0033434F">
        <w:rPr>
          <w:rFonts w:ascii="Tahoma" w:eastAsia="Times New Roman" w:hAnsi="Tahoma" w:cs="Tahoma"/>
          <w:sz w:val="22"/>
          <w:szCs w:val="22"/>
          <w:lang w:eastAsia="en-US"/>
        </w:rPr>
        <w:t xml:space="preserve"> is seeking written proposals from qualified firms interested in providing Munic</w:t>
      </w:r>
      <w:r>
        <w:rPr>
          <w:rFonts w:ascii="Tahoma" w:eastAsia="Times New Roman" w:hAnsi="Tahoma" w:cs="Tahoma"/>
          <w:sz w:val="22"/>
          <w:szCs w:val="22"/>
          <w:lang w:eastAsia="en-US"/>
        </w:rPr>
        <w:t xml:space="preserve">ipal Bond Underwriting Services as the District prepares for an anticipated 2018 bond election.  </w:t>
      </w:r>
      <w:r w:rsidRPr="0033434F">
        <w:rPr>
          <w:rFonts w:ascii="Tahoma" w:eastAsia="Times New Roman" w:hAnsi="Tahoma" w:cs="Tahoma"/>
          <w:sz w:val="22"/>
          <w:szCs w:val="22"/>
          <w:lang w:eastAsia="en-US"/>
        </w:rPr>
        <w:t xml:space="preserve">Please review this Request for </w:t>
      </w:r>
      <w:r>
        <w:rPr>
          <w:rFonts w:ascii="Tahoma" w:eastAsia="Times New Roman" w:hAnsi="Tahoma" w:cs="Tahoma"/>
          <w:sz w:val="22"/>
          <w:szCs w:val="22"/>
          <w:lang w:eastAsia="en-US"/>
        </w:rPr>
        <w:t>Qualification</w:t>
      </w:r>
      <w:r w:rsidRPr="0033434F">
        <w:rPr>
          <w:rFonts w:ascii="Tahoma" w:eastAsia="Times New Roman" w:hAnsi="Tahoma" w:cs="Tahoma"/>
          <w:sz w:val="22"/>
          <w:szCs w:val="22"/>
          <w:lang w:eastAsia="en-US"/>
        </w:rPr>
        <w:t xml:space="preserve"> (R</w:t>
      </w:r>
      <w:r>
        <w:rPr>
          <w:rFonts w:ascii="Tahoma" w:eastAsia="Times New Roman" w:hAnsi="Tahoma" w:cs="Tahoma"/>
          <w:sz w:val="22"/>
          <w:szCs w:val="22"/>
          <w:lang w:eastAsia="en-US"/>
        </w:rPr>
        <w:t>FQ</w:t>
      </w:r>
      <w:r w:rsidRPr="0033434F">
        <w:rPr>
          <w:rFonts w:ascii="Tahoma" w:eastAsia="Times New Roman" w:hAnsi="Tahoma" w:cs="Tahoma"/>
          <w:sz w:val="22"/>
          <w:szCs w:val="22"/>
          <w:lang w:eastAsia="en-US"/>
        </w:rPr>
        <w:t>) and follow these guidelines to be considered for providing Municipal Bond Underwriting Services.</w:t>
      </w:r>
    </w:p>
    <w:p w:rsidR="00607085" w:rsidRDefault="00607085" w:rsidP="00607085">
      <w:pPr>
        <w:spacing w:after="240"/>
        <w:rPr>
          <w:rFonts w:ascii="Tahoma" w:eastAsia="Times New Roman" w:hAnsi="Tahoma" w:cs="Tahoma"/>
          <w:b/>
          <w:sz w:val="22"/>
          <w:szCs w:val="22"/>
          <w:u w:val="single"/>
          <w:lang w:eastAsia="en-US"/>
        </w:rPr>
      </w:pPr>
      <w:r>
        <w:rPr>
          <w:rFonts w:ascii="Tahoma" w:eastAsia="Times New Roman" w:hAnsi="Tahoma" w:cs="Tahoma"/>
          <w:b/>
          <w:sz w:val="22"/>
          <w:szCs w:val="22"/>
          <w:u w:val="single"/>
          <w:lang w:eastAsia="en-US"/>
        </w:rPr>
        <w:t>Timeline</w:t>
      </w:r>
      <w:r w:rsidRPr="0033434F">
        <w:rPr>
          <w:rFonts w:ascii="Tahoma" w:eastAsia="Times New Roman" w:hAnsi="Tahoma" w:cs="Tahoma"/>
          <w:b/>
          <w:sz w:val="22"/>
          <w:szCs w:val="22"/>
          <w:u w:val="single"/>
          <w:lang w:eastAsia="en-US"/>
        </w:rPr>
        <w:t xml:space="preserve"> </w:t>
      </w:r>
    </w:p>
    <w:p w:rsidR="00607085" w:rsidRPr="00425B1C" w:rsidRDefault="000E41CD" w:rsidP="00607085">
      <w:pPr>
        <w:pStyle w:val="ListParagraph"/>
        <w:numPr>
          <w:ilvl w:val="0"/>
          <w:numId w:val="1"/>
        </w:numPr>
        <w:spacing w:after="240"/>
        <w:rPr>
          <w:rFonts w:ascii="Tahoma" w:eastAsia="Times New Roman" w:hAnsi="Tahoma" w:cs="Tahoma"/>
          <w:b/>
          <w:sz w:val="22"/>
          <w:szCs w:val="22"/>
          <w:u w:val="single"/>
          <w:lang w:eastAsia="en-US"/>
        </w:rPr>
      </w:pPr>
      <w:r>
        <w:rPr>
          <w:rFonts w:ascii="Tahoma" w:eastAsia="Times New Roman" w:hAnsi="Tahoma" w:cs="Tahoma"/>
          <w:b/>
          <w:sz w:val="22"/>
          <w:szCs w:val="22"/>
          <w:lang w:eastAsia="en-US"/>
        </w:rPr>
        <w:t>January 12, 2018</w:t>
      </w:r>
      <w:r w:rsidR="00607085" w:rsidRPr="00425B1C">
        <w:rPr>
          <w:rFonts w:ascii="Tahoma" w:eastAsia="Times New Roman" w:hAnsi="Tahoma" w:cs="Tahoma"/>
          <w:b/>
          <w:sz w:val="22"/>
          <w:szCs w:val="22"/>
          <w:lang w:eastAsia="en-US"/>
        </w:rPr>
        <w:t>:</w:t>
      </w:r>
      <w:r w:rsidR="00607085" w:rsidRPr="00425B1C">
        <w:rPr>
          <w:rFonts w:ascii="Tahoma" w:eastAsia="Times New Roman" w:hAnsi="Tahoma" w:cs="Tahoma"/>
          <w:sz w:val="22"/>
          <w:szCs w:val="22"/>
          <w:lang w:eastAsia="en-US"/>
        </w:rPr>
        <w:t xml:space="preserve">  </w:t>
      </w:r>
      <w:r w:rsidR="00607085" w:rsidRPr="00425B1C">
        <w:rPr>
          <w:rFonts w:ascii="Tahoma" w:eastAsia="Times New Roman" w:hAnsi="Tahoma" w:cs="Tahoma"/>
          <w:sz w:val="22"/>
          <w:szCs w:val="22"/>
          <w:lang w:eastAsia="en-US"/>
        </w:rPr>
        <w:tab/>
      </w:r>
      <w:r w:rsidR="00607085">
        <w:rPr>
          <w:rFonts w:ascii="Tahoma" w:eastAsia="Times New Roman" w:hAnsi="Tahoma" w:cs="Tahoma"/>
          <w:sz w:val="22"/>
          <w:szCs w:val="22"/>
          <w:lang w:eastAsia="en-US"/>
        </w:rPr>
        <w:tab/>
        <w:t>Post RFQ</w:t>
      </w:r>
      <w:r w:rsidR="00607085" w:rsidRPr="00425B1C">
        <w:rPr>
          <w:rFonts w:ascii="Tahoma" w:eastAsia="Times New Roman" w:hAnsi="Tahoma" w:cs="Tahoma"/>
          <w:sz w:val="22"/>
          <w:szCs w:val="22"/>
          <w:lang w:eastAsia="en-US"/>
        </w:rPr>
        <w:t xml:space="preserve"> for Municipal Bond Underwriting Services</w:t>
      </w:r>
    </w:p>
    <w:p w:rsidR="00607085" w:rsidRPr="005F58F1" w:rsidRDefault="000E41CD" w:rsidP="00607085">
      <w:pPr>
        <w:numPr>
          <w:ilvl w:val="0"/>
          <w:numId w:val="1"/>
        </w:num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lang w:eastAsia="en-US"/>
        </w:rPr>
        <w:t>February 2, 2018</w:t>
      </w:r>
      <w:r w:rsidR="00607085" w:rsidRPr="0033434F">
        <w:rPr>
          <w:rFonts w:ascii="Tahoma" w:eastAsia="Times New Roman" w:hAnsi="Tahoma" w:cs="Tahoma"/>
          <w:b/>
          <w:sz w:val="22"/>
          <w:szCs w:val="22"/>
          <w:lang w:eastAsia="en-US"/>
        </w:rPr>
        <w:t>:</w:t>
      </w:r>
      <w:r w:rsidR="00607085">
        <w:rPr>
          <w:rFonts w:ascii="Tahoma" w:eastAsia="Times New Roman" w:hAnsi="Tahoma" w:cs="Tahoma"/>
          <w:sz w:val="22"/>
          <w:szCs w:val="22"/>
          <w:lang w:eastAsia="en-US"/>
        </w:rPr>
        <w:tab/>
      </w:r>
      <w:r w:rsidR="00607085">
        <w:rPr>
          <w:rFonts w:ascii="Tahoma" w:eastAsia="Times New Roman" w:hAnsi="Tahoma" w:cs="Tahoma"/>
          <w:sz w:val="22"/>
          <w:szCs w:val="22"/>
          <w:lang w:eastAsia="en-US"/>
        </w:rPr>
        <w:tab/>
      </w:r>
      <w:r w:rsidR="00607085" w:rsidRPr="0033434F">
        <w:rPr>
          <w:rFonts w:ascii="Tahoma" w:eastAsia="Times New Roman" w:hAnsi="Tahoma" w:cs="Tahoma"/>
          <w:sz w:val="22"/>
          <w:szCs w:val="22"/>
          <w:lang w:eastAsia="en-US"/>
        </w:rPr>
        <w:t xml:space="preserve">Vendor Submissions due </w:t>
      </w:r>
      <w:r w:rsidR="00607085">
        <w:rPr>
          <w:rFonts w:ascii="Tahoma" w:eastAsia="Times New Roman" w:hAnsi="Tahoma" w:cs="Tahoma"/>
          <w:sz w:val="22"/>
          <w:szCs w:val="22"/>
          <w:lang w:eastAsia="en-US"/>
        </w:rPr>
        <w:t>at 2:00 pm</w:t>
      </w:r>
    </w:p>
    <w:p w:rsidR="00607085" w:rsidRPr="005F58F1" w:rsidRDefault="000E41CD" w:rsidP="00607085">
      <w:pPr>
        <w:numPr>
          <w:ilvl w:val="0"/>
          <w:numId w:val="1"/>
        </w:num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lang w:eastAsia="en-US"/>
        </w:rPr>
        <w:t>February 5</w:t>
      </w:r>
      <w:r w:rsidR="00040345">
        <w:rPr>
          <w:rFonts w:ascii="Tahoma" w:eastAsia="Times New Roman" w:hAnsi="Tahoma" w:cs="Tahoma"/>
          <w:b/>
          <w:sz w:val="22"/>
          <w:szCs w:val="22"/>
          <w:lang w:eastAsia="en-US"/>
        </w:rPr>
        <w:t>, 2018</w:t>
      </w:r>
      <w:r w:rsidR="00607085">
        <w:rPr>
          <w:rFonts w:ascii="Tahoma" w:eastAsia="Times New Roman" w:hAnsi="Tahoma" w:cs="Tahoma"/>
          <w:b/>
          <w:sz w:val="22"/>
          <w:szCs w:val="22"/>
          <w:lang w:eastAsia="en-US"/>
        </w:rPr>
        <w:t>:</w:t>
      </w:r>
      <w:r w:rsidR="00607085">
        <w:rPr>
          <w:rFonts w:ascii="Tahoma" w:eastAsia="Times New Roman" w:hAnsi="Tahoma" w:cs="Tahoma"/>
          <w:sz w:val="22"/>
          <w:szCs w:val="22"/>
          <w:lang w:eastAsia="en-US"/>
        </w:rPr>
        <w:tab/>
      </w:r>
      <w:r w:rsidR="00607085">
        <w:rPr>
          <w:rFonts w:ascii="Tahoma" w:eastAsia="Times New Roman" w:hAnsi="Tahoma" w:cs="Tahoma"/>
          <w:sz w:val="22"/>
          <w:szCs w:val="22"/>
          <w:lang w:eastAsia="en-US"/>
        </w:rPr>
        <w:tab/>
        <w:t>Review of Proposals during week</w:t>
      </w:r>
    </w:p>
    <w:p w:rsidR="00607085" w:rsidRPr="00D54251" w:rsidRDefault="000E41CD" w:rsidP="00607085">
      <w:pPr>
        <w:numPr>
          <w:ilvl w:val="0"/>
          <w:numId w:val="1"/>
        </w:num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lang w:eastAsia="en-US"/>
        </w:rPr>
        <w:t>February 8,  2018</w:t>
      </w:r>
      <w:r w:rsidR="00607085">
        <w:rPr>
          <w:rFonts w:ascii="Tahoma" w:eastAsia="Times New Roman" w:hAnsi="Tahoma" w:cs="Tahoma"/>
          <w:b/>
          <w:sz w:val="22"/>
          <w:szCs w:val="22"/>
          <w:lang w:eastAsia="en-US"/>
        </w:rPr>
        <w:t>:</w:t>
      </w:r>
      <w:r w:rsidR="00607085">
        <w:rPr>
          <w:rFonts w:ascii="Tahoma" w:eastAsia="Times New Roman" w:hAnsi="Tahoma" w:cs="Tahoma"/>
          <w:sz w:val="22"/>
          <w:szCs w:val="22"/>
          <w:lang w:eastAsia="en-US"/>
        </w:rPr>
        <w:tab/>
      </w:r>
      <w:r w:rsidR="00607085">
        <w:rPr>
          <w:rFonts w:ascii="Tahoma" w:eastAsia="Times New Roman" w:hAnsi="Tahoma" w:cs="Tahoma"/>
          <w:sz w:val="22"/>
          <w:szCs w:val="22"/>
          <w:lang w:eastAsia="en-US"/>
        </w:rPr>
        <w:tab/>
        <w:t>Interviews with selected firms</w:t>
      </w:r>
    </w:p>
    <w:p w:rsidR="00607085" w:rsidRPr="005F58F1" w:rsidRDefault="000E41CD" w:rsidP="00607085">
      <w:pPr>
        <w:numPr>
          <w:ilvl w:val="0"/>
          <w:numId w:val="1"/>
        </w:num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lang w:eastAsia="en-US"/>
        </w:rPr>
        <w:t>February 8,  2018</w:t>
      </w:r>
      <w:r w:rsidR="00607085">
        <w:rPr>
          <w:rFonts w:ascii="Tahoma" w:eastAsia="Times New Roman" w:hAnsi="Tahoma" w:cs="Tahoma"/>
          <w:b/>
          <w:sz w:val="22"/>
          <w:szCs w:val="22"/>
          <w:lang w:eastAsia="en-US"/>
        </w:rPr>
        <w:t>:</w:t>
      </w:r>
      <w:r w:rsidR="00607085">
        <w:rPr>
          <w:rFonts w:ascii="Tahoma" w:eastAsia="Times New Roman" w:hAnsi="Tahoma" w:cs="Tahoma"/>
          <w:b/>
          <w:sz w:val="22"/>
          <w:szCs w:val="22"/>
          <w:lang w:eastAsia="en-US"/>
        </w:rPr>
        <w:tab/>
      </w:r>
      <w:r w:rsidR="00607085">
        <w:rPr>
          <w:rFonts w:ascii="Tahoma" w:eastAsia="Times New Roman" w:hAnsi="Tahoma" w:cs="Tahoma"/>
          <w:b/>
          <w:sz w:val="22"/>
          <w:szCs w:val="22"/>
          <w:lang w:eastAsia="en-US"/>
        </w:rPr>
        <w:tab/>
      </w:r>
      <w:r w:rsidR="00607085">
        <w:rPr>
          <w:rFonts w:ascii="Tahoma" w:eastAsia="Times New Roman" w:hAnsi="Tahoma" w:cs="Tahoma"/>
          <w:sz w:val="22"/>
          <w:szCs w:val="22"/>
          <w:lang w:eastAsia="en-US"/>
        </w:rPr>
        <w:t>Selected firms provide sealed fee proposal</w:t>
      </w:r>
    </w:p>
    <w:p w:rsidR="00607085" w:rsidRPr="00FE5CE8" w:rsidRDefault="000E41CD" w:rsidP="00607085">
      <w:pPr>
        <w:numPr>
          <w:ilvl w:val="0"/>
          <w:numId w:val="1"/>
        </w:num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lang w:eastAsia="en-US"/>
        </w:rPr>
        <w:t>February 12, 2018</w:t>
      </w:r>
      <w:r w:rsidR="00607085">
        <w:rPr>
          <w:rFonts w:ascii="Tahoma" w:eastAsia="Times New Roman" w:hAnsi="Tahoma" w:cs="Tahoma"/>
          <w:b/>
          <w:sz w:val="22"/>
          <w:szCs w:val="22"/>
          <w:lang w:eastAsia="en-US"/>
        </w:rPr>
        <w:t>:</w:t>
      </w:r>
      <w:r w:rsidR="00607085">
        <w:rPr>
          <w:rFonts w:ascii="Tahoma" w:eastAsia="Times New Roman" w:hAnsi="Tahoma" w:cs="Tahoma"/>
          <w:sz w:val="22"/>
          <w:szCs w:val="22"/>
          <w:lang w:eastAsia="en-US"/>
        </w:rPr>
        <w:tab/>
      </w:r>
      <w:r w:rsidR="00607085">
        <w:rPr>
          <w:rFonts w:ascii="Tahoma" w:eastAsia="Times New Roman" w:hAnsi="Tahoma" w:cs="Tahoma"/>
          <w:sz w:val="22"/>
          <w:szCs w:val="22"/>
          <w:lang w:eastAsia="en-US"/>
        </w:rPr>
        <w:tab/>
        <w:t>Recommendation to the Board of Education</w:t>
      </w:r>
    </w:p>
    <w:p w:rsidR="00607085" w:rsidRPr="00425B1C" w:rsidRDefault="00607085" w:rsidP="00607085">
      <w:pPr>
        <w:spacing w:after="240"/>
        <w:jc w:val="both"/>
        <w:rPr>
          <w:rFonts w:ascii="Tahoma" w:eastAsia="Times New Roman" w:hAnsi="Tahoma" w:cs="Tahoma"/>
          <w:b/>
          <w:sz w:val="22"/>
          <w:szCs w:val="22"/>
          <w:u w:val="single"/>
          <w:lang w:eastAsia="en-US"/>
        </w:rPr>
      </w:pPr>
      <w:r>
        <w:rPr>
          <w:rFonts w:ascii="Tahoma" w:eastAsia="Times New Roman" w:hAnsi="Tahoma" w:cs="Tahoma"/>
          <w:b/>
          <w:sz w:val="22"/>
          <w:szCs w:val="22"/>
          <w:u w:val="single"/>
          <w:lang w:eastAsia="en-US"/>
        </w:rPr>
        <w:t>General Requirements</w:t>
      </w:r>
    </w:p>
    <w:p w:rsidR="00607085" w:rsidRDefault="00607085" w:rsidP="00607085">
      <w:pPr>
        <w:pStyle w:val="ListParagraph"/>
        <w:numPr>
          <w:ilvl w:val="0"/>
          <w:numId w:val="3"/>
        </w:numPr>
        <w:spacing w:after="240"/>
        <w:jc w:val="both"/>
        <w:rPr>
          <w:rFonts w:ascii="Tahoma" w:eastAsia="Times New Roman" w:hAnsi="Tahoma" w:cs="Tahoma"/>
          <w:sz w:val="22"/>
          <w:szCs w:val="22"/>
          <w:lang w:eastAsia="en-US"/>
        </w:rPr>
      </w:pPr>
      <w:r>
        <w:rPr>
          <w:rFonts w:ascii="Tahoma" w:eastAsia="Times New Roman" w:hAnsi="Tahoma" w:cs="Tahoma"/>
          <w:sz w:val="22"/>
          <w:szCs w:val="22"/>
          <w:lang w:eastAsia="en-US"/>
        </w:rPr>
        <w:t>Firms responding to this RFQ must submit their proposals in the overall format as outlined.</w:t>
      </w:r>
    </w:p>
    <w:p w:rsidR="00607085" w:rsidRPr="00425B1C" w:rsidRDefault="00607085" w:rsidP="00607085">
      <w:pPr>
        <w:pStyle w:val="ListParagraph"/>
        <w:spacing w:after="240"/>
        <w:ind w:left="360"/>
        <w:jc w:val="both"/>
        <w:rPr>
          <w:rFonts w:ascii="Tahoma" w:eastAsia="Times New Roman" w:hAnsi="Tahoma" w:cs="Tahoma"/>
          <w:sz w:val="22"/>
          <w:szCs w:val="22"/>
          <w:lang w:eastAsia="en-US"/>
        </w:rPr>
      </w:pPr>
    </w:p>
    <w:p w:rsidR="00607085" w:rsidRPr="00425B1C" w:rsidRDefault="00607085" w:rsidP="00607085">
      <w:pPr>
        <w:pStyle w:val="ListParagraph"/>
        <w:numPr>
          <w:ilvl w:val="0"/>
          <w:numId w:val="3"/>
        </w:numPr>
        <w:spacing w:after="240"/>
        <w:jc w:val="both"/>
        <w:rPr>
          <w:rFonts w:ascii="Tahoma" w:eastAsia="Times New Roman" w:hAnsi="Tahoma" w:cs="Tahoma"/>
          <w:sz w:val="22"/>
          <w:szCs w:val="22"/>
          <w:lang w:eastAsia="en-US"/>
        </w:rPr>
      </w:pPr>
      <w:r>
        <w:rPr>
          <w:rFonts w:ascii="Tahoma" w:eastAsia="Times New Roman" w:hAnsi="Tahoma" w:cs="Tahoma"/>
          <w:sz w:val="22"/>
          <w:szCs w:val="22"/>
          <w:lang w:eastAsia="en-US"/>
        </w:rPr>
        <w:t>Five (5) copies of the proposal (one original and four copies) are to be subm</w:t>
      </w:r>
      <w:r w:rsidR="008B210F">
        <w:rPr>
          <w:rFonts w:ascii="Tahoma" w:eastAsia="Times New Roman" w:hAnsi="Tahoma" w:cs="Tahoma"/>
          <w:sz w:val="22"/>
          <w:szCs w:val="22"/>
          <w:lang w:eastAsia="en-US"/>
        </w:rPr>
        <w:t>itted not later than February 2</w:t>
      </w:r>
      <w:r w:rsidR="00781588">
        <w:rPr>
          <w:rFonts w:ascii="Tahoma" w:eastAsia="Times New Roman" w:hAnsi="Tahoma" w:cs="Tahoma"/>
          <w:sz w:val="22"/>
          <w:szCs w:val="22"/>
          <w:lang w:eastAsia="en-US"/>
        </w:rPr>
        <w:t>, 2018</w:t>
      </w:r>
      <w:r>
        <w:rPr>
          <w:rFonts w:ascii="Tahoma" w:eastAsia="Times New Roman" w:hAnsi="Tahoma" w:cs="Tahoma"/>
          <w:sz w:val="22"/>
          <w:szCs w:val="22"/>
          <w:lang w:eastAsia="en-US"/>
        </w:rPr>
        <w:t xml:space="preserve"> at 2:00 pm to:  </w:t>
      </w:r>
    </w:p>
    <w:p w:rsidR="00607085" w:rsidRPr="0033434F"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Weld County School District RE-2</w:t>
      </w:r>
    </w:p>
    <w:p w:rsidR="00607085" w:rsidRPr="0033434F"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 xml:space="preserve">Attn: </w:t>
      </w:r>
      <w:r w:rsidR="00781588">
        <w:rPr>
          <w:rFonts w:ascii="Tahoma" w:eastAsia="Times New Roman" w:hAnsi="Tahoma" w:cs="Tahoma"/>
          <w:sz w:val="22"/>
          <w:szCs w:val="22"/>
          <w:lang w:eastAsia="en-US"/>
        </w:rPr>
        <w:t>Dr. R</w:t>
      </w:r>
      <w:r>
        <w:rPr>
          <w:rFonts w:ascii="Tahoma" w:eastAsia="Times New Roman" w:hAnsi="Tahoma" w:cs="Tahoma"/>
          <w:sz w:val="22"/>
          <w:szCs w:val="22"/>
          <w:lang w:eastAsia="en-US"/>
        </w:rPr>
        <w:t>andy Miller, Superintendent of Schools</w:t>
      </w:r>
    </w:p>
    <w:p w:rsidR="00607085" w:rsidRPr="0033434F"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211 1</w:t>
      </w:r>
      <w:r w:rsidRPr="00607085">
        <w:rPr>
          <w:rFonts w:ascii="Tahoma" w:eastAsia="Times New Roman" w:hAnsi="Tahoma" w:cs="Tahoma"/>
          <w:sz w:val="22"/>
          <w:szCs w:val="22"/>
          <w:vertAlign w:val="superscript"/>
          <w:lang w:eastAsia="en-US"/>
        </w:rPr>
        <w:t>st</w:t>
      </w:r>
      <w:r>
        <w:rPr>
          <w:rFonts w:ascii="Tahoma" w:eastAsia="Times New Roman" w:hAnsi="Tahoma" w:cs="Tahoma"/>
          <w:sz w:val="22"/>
          <w:szCs w:val="22"/>
          <w:lang w:eastAsia="en-US"/>
        </w:rPr>
        <w:t xml:space="preserve"> Street</w:t>
      </w:r>
    </w:p>
    <w:p w:rsidR="00607085" w:rsidRPr="0033434F"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Eaton, CO  80615</w:t>
      </w:r>
    </w:p>
    <w:p w:rsidR="00607085" w:rsidRPr="0033434F"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sidRPr="00425B1C">
        <w:rPr>
          <w:rFonts w:ascii="Tahoma" w:eastAsia="Times New Roman" w:hAnsi="Tahoma" w:cs="Tahoma"/>
          <w:sz w:val="22"/>
          <w:szCs w:val="22"/>
          <w:lang w:eastAsia="en-US"/>
        </w:rPr>
        <w:t>P</w:t>
      </w:r>
      <w:r>
        <w:rPr>
          <w:rFonts w:ascii="Tahoma" w:eastAsia="Times New Roman" w:hAnsi="Tahoma" w:cs="Tahoma"/>
          <w:sz w:val="22"/>
          <w:szCs w:val="22"/>
          <w:lang w:eastAsia="en-US"/>
        </w:rPr>
        <w:t>roposals must be submitted in a sealed package or envelope listing the following information on the outside:</w:t>
      </w:r>
    </w:p>
    <w:p w:rsidR="00607085" w:rsidRDefault="00607085" w:rsidP="00607085">
      <w:pPr>
        <w:pStyle w:val="ListParagraph"/>
        <w:numPr>
          <w:ilvl w:val="0"/>
          <w:numId w:val="4"/>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RFQ Title:</w:t>
      </w:r>
      <w:r>
        <w:rPr>
          <w:rFonts w:ascii="Tahoma" w:eastAsia="Times New Roman" w:hAnsi="Tahoma" w:cs="Tahoma"/>
          <w:sz w:val="22"/>
          <w:szCs w:val="22"/>
          <w:lang w:eastAsia="en-US"/>
        </w:rPr>
        <w:tab/>
      </w:r>
      <w:r>
        <w:rPr>
          <w:rFonts w:ascii="Tahoma" w:eastAsia="Times New Roman" w:hAnsi="Tahoma" w:cs="Tahoma"/>
          <w:sz w:val="22"/>
          <w:szCs w:val="22"/>
          <w:lang w:eastAsia="en-US"/>
        </w:rPr>
        <w:tab/>
      </w:r>
      <w:r>
        <w:rPr>
          <w:rFonts w:ascii="Tahoma" w:eastAsia="Times New Roman" w:hAnsi="Tahoma" w:cs="Tahoma"/>
          <w:sz w:val="22"/>
          <w:szCs w:val="22"/>
          <w:lang w:eastAsia="en-US"/>
        </w:rPr>
        <w:tab/>
      </w:r>
      <w:r>
        <w:rPr>
          <w:rFonts w:ascii="Tahoma" w:eastAsia="Times New Roman" w:hAnsi="Tahoma" w:cs="Tahoma"/>
          <w:sz w:val="22"/>
          <w:szCs w:val="22"/>
          <w:lang w:eastAsia="en-US"/>
        </w:rPr>
        <w:tab/>
        <w:t>Underwriting Services</w:t>
      </w:r>
    </w:p>
    <w:p w:rsidR="00607085" w:rsidRDefault="00607085" w:rsidP="00607085">
      <w:pPr>
        <w:pStyle w:val="ListParagraph"/>
        <w:numPr>
          <w:ilvl w:val="0"/>
          <w:numId w:val="4"/>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RFQ Due Date:</w:t>
      </w:r>
      <w:r>
        <w:rPr>
          <w:rFonts w:ascii="Tahoma" w:eastAsia="Times New Roman" w:hAnsi="Tahoma" w:cs="Tahoma"/>
          <w:sz w:val="22"/>
          <w:szCs w:val="22"/>
          <w:lang w:eastAsia="en-US"/>
        </w:rPr>
        <w:tab/>
      </w:r>
      <w:r>
        <w:rPr>
          <w:rFonts w:ascii="Tahoma" w:eastAsia="Times New Roman" w:hAnsi="Tahoma" w:cs="Tahoma"/>
          <w:sz w:val="22"/>
          <w:szCs w:val="22"/>
          <w:lang w:eastAsia="en-US"/>
        </w:rPr>
        <w:tab/>
      </w:r>
      <w:r>
        <w:rPr>
          <w:rFonts w:ascii="Tahoma" w:eastAsia="Times New Roman" w:hAnsi="Tahoma" w:cs="Tahoma"/>
          <w:sz w:val="22"/>
          <w:szCs w:val="22"/>
          <w:lang w:eastAsia="en-US"/>
        </w:rPr>
        <w:tab/>
      </w:r>
      <w:r w:rsidR="008B210F">
        <w:rPr>
          <w:rFonts w:ascii="Tahoma" w:eastAsia="Times New Roman" w:hAnsi="Tahoma" w:cs="Tahoma"/>
          <w:sz w:val="22"/>
          <w:szCs w:val="22"/>
          <w:lang w:eastAsia="en-US"/>
        </w:rPr>
        <w:t>February 2</w:t>
      </w:r>
      <w:r>
        <w:rPr>
          <w:rFonts w:ascii="Tahoma" w:eastAsia="Times New Roman" w:hAnsi="Tahoma" w:cs="Tahoma"/>
          <w:sz w:val="22"/>
          <w:szCs w:val="22"/>
          <w:lang w:eastAsia="en-US"/>
        </w:rPr>
        <w:t>, 2018 2:00 pm</w:t>
      </w:r>
    </w:p>
    <w:p w:rsidR="00607085" w:rsidRDefault="00607085" w:rsidP="00607085">
      <w:pPr>
        <w:pStyle w:val="ListParagraph"/>
        <w:numPr>
          <w:ilvl w:val="0"/>
          <w:numId w:val="4"/>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Firm Details:</w:t>
      </w:r>
      <w:r>
        <w:rPr>
          <w:rFonts w:ascii="Tahoma" w:eastAsia="Times New Roman" w:hAnsi="Tahoma" w:cs="Tahoma"/>
          <w:sz w:val="22"/>
          <w:szCs w:val="22"/>
          <w:lang w:eastAsia="en-US"/>
        </w:rPr>
        <w:tab/>
      </w:r>
      <w:r>
        <w:rPr>
          <w:rFonts w:ascii="Tahoma" w:eastAsia="Times New Roman" w:hAnsi="Tahoma" w:cs="Tahoma"/>
          <w:sz w:val="22"/>
          <w:szCs w:val="22"/>
          <w:lang w:eastAsia="en-US"/>
        </w:rPr>
        <w:tab/>
      </w:r>
      <w:r>
        <w:rPr>
          <w:rFonts w:ascii="Tahoma" w:eastAsia="Times New Roman" w:hAnsi="Tahoma" w:cs="Tahoma"/>
          <w:sz w:val="22"/>
          <w:szCs w:val="22"/>
          <w:lang w:eastAsia="en-US"/>
        </w:rPr>
        <w:tab/>
      </w:r>
      <w:r w:rsidRPr="001E6AFB">
        <w:rPr>
          <w:rFonts w:ascii="Tahoma" w:eastAsia="Times New Roman" w:hAnsi="Tahoma" w:cs="Tahoma"/>
          <w:sz w:val="22"/>
          <w:szCs w:val="22"/>
          <w:lang w:eastAsia="en-US"/>
        </w:rPr>
        <w:t>Proposers Name and Address</w:t>
      </w:r>
    </w:p>
    <w:p w:rsidR="00607085" w:rsidRPr="001E6AFB" w:rsidRDefault="00607085" w:rsidP="00607085">
      <w:pPr>
        <w:spacing w:after="0"/>
        <w:ind w:left="1080"/>
        <w:rPr>
          <w:rFonts w:ascii="Tahoma" w:eastAsia="Times New Roman" w:hAnsi="Tahoma" w:cs="Tahoma"/>
          <w:sz w:val="22"/>
          <w:szCs w:val="22"/>
          <w:lang w:eastAsia="en-US"/>
        </w:rPr>
      </w:pPr>
    </w:p>
    <w:p w:rsidR="00607085" w:rsidRDefault="00607085" w:rsidP="00607085">
      <w:pPr>
        <w:tabs>
          <w:tab w:val="left" w:pos="360"/>
        </w:tabs>
        <w:spacing w:after="0"/>
        <w:ind w:left="360"/>
        <w:rPr>
          <w:rFonts w:ascii="Tahoma" w:eastAsia="Times New Roman" w:hAnsi="Tahoma" w:cs="Tahoma"/>
          <w:sz w:val="22"/>
          <w:szCs w:val="22"/>
          <w:lang w:eastAsia="en-US"/>
        </w:rPr>
      </w:pPr>
      <w:r w:rsidRPr="001E6AFB">
        <w:rPr>
          <w:rFonts w:ascii="Tahoma" w:eastAsia="Times New Roman" w:hAnsi="Tahoma" w:cs="Tahoma"/>
          <w:sz w:val="22"/>
          <w:szCs w:val="22"/>
          <w:lang w:eastAsia="en-US"/>
        </w:rPr>
        <w:t xml:space="preserve">No telephone, electronic or facsimile proposals will be considered.  </w:t>
      </w:r>
      <w:r>
        <w:rPr>
          <w:rFonts w:ascii="Tahoma" w:eastAsia="Times New Roman" w:hAnsi="Tahoma" w:cs="Tahoma"/>
          <w:sz w:val="22"/>
          <w:szCs w:val="22"/>
          <w:lang w:eastAsia="en-US"/>
        </w:rPr>
        <w:t>Proposals received after the noted deadline will not be considered.</w:t>
      </w:r>
    </w:p>
    <w:p w:rsidR="008B210F" w:rsidRDefault="008B210F" w:rsidP="00607085">
      <w:pPr>
        <w:tabs>
          <w:tab w:val="left" w:pos="360"/>
        </w:tabs>
        <w:spacing w:after="0"/>
        <w:ind w:left="36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lastRenderedPageBreak/>
        <w:t xml:space="preserve">Proposals must be dated and signed by a duly authorized partner or corporate officer, with that person’s name and title clearly identified. </w:t>
      </w:r>
    </w:p>
    <w:p w:rsidR="00607085"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The content of all proposals must confirm to the following:</w:t>
      </w:r>
    </w:p>
    <w:p w:rsidR="00607085" w:rsidRDefault="00607085" w:rsidP="00607085">
      <w:pPr>
        <w:pStyle w:val="ListParagraph"/>
        <w:numPr>
          <w:ilvl w:val="0"/>
          <w:numId w:val="5"/>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Proposers must respond to the questions in the order presented.</w:t>
      </w:r>
    </w:p>
    <w:p w:rsidR="00607085" w:rsidRDefault="00607085" w:rsidP="00607085">
      <w:pPr>
        <w:pStyle w:val="ListParagraph"/>
        <w:numPr>
          <w:ilvl w:val="0"/>
          <w:numId w:val="5"/>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Proposers may provide additional supporting documentation pertinent to clarification of the proposal.</w:t>
      </w:r>
    </w:p>
    <w:p w:rsidR="00607085"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The District reserves the right to:</w:t>
      </w:r>
    </w:p>
    <w:p w:rsidR="00607085"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Reject any and all proposals received as a result of this RFQ.</w:t>
      </w:r>
    </w:p>
    <w:p w:rsidR="00607085"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Waive or decline to waive any informalities and any irregularities in any proposal or responses received.</w:t>
      </w:r>
    </w:p>
    <w:p w:rsidR="00607085"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Adopt all or any part of the proposer’s proposal.</w:t>
      </w:r>
    </w:p>
    <w:p w:rsidR="00607085"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Negotiate changes in the scope of work or services to be provided.</w:t>
      </w:r>
    </w:p>
    <w:p w:rsidR="00607085"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Withhold the award of the contract.</w:t>
      </w:r>
    </w:p>
    <w:p w:rsidR="00607085" w:rsidRPr="001E6AFB" w:rsidRDefault="00607085" w:rsidP="00607085">
      <w:pPr>
        <w:pStyle w:val="ListParagraph"/>
        <w:numPr>
          <w:ilvl w:val="0"/>
          <w:numId w:val="6"/>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Select the proposer it deems to be most qualified to fulfill the needs of the District.  The proposer with the lowest proposal will not necessarily be the one most qualified, since a number of factors other than price are important in the determination of the most acceptable proposal.  After final selection, the District will negotiate final fees and contract wording.</w:t>
      </w:r>
    </w:p>
    <w:p w:rsidR="00607085" w:rsidRPr="0033434F"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The District shall not be liable for any costs incurred by the proposer in the preparation and production of the proposal or for any work performed prior to the execution of a contract.</w:t>
      </w:r>
    </w:p>
    <w:p w:rsidR="00607085"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All proposals and other materials submitted shall become the property of the District.</w:t>
      </w:r>
    </w:p>
    <w:p w:rsidR="00607085" w:rsidRPr="007029BE" w:rsidRDefault="00607085" w:rsidP="00607085">
      <w:pPr>
        <w:pStyle w:val="ListParagraph"/>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All changes in the RFQ documents shall be through written addendum and furnished to all proposers.  Verbal information obtained otherwise will not be considered in awarding of the proposal.</w:t>
      </w:r>
    </w:p>
    <w:p w:rsidR="00607085" w:rsidRPr="00261D4D" w:rsidRDefault="00607085" w:rsidP="00607085">
      <w:pPr>
        <w:pStyle w:val="ListParagraph"/>
        <w:rPr>
          <w:rFonts w:ascii="Tahoma" w:eastAsia="Times New Roman" w:hAnsi="Tahoma" w:cs="Tahoma"/>
          <w:sz w:val="22"/>
          <w:szCs w:val="22"/>
          <w:lang w:eastAsia="en-US"/>
        </w:rPr>
      </w:pPr>
    </w:p>
    <w:p w:rsidR="00607085" w:rsidRPr="007029BE"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Questions regarding the proposal will be handled through email to:</w:t>
      </w:r>
    </w:p>
    <w:p w:rsidR="00607085" w:rsidRPr="0033434F" w:rsidRDefault="00607085" w:rsidP="00607085">
      <w:pPr>
        <w:spacing w:after="0"/>
        <w:rPr>
          <w:rFonts w:ascii="Tahoma" w:eastAsia="Times New Roman" w:hAnsi="Tahoma" w:cs="Tahoma"/>
          <w:sz w:val="22"/>
          <w:szCs w:val="22"/>
          <w:lang w:eastAsia="en-US"/>
        </w:rPr>
      </w:pPr>
    </w:p>
    <w:p w:rsidR="00607085"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Dr. Randy Miller</w:t>
      </w:r>
    </w:p>
    <w:p w:rsidR="00607085"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Superintendent of Schools</w:t>
      </w:r>
    </w:p>
    <w:p w:rsidR="00607085" w:rsidRPr="0033434F" w:rsidRDefault="00607085" w:rsidP="00607085">
      <w:pPr>
        <w:spacing w:after="0"/>
        <w:ind w:left="360"/>
        <w:rPr>
          <w:rFonts w:ascii="Tahoma" w:eastAsia="Times New Roman" w:hAnsi="Tahoma" w:cs="Tahoma"/>
          <w:sz w:val="22"/>
          <w:szCs w:val="22"/>
          <w:lang w:eastAsia="en-US"/>
        </w:rPr>
      </w:pPr>
      <w:r>
        <w:rPr>
          <w:rFonts w:ascii="Tahoma" w:eastAsia="Times New Roman" w:hAnsi="Tahoma" w:cs="Tahoma"/>
          <w:sz w:val="22"/>
          <w:szCs w:val="22"/>
          <w:lang w:eastAsia="en-US"/>
        </w:rPr>
        <w:t>rmiller@eaton.k12.co.us</w:t>
      </w:r>
    </w:p>
    <w:p w:rsidR="00607085" w:rsidRDefault="00607085" w:rsidP="00607085">
      <w:pPr>
        <w:spacing w:after="0"/>
        <w:rPr>
          <w:rFonts w:ascii="Tahoma" w:eastAsia="Times New Roman" w:hAnsi="Tahoma" w:cs="Tahoma"/>
          <w:sz w:val="22"/>
          <w:szCs w:val="22"/>
          <w:lang w:eastAsia="en-US"/>
        </w:rPr>
      </w:pPr>
    </w:p>
    <w:p w:rsidR="00607085" w:rsidRDefault="00607085" w:rsidP="00607085">
      <w:pPr>
        <w:pStyle w:val="ListParagraph"/>
        <w:numPr>
          <w:ilvl w:val="0"/>
          <w:numId w:val="3"/>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The proposals will be reviewed by a selection committee.  The committee may request additional information from proposers or request personal interviews with one or more proposers.  Final evaluation and selection may be based on, but not limit to, any or all of the following:</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Information presented in the proposal.</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Ability of the proposer to provide quality and timely services.</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Qualifications and experience of the proposer.</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Reference checks.</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Personal interview.</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Total costs and associated fees.</w:t>
      </w:r>
    </w:p>
    <w:p w:rsidR="00607085" w:rsidRDefault="00607085" w:rsidP="00607085">
      <w:pPr>
        <w:pStyle w:val="ListParagraph"/>
        <w:numPr>
          <w:ilvl w:val="0"/>
          <w:numId w:val="7"/>
        </w:numPr>
        <w:spacing w:after="0"/>
        <w:rPr>
          <w:rFonts w:ascii="Tahoma" w:eastAsia="Times New Roman" w:hAnsi="Tahoma" w:cs="Tahoma"/>
          <w:sz w:val="22"/>
          <w:szCs w:val="22"/>
          <w:lang w:eastAsia="en-US"/>
        </w:rPr>
      </w:pPr>
      <w:r>
        <w:rPr>
          <w:rFonts w:ascii="Tahoma" w:eastAsia="Times New Roman" w:hAnsi="Tahoma" w:cs="Tahoma"/>
          <w:sz w:val="22"/>
          <w:szCs w:val="22"/>
          <w:lang w:eastAsia="en-US"/>
        </w:rPr>
        <w:t>Proposed timelines.</w:t>
      </w:r>
    </w:p>
    <w:p w:rsidR="00781588" w:rsidRDefault="00781588" w:rsidP="00781588">
      <w:pPr>
        <w:spacing w:after="0"/>
        <w:rPr>
          <w:rFonts w:ascii="Tahoma" w:eastAsia="Times New Roman" w:hAnsi="Tahoma" w:cs="Tahoma"/>
          <w:sz w:val="22"/>
          <w:szCs w:val="22"/>
          <w:lang w:eastAsia="en-US"/>
        </w:rPr>
      </w:pPr>
    </w:p>
    <w:p w:rsidR="00781588" w:rsidRPr="00781588" w:rsidRDefault="00781588" w:rsidP="00781588">
      <w:pPr>
        <w:spacing w:after="0"/>
        <w:rPr>
          <w:rFonts w:ascii="Tahoma" w:eastAsia="Times New Roman" w:hAnsi="Tahoma" w:cs="Tahoma"/>
          <w:sz w:val="22"/>
          <w:szCs w:val="22"/>
          <w:lang w:eastAsia="en-US"/>
        </w:rPr>
      </w:pPr>
    </w:p>
    <w:p w:rsidR="00607085" w:rsidRPr="00431E7B" w:rsidRDefault="00607085" w:rsidP="00607085">
      <w:pPr>
        <w:pStyle w:val="ListParagraph"/>
        <w:spacing w:after="0"/>
        <w:ind w:left="1080"/>
        <w:rPr>
          <w:rFonts w:ascii="Tahoma" w:eastAsia="Times New Roman" w:hAnsi="Tahoma" w:cs="Tahoma"/>
          <w:sz w:val="22"/>
          <w:szCs w:val="22"/>
          <w:lang w:eastAsia="en-US"/>
        </w:rPr>
      </w:pPr>
    </w:p>
    <w:p w:rsidR="00607085" w:rsidRDefault="00607085" w:rsidP="00607085">
      <w:pPr>
        <w:spacing w:after="0"/>
        <w:rPr>
          <w:rFonts w:ascii="Tahoma" w:eastAsia="Times New Roman" w:hAnsi="Tahoma" w:cs="Tahoma"/>
          <w:b/>
          <w:sz w:val="22"/>
          <w:szCs w:val="22"/>
          <w:u w:val="single"/>
          <w:lang w:eastAsia="en-US"/>
        </w:rPr>
      </w:pPr>
      <w:r>
        <w:rPr>
          <w:rFonts w:ascii="Tahoma" w:eastAsia="Times New Roman" w:hAnsi="Tahoma" w:cs="Tahoma"/>
          <w:b/>
          <w:sz w:val="22"/>
          <w:szCs w:val="22"/>
          <w:u w:val="single"/>
          <w:lang w:eastAsia="en-US"/>
        </w:rPr>
        <w:t>District Profile</w:t>
      </w:r>
    </w:p>
    <w:p w:rsidR="00607085" w:rsidRDefault="00607085" w:rsidP="00607085">
      <w:pPr>
        <w:spacing w:after="0"/>
        <w:rPr>
          <w:rFonts w:ascii="Tahoma" w:eastAsia="Times New Roman" w:hAnsi="Tahoma" w:cs="Tahoma"/>
          <w:b/>
          <w:sz w:val="22"/>
          <w:szCs w:val="22"/>
          <w:u w:val="single"/>
          <w:lang w:eastAsia="en-US"/>
        </w:rPr>
      </w:pPr>
    </w:p>
    <w:p w:rsidR="00607085" w:rsidRPr="00817D79" w:rsidRDefault="00607085" w:rsidP="00607085">
      <w:pPr>
        <w:spacing w:after="0"/>
        <w:rPr>
          <w:rFonts w:ascii="Tahoma" w:eastAsia="Times New Roman" w:hAnsi="Tahoma" w:cs="Tahoma"/>
          <w:sz w:val="22"/>
          <w:szCs w:val="22"/>
          <w:lang w:eastAsia="en-US"/>
        </w:rPr>
      </w:pPr>
      <w:r>
        <w:rPr>
          <w:rFonts w:ascii="Tahoma" w:eastAsia="Times New Roman" w:hAnsi="Tahoma" w:cs="Tahoma"/>
          <w:sz w:val="22"/>
          <w:szCs w:val="22"/>
          <w:lang w:eastAsia="en-US"/>
        </w:rPr>
        <w:t>Weld County School Dis</w:t>
      </w:r>
      <w:r w:rsidR="00781588">
        <w:rPr>
          <w:rFonts w:ascii="Tahoma" w:eastAsia="Times New Roman" w:hAnsi="Tahoma" w:cs="Tahoma"/>
          <w:sz w:val="22"/>
          <w:szCs w:val="22"/>
          <w:lang w:eastAsia="en-US"/>
        </w:rPr>
        <w:t>trict RE-2</w:t>
      </w:r>
      <w:r>
        <w:rPr>
          <w:rFonts w:ascii="Tahoma" w:eastAsia="Times New Roman" w:hAnsi="Tahoma" w:cs="Tahoma"/>
          <w:sz w:val="22"/>
          <w:szCs w:val="22"/>
          <w:lang w:eastAsia="en-US"/>
        </w:rPr>
        <w:t xml:space="preserve"> has approximately 1,900 students and is located in northern Colorado.  The District covers a geograp</w:t>
      </w:r>
      <w:r w:rsidR="008B210F">
        <w:rPr>
          <w:rFonts w:ascii="Tahoma" w:eastAsia="Times New Roman" w:hAnsi="Tahoma" w:cs="Tahoma"/>
          <w:sz w:val="22"/>
          <w:szCs w:val="22"/>
          <w:lang w:eastAsia="en-US"/>
        </w:rPr>
        <w:t xml:space="preserve">hical area of approximately 235 </w:t>
      </w:r>
      <w:r>
        <w:rPr>
          <w:rFonts w:ascii="Tahoma" w:eastAsia="Times New Roman" w:hAnsi="Tahoma" w:cs="Tahoma"/>
          <w:sz w:val="22"/>
          <w:szCs w:val="22"/>
          <w:lang w:eastAsia="en-US"/>
        </w:rPr>
        <w:t xml:space="preserve">square miles in Weld County.  Within these boundaries are 3 elementary schools, 1 middle schools, and 1 high school.  In addition to the permanent structures, there are multiple modular buildings associated with these sites.  Our remaining buildings house administration, maintenance and operations, and transportation support services.  </w:t>
      </w:r>
    </w:p>
    <w:p w:rsidR="00607085" w:rsidRPr="0033434F" w:rsidRDefault="00607085" w:rsidP="00607085">
      <w:pPr>
        <w:spacing w:after="0"/>
        <w:rPr>
          <w:rFonts w:ascii="Tahoma" w:eastAsia="Times New Roman" w:hAnsi="Tahoma" w:cs="Tahoma"/>
          <w:b/>
          <w:sz w:val="22"/>
          <w:szCs w:val="22"/>
          <w:u w:val="single"/>
          <w:lang w:eastAsia="en-US"/>
        </w:rPr>
      </w:pPr>
    </w:p>
    <w:p w:rsidR="00607085" w:rsidRPr="0033434F" w:rsidRDefault="00607085" w:rsidP="00607085">
      <w:pPr>
        <w:spacing w:after="0"/>
        <w:rPr>
          <w:rFonts w:ascii="Tahoma" w:eastAsia="Times New Roman" w:hAnsi="Tahoma" w:cs="Tahoma"/>
          <w:b/>
          <w:sz w:val="22"/>
          <w:szCs w:val="22"/>
          <w:u w:val="single"/>
          <w:lang w:eastAsia="en-US"/>
        </w:rPr>
      </w:pPr>
      <w:r w:rsidRPr="0033434F">
        <w:rPr>
          <w:rFonts w:ascii="Tahoma" w:eastAsia="Times New Roman" w:hAnsi="Tahoma" w:cs="Tahoma"/>
          <w:b/>
          <w:sz w:val="22"/>
          <w:szCs w:val="22"/>
          <w:u w:val="single"/>
          <w:lang w:eastAsia="en-US"/>
        </w:rPr>
        <w:t>Project</w:t>
      </w:r>
    </w:p>
    <w:p w:rsidR="00607085" w:rsidRPr="0033434F" w:rsidRDefault="00607085" w:rsidP="00607085">
      <w:pPr>
        <w:spacing w:after="0"/>
        <w:rPr>
          <w:rFonts w:ascii="Tahoma" w:eastAsia="Times New Roman" w:hAnsi="Tahoma" w:cs="Tahoma"/>
          <w:b/>
          <w:sz w:val="22"/>
          <w:szCs w:val="22"/>
          <w:u w:val="single"/>
          <w:lang w:eastAsia="en-US"/>
        </w:rPr>
      </w:pPr>
    </w:p>
    <w:p w:rsidR="00607085" w:rsidRPr="0033434F" w:rsidRDefault="00607085" w:rsidP="00607085">
      <w:pPr>
        <w:spacing w:after="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The scope of work includes </w:t>
      </w:r>
      <w:r>
        <w:rPr>
          <w:rFonts w:ascii="Tahoma" w:eastAsia="Times New Roman" w:hAnsi="Tahoma" w:cs="Tahoma"/>
          <w:sz w:val="22"/>
          <w:szCs w:val="22"/>
          <w:lang w:eastAsia="en-US"/>
        </w:rPr>
        <w:t>a</w:t>
      </w:r>
      <w:r w:rsidRPr="0033434F">
        <w:rPr>
          <w:rFonts w:ascii="Tahoma" w:eastAsia="Times New Roman" w:hAnsi="Tahoma" w:cs="Tahoma"/>
          <w:sz w:val="22"/>
          <w:szCs w:val="22"/>
          <w:lang w:eastAsia="en-US"/>
        </w:rPr>
        <w:t xml:space="preserve"> potential </w:t>
      </w:r>
      <w:r>
        <w:rPr>
          <w:rFonts w:ascii="Tahoma" w:eastAsia="Times New Roman" w:hAnsi="Tahoma" w:cs="Tahoma"/>
          <w:sz w:val="22"/>
          <w:szCs w:val="22"/>
          <w:lang w:eastAsia="en-US"/>
        </w:rPr>
        <w:t>bond election in November 2018 in the approximate range of $50-60 million. Specific capital projects are still being determined, but will more than likely include a new elementary school, improvements to the existing middle and elementary schools, as well as other district projects.  Weld County School District RE-2</w:t>
      </w:r>
      <w:r w:rsidRPr="0033434F">
        <w:rPr>
          <w:rFonts w:ascii="Tahoma" w:eastAsia="Times New Roman" w:hAnsi="Tahoma" w:cs="Tahoma"/>
          <w:sz w:val="22"/>
          <w:szCs w:val="22"/>
          <w:lang w:eastAsia="en-US"/>
        </w:rPr>
        <w:t xml:space="preserve"> reserves the right</w:t>
      </w:r>
      <w:r>
        <w:rPr>
          <w:rFonts w:ascii="Tahoma" w:eastAsia="Times New Roman" w:hAnsi="Tahoma" w:cs="Tahoma"/>
          <w:sz w:val="22"/>
          <w:szCs w:val="22"/>
          <w:lang w:eastAsia="en-US"/>
        </w:rPr>
        <w:t xml:space="preserve"> to retain the selected firm for future financing needs of the District</w:t>
      </w:r>
      <w:r w:rsidRPr="0033434F">
        <w:rPr>
          <w:rFonts w:ascii="Tahoma" w:eastAsia="Times New Roman" w:hAnsi="Tahoma" w:cs="Tahoma"/>
          <w:sz w:val="22"/>
          <w:szCs w:val="22"/>
          <w:lang w:eastAsia="en-US"/>
        </w:rPr>
        <w:t>.</w:t>
      </w:r>
    </w:p>
    <w:p w:rsidR="00607085" w:rsidRPr="0033434F" w:rsidRDefault="00607085" w:rsidP="00607085">
      <w:pPr>
        <w:spacing w:after="0"/>
        <w:rPr>
          <w:rFonts w:ascii="Tahoma" w:eastAsia="Times New Roman" w:hAnsi="Tahoma" w:cs="Tahoma"/>
          <w:sz w:val="22"/>
          <w:szCs w:val="22"/>
          <w:lang w:eastAsia="en-US"/>
        </w:rPr>
      </w:pPr>
    </w:p>
    <w:p w:rsidR="00607085" w:rsidRPr="0033434F" w:rsidRDefault="00607085" w:rsidP="00607085">
      <w:pPr>
        <w:spacing w:after="0"/>
        <w:ind w:right="-888"/>
        <w:rPr>
          <w:rFonts w:ascii="Tahoma" w:eastAsia="Times New Roman" w:hAnsi="Tahoma" w:cs="Tahoma"/>
          <w:b/>
          <w:sz w:val="22"/>
          <w:szCs w:val="20"/>
          <w:u w:val="single"/>
          <w:lang w:eastAsia="en-US"/>
        </w:rPr>
      </w:pPr>
      <w:r w:rsidRPr="0033434F">
        <w:rPr>
          <w:rFonts w:ascii="Tahoma" w:eastAsia="Times New Roman" w:hAnsi="Tahoma" w:cs="Tahoma"/>
          <w:b/>
          <w:sz w:val="22"/>
          <w:szCs w:val="20"/>
          <w:u w:val="single"/>
          <w:lang w:eastAsia="en-US"/>
        </w:rPr>
        <w:t>Proposal Format</w:t>
      </w:r>
    </w:p>
    <w:p w:rsidR="00607085" w:rsidRPr="0033434F" w:rsidRDefault="00607085" w:rsidP="00607085">
      <w:pPr>
        <w:spacing w:after="0"/>
        <w:ind w:right="-888"/>
        <w:rPr>
          <w:rFonts w:ascii="Tahoma" w:eastAsia="Times New Roman" w:hAnsi="Tahoma" w:cs="Tahoma"/>
          <w:b/>
          <w:sz w:val="22"/>
          <w:szCs w:val="20"/>
          <w:u w:val="single"/>
          <w:lang w:eastAsia="en-US"/>
        </w:rPr>
      </w:pPr>
    </w:p>
    <w:p w:rsidR="00607085" w:rsidRPr="0033434F" w:rsidRDefault="00607085" w:rsidP="00607085">
      <w:pPr>
        <w:spacing w:after="0"/>
        <w:rPr>
          <w:rFonts w:ascii="Tahoma" w:eastAsia="Times New Roman" w:hAnsi="Tahoma" w:cs="Tahoma"/>
          <w:sz w:val="22"/>
          <w:szCs w:val="20"/>
          <w:lang w:eastAsia="en-US"/>
        </w:rPr>
      </w:pPr>
      <w:r>
        <w:rPr>
          <w:rFonts w:ascii="Tahoma" w:eastAsia="Times New Roman" w:hAnsi="Tahoma" w:cs="Tahoma"/>
          <w:sz w:val="22"/>
          <w:szCs w:val="22"/>
          <w:lang w:eastAsia="en-US"/>
        </w:rPr>
        <w:t>In order to maintain comparability and consistency in review and evaluation of responses, all proposals shall be organized as specified below.  Each vendor proposal shall consist of one marked original copy and four (4) copies in the format specified within this section.  Proposals not meeting the requirements below may be determined to be non-responsive and may not receive further consideration.</w:t>
      </w:r>
    </w:p>
    <w:p w:rsidR="00607085" w:rsidRPr="0033434F" w:rsidRDefault="00607085" w:rsidP="00607085">
      <w:pPr>
        <w:autoSpaceDE w:val="0"/>
        <w:autoSpaceDN w:val="0"/>
        <w:adjustRightInd w:val="0"/>
        <w:spacing w:after="0"/>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Table of Contents: </w:t>
      </w:r>
      <w:r w:rsidRPr="00B856F2">
        <w:rPr>
          <w:rFonts w:ascii="Tahoma" w:eastAsia="Times New Roman" w:hAnsi="Tahoma" w:cs="Tahoma"/>
          <w:sz w:val="22"/>
          <w:szCs w:val="20"/>
          <w:lang w:eastAsia="en-US"/>
        </w:rPr>
        <w:t xml:space="preserve">Please clearly outline and identify the material and responses by tab and page number.  </w:t>
      </w:r>
      <w:r>
        <w:rPr>
          <w:rFonts w:ascii="Tahoma" w:eastAsia="Times New Roman" w:hAnsi="Tahoma" w:cs="Tahoma"/>
          <w:sz w:val="22"/>
          <w:szCs w:val="20"/>
          <w:lang w:eastAsia="en-US"/>
        </w:rPr>
        <w:t xml:space="preserve">Outline in sequential order the major areas of the proposal, including enclosures.  All pages must be consecutively numbered and correspond to the table of contents.  </w:t>
      </w:r>
    </w:p>
    <w:p w:rsidR="00607085" w:rsidRDefault="00607085" w:rsidP="00607085">
      <w:pPr>
        <w:pStyle w:val="ListParagraph"/>
        <w:autoSpaceDE w:val="0"/>
        <w:autoSpaceDN w:val="0"/>
        <w:adjustRightInd w:val="0"/>
        <w:spacing w:after="0"/>
        <w:ind w:left="795"/>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1 – Cover letter: </w:t>
      </w:r>
      <w:r>
        <w:rPr>
          <w:rFonts w:ascii="Tahoma" w:eastAsia="Times New Roman" w:hAnsi="Tahoma" w:cs="Tahoma"/>
          <w:sz w:val="22"/>
          <w:szCs w:val="20"/>
          <w:lang w:eastAsia="en-US"/>
        </w:rPr>
        <w:t xml:space="preserve">Provide a cover letter indicating your firm’s understanding of the requirements/scope of services of this specific proposal.  The letter must be a brief formal letter from the Proposer that provides information regarding the firm’s interest in and ability to perform the requirements of this RFQ.  A person who is authorized to commit the Proposer’s organization to perform the services included in the proposal must sign the letter.    </w:t>
      </w:r>
    </w:p>
    <w:p w:rsidR="00607085" w:rsidRPr="00AF10E4" w:rsidRDefault="00607085" w:rsidP="00607085">
      <w:pPr>
        <w:pStyle w:val="ListParagraph"/>
        <w:rPr>
          <w:rFonts w:ascii="Tahoma" w:eastAsia="Times New Roman" w:hAnsi="Tahoma" w:cs="Tahoma"/>
          <w:sz w:val="22"/>
          <w:szCs w:val="20"/>
          <w:lang w:eastAsia="en-US"/>
        </w:rPr>
      </w:pPr>
    </w:p>
    <w:p w:rsidR="008B210F"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2 – Qualifications: </w:t>
      </w:r>
      <w:r>
        <w:rPr>
          <w:rFonts w:ascii="Tahoma" w:eastAsia="Times New Roman" w:hAnsi="Tahoma" w:cs="Tahoma"/>
          <w:sz w:val="22"/>
          <w:szCs w:val="20"/>
          <w:lang w:eastAsia="en-US"/>
        </w:rPr>
        <w:t xml:space="preserve">Provide a general description of the firm, together with a specific description of the firm’s experience as a senior manager for general obligation bond issues, nationally and in the state of Colorado.  Include a description of any unique qualifications of your firm that you believe apply to bond underwriting services for the District. </w:t>
      </w:r>
    </w:p>
    <w:p w:rsidR="008B210F" w:rsidRPr="008B210F" w:rsidRDefault="008B210F" w:rsidP="008B210F">
      <w:pPr>
        <w:pStyle w:val="ListParagraph"/>
        <w:rPr>
          <w:rFonts w:ascii="Tahoma" w:eastAsia="Times New Roman" w:hAnsi="Tahoma" w:cs="Tahoma"/>
          <w:sz w:val="22"/>
          <w:szCs w:val="20"/>
          <w:lang w:eastAsia="en-US"/>
        </w:rPr>
      </w:pPr>
    </w:p>
    <w:p w:rsidR="008B210F" w:rsidRDefault="008B210F" w:rsidP="008B210F">
      <w:pPr>
        <w:autoSpaceDE w:val="0"/>
        <w:autoSpaceDN w:val="0"/>
        <w:adjustRightInd w:val="0"/>
        <w:spacing w:after="0"/>
        <w:rPr>
          <w:rFonts w:ascii="Tahoma" w:eastAsia="Times New Roman" w:hAnsi="Tahoma" w:cs="Tahoma"/>
          <w:sz w:val="22"/>
          <w:szCs w:val="20"/>
          <w:lang w:eastAsia="en-US"/>
        </w:rPr>
      </w:pPr>
    </w:p>
    <w:p w:rsidR="008B210F" w:rsidRDefault="008B210F" w:rsidP="008B210F">
      <w:pPr>
        <w:autoSpaceDE w:val="0"/>
        <w:autoSpaceDN w:val="0"/>
        <w:adjustRightInd w:val="0"/>
        <w:spacing w:after="0"/>
        <w:rPr>
          <w:rFonts w:ascii="Tahoma" w:eastAsia="Times New Roman" w:hAnsi="Tahoma" w:cs="Tahoma"/>
          <w:sz w:val="22"/>
          <w:szCs w:val="20"/>
          <w:lang w:eastAsia="en-US"/>
        </w:rPr>
      </w:pPr>
    </w:p>
    <w:p w:rsidR="00607085" w:rsidRPr="008B210F" w:rsidRDefault="00607085" w:rsidP="008B210F">
      <w:pPr>
        <w:autoSpaceDE w:val="0"/>
        <w:autoSpaceDN w:val="0"/>
        <w:adjustRightInd w:val="0"/>
        <w:spacing w:after="0"/>
        <w:rPr>
          <w:rFonts w:ascii="Tahoma" w:eastAsia="Times New Roman" w:hAnsi="Tahoma" w:cs="Tahoma"/>
          <w:sz w:val="22"/>
          <w:szCs w:val="20"/>
          <w:lang w:eastAsia="en-US"/>
        </w:rPr>
      </w:pPr>
      <w:r w:rsidRPr="008B210F">
        <w:rPr>
          <w:rFonts w:ascii="Tahoma" w:eastAsia="Times New Roman" w:hAnsi="Tahoma" w:cs="Tahoma"/>
          <w:sz w:val="22"/>
          <w:szCs w:val="20"/>
          <w:lang w:eastAsia="en-US"/>
        </w:rPr>
        <w:t xml:space="preserve"> </w:t>
      </w:r>
    </w:p>
    <w:p w:rsidR="00607085" w:rsidRPr="008C1711" w:rsidRDefault="00607085" w:rsidP="00607085">
      <w:pPr>
        <w:pStyle w:val="ListParagraph"/>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sidRPr="004219A4">
        <w:rPr>
          <w:rFonts w:ascii="Tahoma" w:eastAsia="Times New Roman" w:hAnsi="Tahoma" w:cs="Tahoma"/>
          <w:b/>
          <w:sz w:val="22"/>
          <w:szCs w:val="20"/>
          <w:lang w:eastAsia="en-US"/>
        </w:rPr>
        <w:t xml:space="preserve">Tab 3 – Staff: </w:t>
      </w:r>
      <w:r w:rsidRPr="004219A4">
        <w:rPr>
          <w:rFonts w:ascii="Tahoma" w:eastAsia="Times New Roman" w:hAnsi="Tahoma" w:cs="Tahoma"/>
          <w:sz w:val="22"/>
          <w:szCs w:val="20"/>
          <w:lang w:eastAsia="en-US"/>
        </w:rPr>
        <w:t>Provide the credentials/resumes of the individual(s) from your firm that will administer the day-to</w:t>
      </w:r>
      <w:r w:rsidR="00040345">
        <w:rPr>
          <w:rFonts w:ascii="Tahoma" w:eastAsia="Times New Roman" w:hAnsi="Tahoma" w:cs="Tahoma"/>
          <w:sz w:val="22"/>
          <w:szCs w:val="20"/>
          <w:lang w:eastAsia="en-US"/>
        </w:rPr>
        <w:t>-day operations of the Weld RE-2</w:t>
      </w:r>
      <w:r w:rsidRPr="004219A4">
        <w:rPr>
          <w:rFonts w:ascii="Tahoma" w:eastAsia="Times New Roman" w:hAnsi="Tahoma" w:cs="Tahoma"/>
          <w:sz w:val="22"/>
          <w:szCs w:val="20"/>
          <w:lang w:eastAsia="en-US"/>
        </w:rPr>
        <w:t xml:space="preserve"> contract.  The proposed personnel shall be available throughout the duration of the entire project.  Include an organizational chart with identification of staff responsible for contract duties, and brief position descriptions.  </w:t>
      </w:r>
    </w:p>
    <w:p w:rsidR="00607085" w:rsidRPr="004219A4" w:rsidRDefault="00607085" w:rsidP="00607085">
      <w:pPr>
        <w:pStyle w:val="ListParagraph"/>
        <w:autoSpaceDE w:val="0"/>
        <w:autoSpaceDN w:val="0"/>
        <w:adjustRightInd w:val="0"/>
        <w:spacing w:after="0"/>
        <w:ind w:left="795"/>
        <w:rPr>
          <w:rFonts w:ascii="Tahoma" w:eastAsia="Times New Roman" w:hAnsi="Tahoma" w:cs="Tahoma"/>
          <w:sz w:val="22"/>
          <w:szCs w:val="20"/>
          <w:lang w:eastAsia="en-US"/>
        </w:rPr>
      </w:pPr>
    </w:p>
    <w:p w:rsidR="00607085" w:rsidRPr="007226DE"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4 – Election Results: </w:t>
      </w:r>
      <w:r>
        <w:rPr>
          <w:rFonts w:ascii="Tahoma" w:eastAsia="Times New Roman" w:hAnsi="Tahoma" w:cs="Tahoma"/>
          <w:sz w:val="22"/>
          <w:szCs w:val="20"/>
          <w:lang w:eastAsia="en-US"/>
        </w:rPr>
        <w:t>Please provide a list of Colorado elections that you assisted with in the past four years.  Include your staff assigned to each project as well the results of each election.</w:t>
      </w:r>
    </w:p>
    <w:p w:rsidR="00607085" w:rsidRPr="007226DE" w:rsidRDefault="00607085" w:rsidP="00607085">
      <w:pPr>
        <w:pStyle w:val="ListParagraph"/>
        <w:rPr>
          <w:rFonts w:ascii="Tahoma" w:eastAsia="Times New Roman" w:hAnsi="Tahoma" w:cs="Tahoma"/>
          <w:b/>
          <w:sz w:val="22"/>
          <w:szCs w:val="20"/>
          <w:lang w:eastAsia="en-US"/>
        </w:rPr>
      </w:pPr>
    </w:p>
    <w:p w:rsidR="00607085" w:rsidRPr="00CA7D01"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5 – Debt Service Review: </w:t>
      </w:r>
      <w:r>
        <w:rPr>
          <w:rFonts w:ascii="Tahoma" w:eastAsia="Times New Roman" w:hAnsi="Tahoma" w:cs="Tahoma"/>
          <w:sz w:val="22"/>
          <w:szCs w:val="20"/>
          <w:lang w:eastAsia="en-US"/>
        </w:rPr>
        <w:t xml:space="preserve">Please review the attached debt schedules for Weld County School District RE-2. Discuss any changes you would recommend as a result of your analysis. </w:t>
      </w:r>
    </w:p>
    <w:p w:rsidR="00607085" w:rsidRPr="00CA7D01" w:rsidRDefault="00607085" w:rsidP="00607085">
      <w:pPr>
        <w:pStyle w:val="ListParagraph"/>
        <w:rPr>
          <w:rFonts w:ascii="Tahoma" w:eastAsia="Times New Roman" w:hAnsi="Tahoma" w:cs="Tahoma"/>
          <w:b/>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6 – References: </w:t>
      </w:r>
      <w:r>
        <w:rPr>
          <w:rFonts w:ascii="Tahoma" w:eastAsia="Times New Roman" w:hAnsi="Tahoma" w:cs="Tahoma"/>
          <w:sz w:val="22"/>
          <w:szCs w:val="20"/>
          <w:lang w:eastAsia="en-US"/>
        </w:rPr>
        <w:t>Please provide four (4) K-12 education market references from Colorado.  Include name of customer, address, contact name, telephone numbers, and email address.  Please include only references for which your firm has served as senior managing underwriting during the past three years.  The District may contact these references during the evaluation process.</w:t>
      </w:r>
    </w:p>
    <w:p w:rsidR="00607085" w:rsidRPr="00764F0E" w:rsidRDefault="00607085" w:rsidP="00607085">
      <w:pPr>
        <w:pStyle w:val="ListParagraph"/>
        <w:rPr>
          <w:rFonts w:ascii="Tahoma" w:eastAsia="Times New Roman" w:hAnsi="Tahoma" w:cs="Tahoma"/>
          <w:b/>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Tab 7</w:t>
      </w:r>
      <w:r w:rsidRPr="00764F0E">
        <w:rPr>
          <w:rFonts w:ascii="Tahoma" w:eastAsia="Times New Roman" w:hAnsi="Tahoma" w:cs="Tahoma"/>
          <w:b/>
          <w:sz w:val="22"/>
          <w:szCs w:val="20"/>
          <w:lang w:eastAsia="en-US"/>
        </w:rPr>
        <w:t xml:space="preserve"> – Scope of Services: </w:t>
      </w:r>
      <w:r w:rsidRPr="00764F0E">
        <w:rPr>
          <w:rFonts w:ascii="Tahoma" w:eastAsia="Times New Roman" w:hAnsi="Tahoma" w:cs="Tahoma"/>
          <w:sz w:val="22"/>
          <w:szCs w:val="20"/>
          <w:lang w:eastAsia="en-US"/>
        </w:rPr>
        <w:t xml:space="preserve">Outline the scope of services your firm provides and a sample timeline for the District. Include both pre-bond and </w:t>
      </w:r>
      <w:r>
        <w:rPr>
          <w:rFonts w:ascii="Tahoma" w:eastAsia="Times New Roman" w:hAnsi="Tahoma" w:cs="Tahoma"/>
          <w:sz w:val="22"/>
          <w:szCs w:val="20"/>
          <w:lang w:eastAsia="en-US"/>
        </w:rPr>
        <w:t>post-bond work in your response, and any limitations on services due to the Municipal Advisor Rule.</w:t>
      </w:r>
    </w:p>
    <w:p w:rsidR="00607085" w:rsidRPr="00764F0E" w:rsidRDefault="00607085" w:rsidP="00607085">
      <w:pPr>
        <w:pStyle w:val="ListParagraph"/>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8 – Conflict of Interest/Investigations: </w:t>
      </w:r>
      <w:r>
        <w:rPr>
          <w:rFonts w:ascii="Tahoma" w:eastAsia="Times New Roman" w:hAnsi="Tahoma" w:cs="Tahoma"/>
          <w:sz w:val="22"/>
          <w:szCs w:val="20"/>
          <w:lang w:eastAsia="en-US"/>
        </w:rPr>
        <w:t>Please indicate that to the best of your knowledge there are not circumstances which shall cause a conflict of interest in performing services for the District.  If there are conflict of interest issues, please provide necessary detailed information.  State clearly whether there are any SEC investigations, litigation or other Federal, State, or local proceedings which would impede the firm’s ability to market and sell the District’s bonds.</w:t>
      </w:r>
    </w:p>
    <w:p w:rsidR="00607085" w:rsidRPr="009F7A48" w:rsidRDefault="00607085" w:rsidP="00607085">
      <w:pPr>
        <w:pStyle w:val="ListParagraph"/>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Tab 9 – Standard Agreements: </w:t>
      </w:r>
      <w:r>
        <w:rPr>
          <w:rFonts w:ascii="Tahoma" w:eastAsia="Times New Roman" w:hAnsi="Tahoma" w:cs="Tahoma"/>
          <w:sz w:val="22"/>
          <w:szCs w:val="20"/>
          <w:lang w:eastAsia="en-US"/>
        </w:rPr>
        <w:t xml:space="preserve">Please provide sample standard agreement forms that your firm utilizes for the services described above. </w:t>
      </w:r>
    </w:p>
    <w:p w:rsidR="00607085" w:rsidRPr="00B72706" w:rsidRDefault="00607085" w:rsidP="00607085">
      <w:pPr>
        <w:pStyle w:val="ListParagraph"/>
        <w:rPr>
          <w:rFonts w:ascii="Tahoma" w:eastAsia="Times New Roman" w:hAnsi="Tahoma" w:cs="Tahoma"/>
          <w:sz w:val="22"/>
          <w:szCs w:val="20"/>
          <w:lang w:eastAsia="en-US"/>
        </w:rPr>
      </w:pPr>
    </w:p>
    <w:p w:rsidR="00607085" w:rsidRDefault="00607085" w:rsidP="00607085">
      <w:pPr>
        <w:pStyle w:val="ListParagraph"/>
        <w:numPr>
          <w:ilvl w:val="0"/>
          <w:numId w:val="8"/>
        </w:num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b/>
          <w:sz w:val="22"/>
          <w:szCs w:val="20"/>
          <w:lang w:eastAsia="en-US"/>
        </w:rPr>
        <w:t xml:space="preserve">Appendices: </w:t>
      </w:r>
      <w:r>
        <w:rPr>
          <w:rFonts w:ascii="Tahoma" w:eastAsia="Times New Roman" w:hAnsi="Tahoma" w:cs="Tahoma"/>
          <w:sz w:val="22"/>
          <w:szCs w:val="20"/>
          <w:lang w:eastAsia="en-US"/>
        </w:rPr>
        <w:t>Provide any additional information and materials that will be helpful to the District in understanding your firm and services you are able to provide to the District.</w:t>
      </w:r>
    </w:p>
    <w:p w:rsidR="00607085" w:rsidRDefault="00607085" w:rsidP="00607085">
      <w:pPr>
        <w:autoSpaceDE w:val="0"/>
        <w:autoSpaceDN w:val="0"/>
        <w:adjustRightInd w:val="0"/>
        <w:spacing w:after="0"/>
        <w:rPr>
          <w:rFonts w:ascii="Tahoma" w:eastAsia="Times New Roman" w:hAnsi="Tahoma" w:cs="Tahoma"/>
          <w:b/>
          <w:sz w:val="22"/>
          <w:szCs w:val="20"/>
          <w:u w:val="single"/>
          <w:lang w:eastAsia="en-US"/>
        </w:rPr>
      </w:pPr>
    </w:p>
    <w:p w:rsidR="00607085" w:rsidRDefault="00607085" w:rsidP="00607085">
      <w:pPr>
        <w:autoSpaceDE w:val="0"/>
        <w:autoSpaceDN w:val="0"/>
        <w:adjustRightInd w:val="0"/>
        <w:spacing w:after="0"/>
        <w:rPr>
          <w:rFonts w:ascii="Tahoma" w:eastAsia="Times New Roman" w:hAnsi="Tahoma" w:cs="Tahoma"/>
          <w:b/>
          <w:sz w:val="22"/>
          <w:szCs w:val="20"/>
          <w:u w:val="single"/>
          <w:lang w:eastAsia="en-US"/>
        </w:rPr>
      </w:pPr>
      <w:r>
        <w:rPr>
          <w:rFonts w:ascii="Tahoma" w:eastAsia="Times New Roman" w:hAnsi="Tahoma" w:cs="Tahoma"/>
          <w:b/>
          <w:sz w:val="22"/>
          <w:szCs w:val="20"/>
          <w:u w:val="single"/>
          <w:lang w:eastAsia="en-US"/>
        </w:rPr>
        <w:t>Contract and Fee Negotiation</w:t>
      </w:r>
    </w:p>
    <w:p w:rsidR="00607085" w:rsidRDefault="00607085" w:rsidP="00607085">
      <w:pPr>
        <w:autoSpaceDE w:val="0"/>
        <w:autoSpaceDN w:val="0"/>
        <w:adjustRightInd w:val="0"/>
        <w:spacing w:after="0"/>
        <w:rPr>
          <w:rFonts w:ascii="Tahoma" w:eastAsia="Times New Roman" w:hAnsi="Tahoma" w:cs="Tahoma"/>
          <w:b/>
          <w:sz w:val="22"/>
          <w:szCs w:val="20"/>
          <w:u w:val="single"/>
          <w:lang w:eastAsia="en-US"/>
        </w:rPr>
      </w:pPr>
    </w:p>
    <w:p w:rsidR="00607085" w:rsidRPr="00D54251" w:rsidRDefault="00607085" w:rsidP="00607085">
      <w:pPr>
        <w:autoSpaceDE w:val="0"/>
        <w:autoSpaceDN w:val="0"/>
        <w:adjustRightInd w:val="0"/>
        <w:spacing w:after="0"/>
        <w:rPr>
          <w:rFonts w:ascii="Tahoma" w:eastAsia="Times New Roman" w:hAnsi="Tahoma" w:cs="Tahoma"/>
          <w:sz w:val="22"/>
          <w:szCs w:val="20"/>
          <w:lang w:eastAsia="en-US"/>
        </w:rPr>
      </w:pPr>
      <w:r>
        <w:rPr>
          <w:rFonts w:ascii="Tahoma" w:eastAsia="Times New Roman" w:hAnsi="Tahoma" w:cs="Tahoma"/>
          <w:sz w:val="22"/>
          <w:szCs w:val="20"/>
          <w:lang w:eastAsia="en-US"/>
        </w:rPr>
        <w:t>If selected for an interview, the applicant is required to deliver a sealed fee proposal to be considered along with the other information as described above.  Please provide a thorough schedule covering all proposed fees and any related expenses for bond underwriting services. The selected firm will be invited to enter into contract/fee negotiation</w:t>
      </w:r>
      <w:r w:rsidR="008B210F">
        <w:rPr>
          <w:rFonts w:ascii="Tahoma" w:eastAsia="Times New Roman" w:hAnsi="Tahoma" w:cs="Tahoma"/>
          <w:sz w:val="22"/>
          <w:szCs w:val="20"/>
          <w:lang w:eastAsia="en-US"/>
        </w:rPr>
        <w:t>s with Weld Re-2</w:t>
      </w:r>
      <w:r>
        <w:rPr>
          <w:rFonts w:ascii="Tahoma" w:eastAsia="Times New Roman" w:hAnsi="Tahoma" w:cs="Tahoma"/>
          <w:sz w:val="22"/>
          <w:szCs w:val="20"/>
          <w:lang w:eastAsia="en-US"/>
        </w:rPr>
        <w:t xml:space="preserve"> School District.  If the fee and contract are not su</w:t>
      </w:r>
      <w:r w:rsidR="008B210F">
        <w:rPr>
          <w:rFonts w:ascii="Tahoma" w:eastAsia="Times New Roman" w:hAnsi="Tahoma" w:cs="Tahoma"/>
          <w:sz w:val="22"/>
          <w:szCs w:val="20"/>
          <w:lang w:eastAsia="en-US"/>
        </w:rPr>
        <w:t>ccessfully negotiated, Weld RE-2</w:t>
      </w:r>
      <w:r>
        <w:rPr>
          <w:rFonts w:ascii="Tahoma" w:eastAsia="Times New Roman" w:hAnsi="Tahoma" w:cs="Tahoma"/>
          <w:sz w:val="22"/>
          <w:szCs w:val="20"/>
          <w:lang w:eastAsia="en-US"/>
        </w:rPr>
        <w:t xml:space="preserve"> School District reserves the right to negotiate with the next most qualified applicant.</w:t>
      </w:r>
    </w:p>
    <w:p w:rsidR="00607085" w:rsidRPr="0033434F" w:rsidRDefault="00607085" w:rsidP="00607085">
      <w:pPr>
        <w:autoSpaceDE w:val="0"/>
        <w:autoSpaceDN w:val="0"/>
        <w:adjustRightInd w:val="0"/>
        <w:spacing w:after="0"/>
        <w:rPr>
          <w:rFonts w:ascii="Tahoma" w:eastAsia="Times New Roman" w:hAnsi="Tahoma" w:cs="Tahoma"/>
          <w:b/>
          <w:color w:val="000000"/>
          <w:sz w:val="22"/>
          <w:szCs w:val="22"/>
          <w:lang w:eastAsia="en-US"/>
        </w:rPr>
      </w:pPr>
    </w:p>
    <w:p w:rsidR="00607085" w:rsidRPr="004B6C0B" w:rsidRDefault="00607085" w:rsidP="00607085">
      <w:pPr>
        <w:spacing w:after="240"/>
        <w:rPr>
          <w:rFonts w:ascii="Tahoma" w:eastAsia="Times New Roman" w:hAnsi="Tahoma" w:cs="Tahoma"/>
          <w:b/>
          <w:sz w:val="22"/>
          <w:szCs w:val="22"/>
          <w:u w:val="single"/>
          <w:lang w:eastAsia="en-US"/>
        </w:rPr>
      </w:pPr>
      <w:r w:rsidRPr="004B6C0B">
        <w:rPr>
          <w:rFonts w:ascii="Tahoma" w:eastAsia="Times New Roman" w:hAnsi="Tahoma" w:cs="Tahoma"/>
          <w:b/>
          <w:sz w:val="22"/>
          <w:szCs w:val="22"/>
          <w:u w:val="single"/>
          <w:lang w:eastAsia="en-US"/>
        </w:rPr>
        <w:lastRenderedPageBreak/>
        <w:t>Legal Requirements</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Verification of Information: Applicants are hereby notified that </w:t>
      </w:r>
      <w:r>
        <w:rPr>
          <w:rFonts w:ascii="Tahoma" w:eastAsia="Times New Roman" w:hAnsi="Tahoma" w:cs="Tahoma"/>
          <w:sz w:val="22"/>
          <w:szCs w:val="22"/>
          <w:lang w:eastAsia="en-US"/>
        </w:rPr>
        <w:t>Weld County School District RE-2</w:t>
      </w:r>
      <w:r w:rsidRPr="0033434F">
        <w:rPr>
          <w:rFonts w:ascii="Tahoma" w:eastAsia="Times New Roman" w:hAnsi="Tahoma" w:cs="Tahoma"/>
          <w:sz w:val="22"/>
          <w:szCs w:val="22"/>
          <w:lang w:eastAsia="en-US"/>
        </w:rPr>
        <w:t xml:space="preserve"> will rely on the accuracy and completeness of all information provided in making its selection. As such, Applicants are urged to carefully review all information provided to ensure clarity, accuracy and completeness of such information. As </w:t>
      </w:r>
      <w:r>
        <w:rPr>
          <w:rFonts w:ascii="Tahoma" w:eastAsia="Times New Roman" w:hAnsi="Tahoma" w:cs="Tahoma"/>
          <w:sz w:val="22"/>
          <w:szCs w:val="22"/>
          <w:lang w:eastAsia="en-US"/>
        </w:rPr>
        <w:t>Weld RE-2</w:t>
      </w:r>
      <w:r w:rsidRPr="0033434F">
        <w:rPr>
          <w:rFonts w:ascii="Tahoma" w:eastAsia="Times New Roman" w:hAnsi="Tahoma" w:cs="Tahoma"/>
          <w:sz w:val="22"/>
          <w:szCs w:val="22"/>
          <w:lang w:eastAsia="en-US"/>
        </w:rPr>
        <w:t xml:space="preserve"> deems necessary and appropriate in its sole discretion, </w:t>
      </w:r>
      <w:r w:rsidR="008B210F">
        <w:rPr>
          <w:rFonts w:ascii="Tahoma" w:eastAsia="Times New Roman" w:hAnsi="Tahoma" w:cs="Tahoma"/>
          <w:sz w:val="22"/>
          <w:szCs w:val="22"/>
          <w:lang w:eastAsia="en-US"/>
        </w:rPr>
        <w:t>Weld RE-2</w:t>
      </w:r>
      <w:r w:rsidRPr="0033434F">
        <w:rPr>
          <w:rFonts w:ascii="Tahoma" w:eastAsia="Times New Roman" w:hAnsi="Tahoma" w:cs="Tahoma"/>
          <w:sz w:val="22"/>
          <w:szCs w:val="22"/>
          <w:lang w:eastAsia="en-US"/>
        </w:rPr>
        <w:t xml:space="preserve"> reserves the right to make any inquiries or other follow up required to verify the information provided.</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Disclosure of Information: All submissions and other materials provided or produced pursuant to this RFQ may be subject to the Colorado Open Records Law, CRS24-72-201 et seq. As such, Applicants are urged to review these disclosure requirements and any other exceptions for disclosure of information furnished by another party and, prior to submission, appropriately identify materials which are not subject to disclosure. In the event of a request by</w:t>
      </w:r>
      <w:r>
        <w:rPr>
          <w:rFonts w:ascii="Tahoma" w:eastAsia="Times New Roman" w:hAnsi="Tahoma" w:cs="Tahoma"/>
          <w:sz w:val="22"/>
          <w:szCs w:val="22"/>
          <w:lang w:eastAsia="en-US"/>
        </w:rPr>
        <w:t xml:space="preserve"> Weld RE-2</w:t>
      </w:r>
      <w:r w:rsidRPr="0033434F">
        <w:rPr>
          <w:rFonts w:ascii="Tahoma" w:eastAsia="Times New Roman" w:hAnsi="Tahoma" w:cs="Tahoma"/>
          <w:sz w:val="22"/>
          <w:szCs w:val="22"/>
          <w:lang w:eastAsia="en-US"/>
        </w:rPr>
        <w:t xml:space="preserve"> or others for disclo</w:t>
      </w:r>
      <w:r>
        <w:rPr>
          <w:rFonts w:ascii="Tahoma" w:eastAsia="Times New Roman" w:hAnsi="Tahoma" w:cs="Tahoma"/>
          <w:sz w:val="22"/>
          <w:szCs w:val="22"/>
          <w:lang w:eastAsia="en-US"/>
        </w:rPr>
        <w:t>sure of such information, Weld RE-2</w:t>
      </w:r>
      <w:r w:rsidRPr="0033434F">
        <w:rPr>
          <w:rFonts w:ascii="Tahoma" w:eastAsia="Times New Roman" w:hAnsi="Tahoma" w:cs="Tahoma"/>
          <w:sz w:val="22"/>
          <w:szCs w:val="22"/>
          <w:lang w:eastAsia="en-US"/>
        </w:rPr>
        <w:t xml:space="preserve"> shall advise the Applicant of such request in advance of disclosure to give the Applicant an opportunity to object to the disclosure of designated confidential materials furnished as requested.</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Discrimination in Employment: In connection with the performance of wor</w:t>
      </w:r>
      <w:r>
        <w:rPr>
          <w:rFonts w:ascii="Tahoma" w:eastAsia="Times New Roman" w:hAnsi="Tahoma" w:cs="Tahoma"/>
          <w:sz w:val="22"/>
          <w:szCs w:val="22"/>
          <w:lang w:eastAsia="en-US"/>
        </w:rPr>
        <w:t>k on this project, the selected underwriter</w:t>
      </w:r>
      <w:r w:rsidRPr="0033434F">
        <w:rPr>
          <w:rFonts w:ascii="Tahoma" w:eastAsia="Times New Roman" w:hAnsi="Tahoma" w:cs="Tahoma"/>
          <w:sz w:val="22"/>
          <w:szCs w:val="22"/>
          <w:lang w:eastAsia="en-US"/>
        </w:rPr>
        <w:t xml:space="preserve">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 or</w:t>
      </w:r>
      <w:r>
        <w:rPr>
          <w:rFonts w:ascii="Tahoma" w:eastAsia="Times New Roman" w:hAnsi="Tahoma" w:cs="Tahoma"/>
          <w:sz w:val="22"/>
          <w:szCs w:val="22"/>
          <w:lang w:eastAsia="en-US"/>
        </w:rPr>
        <w:t xml:space="preserve"> any other status protected by state or</w:t>
      </w:r>
      <w:r w:rsidRPr="0033434F">
        <w:rPr>
          <w:rFonts w:ascii="Tahoma" w:eastAsia="Times New Roman" w:hAnsi="Tahoma" w:cs="Tahoma"/>
          <w:sz w:val="22"/>
          <w:szCs w:val="22"/>
          <w:lang w:eastAsia="en-US"/>
        </w:rPr>
        <w:t xml:space="preserve"> federal law; and </w:t>
      </w:r>
      <w:r>
        <w:rPr>
          <w:rFonts w:ascii="Tahoma" w:eastAsia="Times New Roman" w:hAnsi="Tahoma" w:cs="Tahoma"/>
          <w:sz w:val="22"/>
          <w:szCs w:val="22"/>
          <w:lang w:eastAsia="en-US"/>
        </w:rPr>
        <w:t>underwriter</w:t>
      </w:r>
      <w:r w:rsidRPr="0033434F">
        <w:rPr>
          <w:rFonts w:ascii="Tahoma" w:eastAsia="Times New Roman" w:hAnsi="Tahoma" w:cs="Tahoma"/>
          <w:sz w:val="22"/>
          <w:szCs w:val="22"/>
          <w:lang w:eastAsia="en-US"/>
        </w:rPr>
        <w:t xml:space="preserve"> further agrees to insert the foregoing provision in all subcontracts hereunder.</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Applicable Laws: The selection process and the performance of any selected vendor shall be subject to, governed by and construed in accordance with applicable Federal Laws, the laws of the State of Colorado, </w:t>
      </w:r>
      <w:r>
        <w:rPr>
          <w:rFonts w:ascii="Tahoma" w:eastAsia="Times New Roman" w:hAnsi="Tahoma" w:cs="Tahoma"/>
          <w:sz w:val="22"/>
          <w:szCs w:val="22"/>
          <w:lang w:eastAsia="en-US"/>
        </w:rPr>
        <w:t>other rules of Weld RE-2</w:t>
      </w:r>
      <w:r w:rsidRPr="0033434F">
        <w:rPr>
          <w:rFonts w:ascii="Tahoma" w:eastAsia="Times New Roman" w:hAnsi="Tahoma" w:cs="Tahoma"/>
          <w:sz w:val="22"/>
          <w:szCs w:val="22"/>
          <w:lang w:eastAsia="en-US"/>
        </w:rPr>
        <w:t>, and other applicable regulations as the same may be amended from time to time.</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Cost of Developing Qualifications: Any costs associated with developing qualifications, preparing for and attending an interview is the sole responsibility of the </w:t>
      </w:r>
      <w:r>
        <w:rPr>
          <w:rFonts w:ascii="Tahoma" w:eastAsia="Times New Roman" w:hAnsi="Tahoma" w:cs="Tahoma"/>
          <w:sz w:val="22"/>
          <w:szCs w:val="22"/>
          <w:lang w:eastAsia="en-US"/>
        </w:rPr>
        <w:t>underwriter</w:t>
      </w:r>
      <w:r w:rsidRPr="0033434F">
        <w:rPr>
          <w:rFonts w:ascii="Tahoma" w:eastAsia="Times New Roman" w:hAnsi="Tahoma" w:cs="Tahoma"/>
          <w:sz w:val="22"/>
          <w:szCs w:val="22"/>
          <w:lang w:eastAsia="en-US"/>
        </w:rPr>
        <w:t xml:space="preserve">. </w:t>
      </w:r>
      <w:r>
        <w:rPr>
          <w:rFonts w:ascii="Tahoma" w:eastAsia="Times New Roman" w:hAnsi="Tahoma" w:cs="Tahoma"/>
          <w:sz w:val="22"/>
          <w:szCs w:val="22"/>
          <w:lang w:eastAsia="en-US"/>
        </w:rPr>
        <w:t>Weld RE-2</w:t>
      </w:r>
      <w:r w:rsidRPr="0033434F">
        <w:rPr>
          <w:rFonts w:ascii="Tahoma" w:eastAsia="Times New Roman" w:hAnsi="Tahoma" w:cs="Tahoma"/>
          <w:sz w:val="22"/>
          <w:szCs w:val="22"/>
          <w:lang w:eastAsia="en-US"/>
        </w:rPr>
        <w:t xml:space="preserve"> assumes no liability for any costs associated throughout the entire selection process.</w:t>
      </w:r>
    </w:p>
    <w:p w:rsidR="00607085" w:rsidRPr="0033434F"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Qualification Ownership: All materials s</w:t>
      </w:r>
      <w:r>
        <w:rPr>
          <w:rFonts w:ascii="Tahoma" w:eastAsia="Times New Roman" w:hAnsi="Tahoma" w:cs="Tahoma"/>
          <w:sz w:val="22"/>
          <w:szCs w:val="22"/>
          <w:lang w:eastAsia="en-US"/>
        </w:rPr>
        <w:t>ubmitted in response to this RFQ</w:t>
      </w:r>
      <w:r w:rsidRPr="0033434F">
        <w:rPr>
          <w:rFonts w:ascii="Tahoma" w:eastAsia="Times New Roman" w:hAnsi="Tahoma" w:cs="Tahoma"/>
          <w:sz w:val="22"/>
          <w:szCs w:val="22"/>
          <w:lang w:eastAsia="en-US"/>
        </w:rPr>
        <w:t xml:space="preserve"> including but not limited to, attachments, supplementary materials, sketches, etc., shall become property of </w:t>
      </w:r>
      <w:r w:rsidR="00781588">
        <w:rPr>
          <w:rFonts w:ascii="Tahoma" w:eastAsia="Times New Roman" w:hAnsi="Tahoma" w:cs="Tahoma"/>
          <w:sz w:val="22"/>
          <w:szCs w:val="22"/>
          <w:lang w:eastAsia="en-US"/>
        </w:rPr>
        <w:t>Weld RE-2</w:t>
      </w:r>
      <w:r>
        <w:rPr>
          <w:rFonts w:ascii="Tahoma" w:eastAsia="Times New Roman" w:hAnsi="Tahoma" w:cs="Tahoma"/>
          <w:sz w:val="22"/>
          <w:szCs w:val="22"/>
          <w:lang w:eastAsia="en-US"/>
        </w:rPr>
        <w:t xml:space="preserve"> </w:t>
      </w:r>
      <w:r w:rsidRPr="0033434F">
        <w:rPr>
          <w:rFonts w:ascii="Tahoma" w:eastAsia="Times New Roman" w:hAnsi="Tahoma" w:cs="Tahoma"/>
          <w:sz w:val="22"/>
          <w:szCs w:val="22"/>
          <w:lang w:eastAsia="en-US"/>
        </w:rPr>
        <w:t>and will not be returned to the applicant</w:t>
      </w:r>
      <w:r>
        <w:rPr>
          <w:rFonts w:ascii="Tahoma" w:eastAsia="Times New Roman" w:hAnsi="Tahoma" w:cs="Tahoma"/>
          <w:sz w:val="22"/>
          <w:szCs w:val="22"/>
          <w:lang w:eastAsia="en-US"/>
        </w:rPr>
        <w:t>.</w:t>
      </w:r>
      <w:r w:rsidRPr="0033434F">
        <w:rPr>
          <w:rFonts w:ascii="Tahoma" w:eastAsia="Times New Roman" w:hAnsi="Tahoma" w:cs="Tahoma"/>
          <w:sz w:val="22"/>
          <w:szCs w:val="22"/>
          <w:lang w:eastAsia="en-US"/>
        </w:rPr>
        <w:t xml:space="preserve">               </w:t>
      </w:r>
    </w:p>
    <w:p w:rsidR="00607085" w:rsidRDefault="00607085" w:rsidP="00607085">
      <w:pPr>
        <w:numPr>
          <w:ilvl w:val="0"/>
          <w:numId w:val="2"/>
        </w:numPr>
        <w:spacing w:after="240"/>
        <w:rPr>
          <w:rFonts w:ascii="Tahoma" w:eastAsia="Times New Roman" w:hAnsi="Tahoma" w:cs="Tahoma"/>
          <w:sz w:val="22"/>
          <w:szCs w:val="22"/>
          <w:lang w:eastAsia="en-US"/>
        </w:rPr>
      </w:pPr>
      <w:r w:rsidRPr="0033434F">
        <w:rPr>
          <w:rFonts w:ascii="Tahoma" w:eastAsia="Times New Roman" w:hAnsi="Tahoma" w:cs="Tahoma"/>
          <w:sz w:val="22"/>
          <w:szCs w:val="22"/>
          <w:lang w:eastAsia="en-US"/>
        </w:rPr>
        <w:t xml:space="preserve">Addenda: As </w:t>
      </w:r>
      <w:r>
        <w:rPr>
          <w:rFonts w:ascii="Tahoma" w:eastAsia="Times New Roman" w:hAnsi="Tahoma" w:cs="Tahoma"/>
          <w:sz w:val="22"/>
          <w:szCs w:val="22"/>
          <w:lang w:eastAsia="en-US"/>
        </w:rPr>
        <w:t>Weld RE-</w:t>
      </w:r>
      <w:r w:rsidR="00781588">
        <w:rPr>
          <w:rFonts w:ascii="Tahoma" w:eastAsia="Times New Roman" w:hAnsi="Tahoma" w:cs="Tahoma"/>
          <w:sz w:val="22"/>
          <w:szCs w:val="22"/>
          <w:lang w:eastAsia="en-US"/>
        </w:rPr>
        <w:t>2</w:t>
      </w:r>
      <w:r>
        <w:rPr>
          <w:rFonts w:ascii="Tahoma" w:eastAsia="Times New Roman" w:hAnsi="Tahoma" w:cs="Tahoma"/>
          <w:sz w:val="22"/>
          <w:szCs w:val="22"/>
          <w:lang w:eastAsia="en-US"/>
        </w:rPr>
        <w:t xml:space="preserve"> </w:t>
      </w:r>
      <w:r w:rsidRPr="0033434F">
        <w:rPr>
          <w:rFonts w:ascii="Tahoma" w:eastAsia="Times New Roman" w:hAnsi="Tahoma" w:cs="Tahoma"/>
          <w:sz w:val="22"/>
          <w:szCs w:val="22"/>
          <w:lang w:eastAsia="en-US"/>
        </w:rPr>
        <w:t xml:space="preserve">may require, addenda may be issued to supplement this </w:t>
      </w:r>
      <w:r>
        <w:rPr>
          <w:rFonts w:ascii="Tahoma" w:eastAsia="Times New Roman" w:hAnsi="Tahoma" w:cs="Tahoma"/>
          <w:sz w:val="22"/>
          <w:szCs w:val="22"/>
          <w:lang w:eastAsia="en-US"/>
        </w:rPr>
        <w:t>RFQ</w:t>
      </w:r>
      <w:r w:rsidRPr="0033434F">
        <w:rPr>
          <w:rFonts w:ascii="Tahoma" w:eastAsia="Times New Roman" w:hAnsi="Tahoma" w:cs="Tahoma"/>
          <w:sz w:val="22"/>
          <w:szCs w:val="22"/>
          <w:lang w:eastAsia="en-US"/>
        </w:rPr>
        <w:t xml:space="preserve">. It shall be conclusively presumed that each Applicant submitting a response has affirmatively registered with </w:t>
      </w:r>
      <w:r w:rsidR="00781588">
        <w:rPr>
          <w:rFonts w:ascii="Tahoma" w:eastAsia="Times New Roman" w:hAnsi="Tahoma" w:cs="Tahoma"/>
          <w:sz w:val="22"/>
          <w:szCs w:val="22"/>
          <w:lang w:eastAsia="en-US"/>
        </w:rPr>
        <w:t>Weld RE-2</w:t>
      </w:r>
      <w:r w:rsidRPr="0033434F">
        <w:rPr>
          <w:rFonts w:ascii="Tahoma" w:eastAsia="Times New Roman" w:hAnsi="Tahoma" w:cs="Tahoma"/>
          <w:sz w:val="22"/>
          <w:szCs w:val="22"/>
          <w:lang w:eastAsia="en-US"/>
        </w:rPr>
        <w:t xml:space="preserve"> for this project and has received all subsequent communications relating to this project. Applicants will be responsible for all such information issued by this method</w:t>
      </w:r>
      <w:r w:rsidR="008B210F">
        <w:rPr>
          <w:rFonts w:ascii="Tahoma" w:eastAsia="Times New Roman" w:hAnsi="Tahoma" w:cs="Tahoma"/>
          <w:sz w:val="22"/>
          <w:szCs w:val="22"/>
          <w:lang w:eastAsia="en-US"/>
        </w:rPr>
        <w:t>.</w:t>
      </w:r>
    </w:p>
    <w:p w:rsidR="008B210F" w:rsidRDefault="008B210F" w:rsidP="008B210F">
      <w:pPr>
        <w:spacing w:after="240"/>
        <w:rPr>
          <w:rFonts w:ascii="Tahoma" w:eastAsia="Times New Roman" w:hAnsi="Tahoma" w:cs="Tahoma"/>
          <w:sz w:val="22"/>
          <w:szCs w:val="22"/>
          <w:lang w:eastAsia="en-US"/>
        </w:rPr>
      </w:pPr>
    </w:p>
    <w:p w:rsidR="00607085" w:rsidRPr="0033434F" w:rsidRDefault="00781588" w:rsidP="00607085">
      <w:pPr>
        <w:numPr>
          <w:ilvl w:val="0"/>
          <w:numId w:val="2"/>
        </w:numPr>
        <w:spacing w:after="240"/>
        <w:rPr>
          <w:rFonts w:ascii="Tahoma" w:eastAsia="Times New Roman" w:hAnsi="Tahoma" w:cs="Tahoma"/>
          <w:sz w:val="22"/>
          <w:szCs w:val="22"/>
          <w:lang w:eastAsia="en-US"/>
        </w:rPr>
      </w:pPr>
      <w:r>
        <w:rPr>
          <w:rFonts w:ascii="Tahoma" w:eastAsia="Times New Roman" w:hAnsi="Tahoma" w:cs="Tahoma"/>
          <w:sz w:val="22"/>
          <w:szCs w:val="22"/>
          <w:lang w:eastAsia="en-US"/>
        </w:rPr>
        <w:lastRenderedPageBreak/>
        <w:t>RFQ Exemption:  Weld RE-2</w:t>
      </w:r>
      <w:r w:rsidR="00607085">
        <w:rPr>
          <w:rFonts w:ascii="Tahoma" w:eastAsia="Times New Roman" w:hAnsi="Tahoma" w:cs="Tahoma"/>
          <w:sz w:val="22"/>
          <w:szCs w:val="22"/>
          <w:lang w:eastAsia="en-US"/>
        </w:rPr>
        <w:t xml:space="preserve"> is aware of the Municipal Advisor Rule and the RFQ exemption from the definition of municipal advisor for a person providing advice.  </w:t>
      </w:r>
      <w:r w:rsidR="00040345">
        <w:rPr>
          <w:rFonts w:ascii="Tahoma" w:eastAsia="Times New Roman" w:hAnsi="Tahoma" w:cs="Tahoma"/>
          <w:sz w:val="22"/>
          <w:szCs w:val="22"/>
          <w:lang w:eastAsia="en-US"/>
        </w:rPr>
        <w:t>In response to an RFQ, Weld RE</w:t>
      </w:r>
      <w:bookmarkStart w:id="0" w:name="_GoBack"/>
      <w:bookmarkEnd w:id="0"/>
      <w:r>
        <w:rPr>
          <w:rFonts w:ascii="Tahoma" w:eastAsia="Times New Roman" w:hAnsi="Tahoma" w:cs="Tahoma"/>
          <w:sz w:val="22"/>
          <w:szCs w:val="22"/>
          <w:lang w:eastAsia="en-US"/>
        </w:rPr>
        <w:t>-2</w:t>
      </w:r>
      <w:r w:rsidR="00607085">
        <w:rPr>
          <w:rFonts w:ascii="Tahoma" w:eastAsia="Times New Roman" w:hAnsi="Tahoma" w:cs="Tahoma"/>
          <w:sz w:val="22"/>
          <w:szCs w:val="22"/>
          <w:lang w:eastAsia="en-US"/>
        </w:rPr>
        <w:t xml:space="preserve"> hereby notifies all investment banking firms that it wishes them to provide advice and recommendation</w:t>
      </w:r>
      <w:r>
        <w:rPr>
          <w:rFonts w:ascii="Tahoma" w:eastAsia="Times New Roman" w:hAnsi="Tahoma" w:cs="Tahoma"/>
          <w:sz w:val="22"/>
          <w:szCs w:val="22"/>
          <w:lang w:eastAsia="en-US"/>
        </w:rPr>
        <w:t>s as requested above.  Weld RE-2</w:t>
      </w:r>
      <w:r w:rsidR="00607085">
        <w:rPr>
          <w:rFonts w:ascii="Tahoma" w:eastAsia="Times New Roman" w:hAnsi="Tahoma" w:cs="Tahoma"/>
          <w:sz w:val="22"/>
          <w:szCs w:val="22"/>
          <w:lang w:eastAsia="en-US"/>
        </w:rPr>
        <w:t xml:space="preserve"> intends for such advice and recommendations to qualify for the RFQ exemption.  The advice and recommendations may be made orally or in writing.  </w:t>
      </w:r>
      <w:r>
        <w:rPr>
          <w:rFonts w:ascii="Tahoma" w:eastAsia="Times New Roman" w:hAnsi="Tahoma" w:cs="Tahoma"/>
          <w:sz w:val="22"/>
          <w:szCs w:val="22"/>
          <w:lang w:eastAsia="en-US"/>
        </w:rPr>
        <w:t>Weld RE-2</w:t>
      </w:r>
      <w:r w:rsidR="00607085">
        <w:rPr>
          <w:rFonts w:ascii="Tahoma" w:eastAsia="Times New Roman" w:hAnsi="Tahoma" w:cs="Tahoma"/>
          <w:sz w:val="22"/>
          <w:szCs w:val="22"/>
          <w:lang w:eastAsia="en-US"/>
        </w:rPr>
        <w:t xml:space="preserve"> understands that by responding to this RFQ, respondents are not</w:t>
      </w:r>
      <w:r>
        <w:rPr>
          <w:rFonts w:ascii="Tahoma" w:eastAsia="Times New Roman" w:hAnsi="Tahoma" w:cs="Tahoma"/>
          <w:sz w:val="22"/>
          <w:szCs w:val="22"/>
          <w:lang w:eastAsia="en-US"/>
        </w:rPr>
        <w:t xml:space="preserve"> municipal advisors to Weld RE-2</w:t>
      </w:r>
      <w:r w:rsidR="00607085">
        <w:rPr>
          <w:rFonts w:ascii="Tahoma" w:eastAsia="Times New Roman" w:hAnsi="Tahoma" w:cs="Tahoma"/>
          <w:sz w:val="22"/>
          <w:szCs w:val="22"/>
          <w:lang w:eastAsia="en-US"/>
        </w:rPr>
        <w:t>.  This RFQ is being sent to at least three investment banking firms.</w:t>
      </w:r>
    </w:p>
    <w:p w:rsidR="000F250F" w:rsidRDefault="000F250F"/>
    <w:sectPr w:rsidR="000F250F" w:rsidSect="000C6B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1F" w:rsidRDefault="00C82D0D">
      <w:pPr>
        <w:spacing w:after="0"/>
      </w:pPr>
      <w:r>
        <w:separator/>
      </w:r>
    </w:p>
  </w:endnote>
  <w:endnote w:type="continuationSeparator" w:id="0">
    <w:p w:rsidR="0097381F" w:rsidRDefault="00C82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0D" w:rsidRDefault="00C82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12484"/>
      <w:docPartObj>
        <w:docPartGallery w:val="Page Numbers (Bottom of Page)"/>
        <w:docPartUnique/>
      </w:docPartObj>
    </w:sdtPr>
    <w:sdtEndPr>
      <w:rPr>
        <w:noProof/>
      </w:rPr>
    </w:sdtEndPr>
    <w:sdtContent>
      <w:p w:rsidR="00C82D0D" w:rsidRDefault="00C82D0D">
        <w:pPr>
          <w:pStyle w:val="Footer"/>
          <w:jc w:val="center"/>
        </w:pPr>
        <w:r>
          <w:fldChar w:fldCharType="begin"/>
        </w:r>
        <w:r>
          <w:instrText xml:space="preserve"> PAGE   \* MERGEFORMAT </w:instrText>
        </w:r>
        <w:r>
          <w:fldChar w:fldCharType="separate"/>
        </w:r>
        <w:r w:rsidR="00040345">
          <w:rPr>
            <w:noProof/>
          </w:rPr>
          <w:t>2</w:t>
        </w:r>
        <w:r>
          <w:rPr>
            <w:noProof/>
          </w:rPr>
          <w:fldChar w:fldCharType="end"/>
        </w:r>
      </w:p>
    </w:sdtContent>
  </w:sdt>
  <w:p w:rsidR="000C6BCD" w:rsidRDefault="0004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0D" w:rsidRDefault="00C8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1F" w:rsidRDefault="00C82D0D">
      <w:pPr>
        <w:spacing w:after="0"/>
      </w:pPr>
      <w:r>
        <w:separator/>
      </w:r>
    </w:p>
  </w:footnote>
  <w:footnote w:type="continuationSeparator" w:id="0">
    <w:p w:rsidR="0097381F" w:rsidRDefault="00C82D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0D" w:rsidRDefault="00C8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0D" w:rsidRDefault="00C82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0D" w:rsidRDefault="00C82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A12"/>
    <w:multiLevelType w:val="hybridMultilevel"/>
    <w:tmpl w:val="4094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1248A"/>
    <w:multiLevelType w:val="hybridMultilevel"/>
    <w:tmpl w:val="732C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D8D"/>
    <w:multiLevelType w:val="hybridMultilevel"/>
    <w:tmpl w:val="2800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B3B9B"/>
    <w:multiLevelType w:val="hybridMultilevel"/>
    <w:tmpl w:val="C18ED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2165"/>
    <w:multiLevelType w:val="hybridMultilevel"/>
    <w:tmpl w:val="F99EE486"/>
    <w:lvl w:ilvl="0" w:tplc="6650827A">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5CD63E22"/>
    <w:multiLevelType w:val="hybridMultilevel"/>
    <w:tmpl w:val="D96C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725C95"/>
    <w:multiLevelType w:val="hybridMultilevel"/>
    <w:tmpl w:val="4A007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AF2E60"/>
    <w:multiLevelType w:val="hybridMultilevel"/>
    <w:tmpl w:val="A088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85"/>
    <w:rsid w:val="00040345"/>
    <w:rsid w:val="000E41CD"/>
    <w:rsid w:val="000F250F"/>
    <w:rsid w:val="00607085"/>
    <w:rsid w:val="00781588"/>
    <w:rsid w:val="008B210F"/>
    <w:rsid w:val="0097381F"/>
    <w:rsid w:val="00C8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D2504"/>
  <w15:chartTrackingRefBased/>
  <w15:docId w15:val="{A7DCA862-475E-4B86-92B4-836CB9C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8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85"/>
    <w:pPr>
      <w:tabs>
        <w:tab w:val="center" w:pos="4320"/>
        <w:tab w:val="right" w:pos="8640"/>
      </w:tabs>
      <w:spacing w:after="0"/>
    </w:pPr>
  </w:style>
  <w:style w:type="character" w:customStyle="1" w:styleId="HeaderChar">
    <w:name w:val="Header Char"/>
    <w:basedOn w:val="DefaultParagraphFont"/>
    <w:link w:val="Header"/>
    <w:uiPriority w:val="99"/>
    <w:rsid w:val="00607085"/>
    <w:rPr>
      <w:rFonts w:eastAsiaTheme="minorEastAsia"/>
      <w:sz w:val="24"/>
      <w:szCs w:val="24"/>
      <w:lang w:eastAsia="ja-JP"/>
    </w:rPr>
  </w:style>
  <w:style w:type="paragraph" w:styleId="Footer">
    <w:name w:val="footer"/>
    <w:basedOn w:val="Normal"/>
    <w:link w:val="FooterChar"/>
    <w:uiPriority w:val="99"/>
    <w:unhideWhenUsed/>
    <w:rsid w:val="00607085"/>
    <w:pPr>
      <w:tabs>
        <w:tab w:val="center" w:pos="4320"/>
        <w:tab w:val="right" w:pos="8640"/>
      </w:tabs>
      <w:spacing w:after="0"/>
    </w:pPr>
  </w:style>
  <w:style w:type="character" w:customStyle="1" w:styleId="FooterChar">
    <w:name w:val="Footer Char"/>
    <w:basedOn w:val="DefaultParagraphFont"/>
    <w:link w:val="Footer"/>
    <w:uiPriority w:val="99"/>
    <w:rsid w:val="00607085"/>
    <w:rPr>
      <w:rFonts w:eastAsiaTheme="minorEastAsia"/>
      <w:sz w:val="24"/>
      <w:szCs w:val="24"/>
      <w:lang w:eastAsia="ja-JP"/>
    </w:rPr>
  </w:style>
  <w:style w:type="paragraph" w:styleId="ListParagraph">
    <w:name w:val="List Paragraph"/>
    <w:basedOn w:val="Normal"/>
    <w:uiPriority w:val="34"/>
    <w:qFormat/>
    <w:rsid w:val="00607085"/>
    <w:pPr>
      <w:ind w:left="720"/>
      <w:contextualSpacing/>
    </w:pPr>
  </w:style>
  <w:style w:type="paragraph" w:styleId="BalloonText">
    <w:name w:val="Balloon Text"/>
    <w:basedOn w:val="Normal"/>
    <w:link w:val="BalloonTextChar"/>
    <w:uiPriority w:val="99"/>
    <w:semiHidden/>
    <w:unhideWhenUsed/>
    <w:rsid w:val="000E41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C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2F38-78ED-4FF0-9F7E-43B55EC0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Miller</dc:creator>
  <cp:keywords/>
  <dc:description/>
  <cp:lastModifiedBy>Randy Miller</cp:lastModifiedBy>
  <cp:revision>4</cp:revision>
  <cp:lastPrinted>2018-01-08T19:09:00Z</cp:lastPrinted>
  <dcterms:created xsi:type="dcterms:W3CDTF">2018-01-02T18:16:00Z</dcterms:created>
  <dcterms:modified xsi:type="dcterms:W3CDTF">2018-01-10T16:22:00Z</dcterms:modified>
</cp:coreProperties>
</file>