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abriola" w:hAnsi="Gabriola" w:cs="Gabriola" w:eastAsia="Gabriola"/>
          <w:b/>
          <w:i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44"/>
          <w:u w:val="single"/>
          <w:shd w:fill="auto" w:val="clear"/>
        </w:rPr>
        <w:t xml:space="preserve">La carta dei secondi Piatti</w:t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Grigliata mista di Pesce ( Pesce, Crostacei*, Seppie*)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Grigliata di Crostacei*( Scampi,Mazzancolle, Gamberoni)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Pesce bianco fresco alla griglia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Pesce bianco fresco al cartoccio 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Pesce bianco fresco al cartoccio con porcini *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Pesce bianco fresco al cartoccio al profumo di Maremma</w:t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                ( pesce fresco con frutti di mare e erbe locali )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Pesce bianco fresco all' aceto balsamico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Pesce bianco fresco al forno con olive nere </w:t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al profumo di arancia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Pesce bianco fresco al forno con pomodorini freschi ,</w:t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cozze e vongole veraci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Frittura mista di pesce </w:t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( Paranza fresca, calamari* e gamberi)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Il pesce bianco è pesce di prima qualità: spigole,orate,saraghi, ombrine,</w:t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corvine, rombi, scorfani, pagelli, dentici ecc. La disponibilita del pescato varia a </w:t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seconda  del pescato del giorno.</w:t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Contorni</w:t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Zucchine alla contadina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Insalata mista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Patate fritte*</w:t>
        <w:tab/>
      </w:r>
    </w:p>
    <w:p>
      <w:pPr>
        <w:spacing w:before="0" w:after="0" w:line="240"/>
        <w:ind w:right="0" w:left="6390" w:hanging="6390"/>
        <w:jc w:val="left"/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Insalata di carote</w:t>
        <w:tab/>
      </w:r>
    </w:p>
    <w:p>
      <w:pPr>
        <w:spacing w:before="0" w:after="0" w:line="240"/>
        <w:ind w:right="0" w:left="6390" w:hanging="639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abriola" w:hAnsi="Gabriola" w:cs="Gabriola" w:eastAsia="Gabriola"/>
          <w:b/>
          <w:i/>
          <w:color w:val="auto"/>
          <w:spacing w:val="0"/>
          <w:position w:val="0"/>
          <w:sz w:val="32"/>
          <w:shd w:fill="auto" w:val="clear"/>
        </w:rPr>
        <w:t xml:space="preserve">Pomodori dell' orto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