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5" w:rsidRPr="006F5045" w:rsidRDefault="006F5045" w:rsidP="006F5045">
      <w:pPr>
        <w:spacing w:after="0" w:line="240" w:lineRule="auto"/>
        <w:jc w:val="right"/>
        <w:rPr>
          <w:rFonts w:ascii="Times New Roman" w:eastAsia="MS Gothic" w:hAnsi="Times New Roman" w:cs="Times New Roman"/>
          <w:b/>
          <w:color w:val="000000"/>
          <w:kern w:val="28"/>
          <w:sz w:val="20"/>
          <w:szCs w:val="20"/>
        </w:rPr>
      </w:pPr>
      <w:bookmarkStart w:id="0" w:name="_GoBack"/>
      <w:bookmarkEnd w:id="0"/>
      <w:r>
        <w:rPr>
          <w:rFonts w:ascii="Calibri" w:eastAsia="MS Gothic" w:hAnsi="Calibri" w:cs="Times New Roman"/>
          <w:bCs/>
          <w:noProof/>
          <w:color w:val="000000"/>
          <w:kern w:val="28"/>
          <w:sz w:val="24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99205" cy="571500"/>
            <wp:effectExtent l="0" t="0" r="0" b="0"/>
            <wp:wrapSquare wrapText="bothSides"/>
            <wp:docPr id="1" name="Picture 1" descr="https://lh3.googleusercontent.com/2YaH6mEAb_LzKGep_ek8tx-rNrtrzXraFZBIMITpXuvO1pmgAQKCV6LFJOigjqAHCc65lvkm6ps6x3ua8q_jU02xI8NXbVdC4UD7zh97crqIPI4biBbE7ZarZ_lDLNYzIBLyZ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YaH6mEAb_LzKGep_ek8tx-rNrtrzXraFZBIMITpXuvO1pmgAQKCV6LFJOigjqAHCc65lvkm6ps6x3ua8q_jU02xI8NXbVdC4UD7zh97crqIPI4biBbE7ZarZ_lDLNYzIBLyZb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45">
        <w:rPr>
          <w:rFonts w:ascii="Times New Roman" w:eastAsia="MS Gothic" w:hAnsi="Times New Roman" w:cs="Times New Roman"/>
          <w:b/>
          <w:color w:val="000000"/>
          <w:kern w:val="28"/>
          <w:sz w:val="20"/>
          <w:szCs w:val="20"/>
        </w:rPr>
        <w:t>Medical Records</w:t>
      </w:r>
    </w:p>
    <w:p w:rsidR="006F5045" w:rsidRPr="006F5045" w:rsidRDefault="006F5045" w:rsidP="006F5045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9600 Upland Ln N. Ste. 160</w:t>
      </w:r>
    </w:p>
    <w:p w:rsidR="006F5045" w:rsidRPr="006F5045" w:rsidRDefault="006F5045" w:rsidP="006F5045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Maple Grove, MN 55369</w:t>
      </w:r>
    </w:p>
    <w:p w:rsidR="006F5045" w:rsidRPr="006F5045" w:rsidRDefault="006F5045" w:rsidP="006F5045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P: 763.201.8191</w:t>
      </w:r>
    </w:p>
    <w:p w:rsidR="006F5045" w:rsidRPr="006F5045" w:rsidRDefault="006F5045" w:rsidP="006F5045">
      <w:pPr>
        <w:spacing w:after="0" w:line="240" w:lineRule="auto"/>
        <w:ind w:left="5760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F: 763.201.8192</w:t>
      </w:r>
    </w:p>
    <w:p w:rsidR="006F5045" w:rsidRPr="006F5045" w:rsidRDefault="006F5045" w:rsidP="006F5045">
      <w:pPr>
        <w:spacing w:after="0" w:line="240" w:lineRule="auto"/>
        <w:ind w:left="5760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>
        <w:rPr>
          <w:rFonts w:ascii="Calibri" w:eastAsia="MS Gothic" w:hAnsi="Calibri" w:cs="Times New Roman"/>
          <w:bCs/>
          <w:noProof/>
          <w:color w:val="000000"/>
          <w:kern w:val="28"/>
          <w:sz w:val="24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C32D345" wp14:editId="34DFD85B">
                <wp:simplePos x="0" y="0"/>
                <wp:positionH relativeFrom="column">
                  <wp:posOffset>-93980</wp:posOffset>
                </wp:positionH>
                <wp:positionV relativeFrom="paragraph">
                  <wp:posOffset>104140</wp:posOffset>
                </wp:positionV>
                <wp:extent cx="699135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4pt,8.2pt" to="54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GY0AEAAI4DAAAOAAAAZHJzL2Uyb0RvYy54bWysU01v2zAMvQ/YfxB0b+ykWNEacXpI0F2K&#10;LUC6H8DKsi1UEgVRi5N/P0r5WLvdhvkgkCL5xPdILx8Pzoq9jmTQt3I+q6XQXmFn/NDKHy9PN/dS&#10;UALfgUWvW3nUJB9Xnz8tp9DoBY5oOx0Fg3hqptDKMaXQVBWpUTugGQbtOdhjdJDYjUPVRZgY3dlq&#10;Udd31YSxCxGVJuLbzSkoVwW/77VK3/uedBK2ldxbKmcs52s+q9USmiFCGI06twH/0IUD4/nRK9QG&#10;Eoif0fwF5YyKSNinmUJXYd8bpQsHZjOv/2CzGyHowoXFoXCVif4frPq230ZhulYupPDgeES7FMEM&#10;YxJr9J4FxCgWWacpUMPpa7+Nmak6+F14RvVGHKs+BLND4ZR26KPL6UxVHIrux6vu+pCE4su7h4f5&#10;7Rcej7rEKmguhSFS+qrRiWy00hqfJYEG9s+U8tPQXFLytccnY20Zq/ViauXt/bzO0MDb1VtIbLrA&#10;fMkPUoAdeG1VigWS0Joul2cgOtLaRrEH3hxeuA6nF+5XCguUOMAkypeV4RY+lOZ+NkDjqbiEzmnW&#10;Z2hdFvPc/m+xsvWK3XEbL4ry0Av6eUHzVr332X7/G61+AQAA//8DAFBLAwQUAAYACAAAACEATSk9&#10;adwAAAAKAQAADwAAAGRycy9kb3ducmV2LnhtbEyPwWrDMBBE74X+g9hCb4kUE0xwLYc2ob3XdQi5&#10;ydZGNrVWxlJi5++r0EN7nJ1h5m2+nW3Prjj6zpGE1VIAQ2qc7shIqL7eFxtgPijSqneEEm7oYVs8&#10;PuQq026iT7yWwbBYQj5TEtoQhoxz37RolV+6ASl6ZzdaFaIcDdejmmK57XkiRMqt6igutGrAXYvN&#10;d3mxEj6mw/k2H99Ovg5JWpp9JUxVSfn8NL++AAs4h78w3PEjOhSRqXYX0p71EhardUQP0UjXwO4B&#10;sUkTYPXvhRc5//9C8QMAAP//AwBQSwECLQAUAAYACAAAACEAtoM4kv4AAADhAQAAEwAAAAAAAAAA&#10;AAAAAAAAAAAAW0NvbnRlbnRfVHlwZXNdLnhtbFBLAQItABQABgAIAAAAIQA4/SH/1gAAAJQBAAAL&#10;AAAAAAAAAAAAAAAAAC8BAABfcmVscy8ucmVsc1BLAQItABQABgAIAAAAIQDPyKGY0AEAAI4DAAAO&#10;AAAAAAAAAAAAAAAAAC4CAABkcnMvZTJvRG9jLnhtbFBLAQItABQABgAIAAAAIQBNKT1p3AAAAAoB&#10;AAAPAAAAAAAAAAAAAAAAACoEAABkcnMvZG93bnJldi54bWxQSwUGAAAAAAQABADzAAAAMwUAAAAA&#10;" strokecolor="windowText" strokeweight="3pt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452"/>
        <w:tblW w:w="1113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"/>
        <w:gridCol w:w="270"/>
        <w:gridCol w:w="90"/>
        <w:gridCol w:w="800"/>
        <w:gridCol w:w="1543"/>
        <w:gridCol w:w="1799"/>
        <w:gridCol w:w="243"/>
        <w:gridCol w:w="833"/>
        <w:gridCol w:w="583"/>
        <w:gridCol w:w="857"/>
        <w:gridCol w:w="274"/>
        <w:gridCol w:w="1260"/>
        <w:gridCol w:w="1979"/>
        <w:gridCol w:w="290"/>
      </w:tblGrid>
      <w:tr w:rsidR="003F5CF8" w:rsidRPr="00D1128A" w:rsidTr="003F5CF8">
        <w:trPr>
          <w:gridAfter w:val="1"/>
          <w:wAfter w:w="290" w:type="dxa"/>
          <w:trHeight w:val="551"/>
        </w:trPr>
        <w:tc>
          <w:tcPr>
            <w:tcW w:w="10843" w:type="dxa"/>
            <w:gridSpan w:val="13"/>
            <w:vAlign w:val="bottom"/>
          </w:tcPr>
          <w:p w:rsidR="003F5CF8" w:rsidRPr="00EC3150" w:rsidRDefault="003F5CF8" w:rsidP="003F5CF8">
            <w:pPr>
              <w:spacing w:line="240" w:lineRule="auto"/>
              <w:rPr>
                <w:rFonts w:ascii="Times" w:hAnsi="Times" w:cs="Arial"/>
                <w:b/>
                <w:bCs/>
                <w:sz w:val="24"/>
                <w:szCs w:val="24"/>
              </w:rPr>
            </w:pPr>
            <w:r w:rsidRPr="00EC3150">
              <w:rPr>
                <w:rFonts w:ascii="Times" w:hAnsi="Times" w:cs="Arial"/>
                <w:b/>
                <w:bCs/>
                <w:sz w:val="24"/>
                <w:szCs w:val="24"/>
              </w:rPr>
              <w:t>Patient’s Legal Name __________________________________ Date of Birth _____________________</w:t>
            </w:r>
          </w:p>
          <w:p w:rsidR="003F5CF8" w:rsidRPr="00D1128A" w:rsidRDefault="003F5CF8" w:rsidP="003F5CF8">
            <w:pPr>
              <w:spacing w:line="240" w:lineRule="auto"/>
              <w:rPr>
                <w:rFonts w:ascii="Times" w:hAnsi="Times" w:cs="Arial"/>
                <w:bCs/>
                <w:sz w:val="24"/>
                <w:szCs w:val="24"/>
              </w:rPr>
            </w:pPr>
            <w:r w:rsidRPr="00EC3150">
              <w:rPr>
                <w:rFonts w:ascii="Times" w:hAnsi="Times" w:cs="Arial"/>
                <w:b/>
                <w:bCs/>
                <w:sz w:val="24"/>
                <w:szCs w:val="24"/>
              </w:rPr>
              <w:t>Previous Name ____________________________________ Phone Number ______________________</w:t>
            </w:r>
            <w:r>
              <w:rPr>
                <w:rFonts w:ascii="Times" w:hAnsi="Times" w:cs="Arial"/>
                <w:b/>
                <w:bCs/>
                <w:sz w:val="24"/>
                <w:szCs w:val="24"/>
              </w:rPr>
              <w:t>_</w:t>
            </w:r>
          </w:p>
          <w:p w:rsidR="003F5CF8" w:rsidRPr="00D1128A" w:rsidRDefault="003F5CF8" w:rsidP="003F5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b/>
                <w:lang w:eastAsia="ko-KR"/>
              </w:rPr>
              <w:t>Release From: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 Interventional Spine and Pain Physicians (</w:t>
            </w:r>
            <w:r w:rsidRPr="00D1128A">
              <w:t xml:space="preserve"> </w:t>
            </w:r>
            <w:proofErr w:type="spellStart"/>
            <w:r w:rsidRPr="00D1128A">
              <w:rPr>
                <w:rFonts w:ascii="Times New Roman" w:eastAsia="Batang" w:hAnsi="Times New Roman" w:cs="Times New Roman"/>
                <w:lang w:eastAsia="ko-KR"/>
              </w:rPr>
              <w:t>iSpine</w:t>
            </w:r>
            <w:proofErr w:type="spellEnd"/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 Pain Physicians)</w:t>
            </w:r>
          </w:p>
          <w:tbl>
            <w:tblPr>
              <w:tblW w:w="970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769"/>
              <w:gridCol w:w="2411"/>
              <w:gridCol w:w="636"/>
              <w:gridCol w:w="817"/>
              <w:gridCol w:w="1002"/>
              <w:gridCol w:w="4065"/>
            </w:tblGrid>
            <w:tr w:rsidR="003F5CF8" w:rsidRPr="00D1128A" w:rsidTr="003F5CF8">
              <w:trPr>
                <w:trHeight w:val="200"/>
              </w:trPr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Address:  9600 Upland Lane N, Suite 160</w:t>
                  </w:r>
                </w:p>
              </w:tc>
            </w:tr>
            <w:tr w:rsidR="003F5CF8" w:rsidRPr="00D1128A" w:rsidTr="003F5CF8">
              <w:trPr>
                <w:trHeight w:val="200"/>
              </w:trPr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City:         Maple Grove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State: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MN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Zip Code: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55369</w:t>
                  </w:r>
                </w:p>
              </w:tc>
            </w:tr>
            <w:tr w:rsidR="003F5CF8" w:rsidRPr="00D1128A" w:rsidTr="003F5CF8">
              <w:trPr>
                <w:trHeight w:val="200"/>
              </w:trPr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Phone:     (763) 201-8191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Fax: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  <w:r w:rsidRPr="00D1128A"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  <w:t>(763) 201-8192</w:t>
                  </w:r>
                </w:p>
              </w:tc>
              <w:tc>
                <w:tcPr>
                  <w:tcW w:w="4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5CF8" w:rsidRPr="00D1128A" w:rsidRDefault="003F5CF8" w:rsidP="00CA348C">
                  <w:pPr>
                    <w:framePr w:hSpace="180" w:wrap="around" w:vAnchor="text" w:hAnchor="margin" w:y="452"/>
                    <w:spacing w:after="0" w:line="240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3F5CF8" w:rsidRPr="00D1128A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3F5CF8" w:rsidRPr="00D1128A" w:rsidRDefault="003F5CF8" w:rsidP="003F5C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b/>
                <w:lang w:eastAsia="ko-KR"/>
              </w:rPr>
              <w:t>Release To:</w:t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 ____________________________________________________________________________</w:t>
            </w:r>
          </w:p>
        </w:tc>
      </w:tr>
      <w:tr w:rsidR="003F5CF8" w:rsidRPr="00D1128A" w:rsidTr="003F5CF8">
        <w:trPr>
          <w:gridBefore w:val="2"/>
          <w:gridAfter w:val="1"/>
          <w:wBefore w:w="582" w:type="dxa"/>
          <w:wAfter w:w="290" w:type="dxa"/>
          <w:trHeight w:val="394"/>
        </w:trPr>
        <w:tc>
          <w:tcPr>
            <w:tcW w:w="6748" w:type="dxa"/>
            <w:gridSpan w:val="8"/>
            <w:vAlign w:val="bottom"/>
          </w:tcPr>
          <w:p w:rsidR="003F5CF8" w:rsidRPr="00D1128A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</w:t>
            </w:r>
          </w:p>
        </w:tc>
        <w:tc>
          <w:tcPr>
            <w:tcW w:w="3513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 Fax Number: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_______________</w:t>
            </w:r>
          </w:p>
        </w:tc>
      </w:tr>
      <w:tr w:rsidR="003F5CF8" w:rsidRPr="00D1128A" w:rsidTr="003F5CF8">
        <w:trPr>
          <w:gridAfter w:val="1"/>
          <w:wAfter w:w="290" w:type="dxa"/>
          <w:trHeight w:val="425"/>
        </w:trPr>
        <w:tc>
          <w:tcPr>
            <w:tcW w:w="10843" w:type="dxa"/>
            <w:gridSpan w:val="13"/>
            <w:vAlign w:val="bottom"/>
          </w:tcPr>
          <w:p w:rsidR="003F5CF8" w:rsidRPr="00D1128A" w:rsidRDefault="003F5CF8" w:rsidP="003F5CF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b/>
                <w:lang w:eastAsia="ko-KR"/>
              </w:rPr>
              <w:t>For the Purpose of:</w:t>
            </w:r>
          </w:p>
        </w:tc>
      </w:tr>
      <w:tr w:rsidR="003F5CF8" w:rsidRPr="00D1128A" w:rsidTr="003F5CF8">
        <w:trPr>
          <w:gridBefore w:val="2"/>
          <w:wBefore w:w="582" w:type="dxa"/>
          <w:trHeight w:val="219"/>
        </w:trPr>
        <w:tc>
          <w:tcPr>
            <w:tcW w:w="2433" w:type="dxa"/>
            <w:gridSpan w:val="3"/>
            <w:vAlign w:val="bottom"/>
          </w:tcPr>
          <w:p w:rsidR="003F5CF8" w:rsidRPr="00293B49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 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t>Continuing Care</w:t>
            </w:r>
          </w:p>
        </w:tc>
        <w:tc>
          <w:tcPr>
            <w:tcW w:w="1799" w:type="dxa"/>
            <w:vAlign w:val="bottom"/>
          </w:tcPr>
          <w:p w:rsidR="003F5CF8" w:rsidRPr="00293B49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t>Insurance</w:t>
            </w:r>
          </w:p>
        </w:tc>
        <w:tc>
          <w:tcPr>
            <w:tcW w:w="2790" w:type="dxa"/>
            <w:gridSpan w:val="5"/>
            <w:vAlign w:val="bottom"/>
          </w:tcPr>
          <w:p w:rsidR="003F5CF8" w:rsidRPr="00293B49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t>Worker’s Compensation</w:t>
            </w:r>
          </w:p>
        </w:tc>
        <w:tc>
          <w:tcPr>
            <w:tcW w:w="1260" w:type="dxa"/>
            <w:vAlign w:val="bottom"/>
          </w:tcPr>
          <w:p w:rsidR="003F5CF8" w:rsidRPr="00293B49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t>Legal</w:t>
            </w:r>
          </w:p>
        </w:tc>
        <w:tc>
          <w:tcPr>
            <w:tcW w:w="1979" w:type="dxa"/>
            <w:vAlign w:val="bottom"/>
          </w:tcPr>
          <w:p w:rsidR="003F5CF8" w:rsidRPr="00293B49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293B49">
              <w:rPr>
                <w:rFonts w:ascii="Times New Roman" w:eastAsia="Batang" w:hAnsi="Times New Roman" w:cs="Times New Roman"/>
                <w:color w:val="333333"/>
                <w:lang w:eastAsia="ko-KR"/>
              </w:rPr>
              <w:t>Other (Specify)</w:t>
            </w:r>
          </w:p>
        </w:tc>
        <w:tc>
          <w:tcPr>
            <w:tcW w:w="290" w:type="dxa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F5CF8" w:rsidRPr="00D1128A" w:rsidTr="003F5CF8">
        <w:trPr>
          <w:gridAfter w:val="1"/>
          <w:wAfter w:w="290" w:type="dxa"/>
          <w:trHeight w:val="425"/>
        </w:trPr>
        <w:tc>
          <w:tcPr>
            <w:tcW w:w="10843" w:type="dxa"/>
            <w:gridSpan w:val="13"/>
            <w:vAlign w:val="bottom"/>
          </w:tcPr>
          <w:p w:rsidR="003F5CF8" w:rsidRPr="00D1128A" w:rsidRDefault="003F5CF8" w:rsidP="003F5CF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b/>
                <w:lang w:eastAsia="ko-KR"/>
              </w:rPr>
              <w:t>This request and authorization applies to:</w:t>
            </w:r>
          </w:p>
        </w:tc>
      </w:tr>
      <w:tr w:rsidR="003F5CF8" w:rsidRPr="00D1128A" w:rsidTr="003F5CF8">
        <w:trPr>
          <w:gridBefore w:val="3"/>
          <w:gridAfter w:val="1"/>
          <w:wBefore w:w="672" w:type="dxa"/>
          <w:wAfter w:w="290" w:type="dxa"/>
          <w:trHeight w:val="302"/>
        </w:trPr>
        <w:tc>
          <w:tcPr>
            <w:tcW w:w="10171" w:type="dxa"/>
            <w:gridSpan w:val="10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t xml:space="preserve"> </w:t>
            </w: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 Healthcare information for continued care of treatment and/or condition: (check for all below)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color w:val="333333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Demographics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color w:val="333333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Lab Reports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History and Physical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Pathology Reports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Discharge Summary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color w:val="333333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X-ray, MRI, CT Films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color w:val="333333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Clinic Notes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EKG/ECHO Reports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Emergency Room Report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Electronic Medical Record Review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Consultation Reports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b/>
                <w:color w:val="333333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Other  ____________________</w:t>
            </w:r>
          </w:p>
        </w:tc>
      </w:tr>
      <w:tr w:rsidR="003F5CF8" w:rsidRPr="00D1128A" w:rsidTr="003F5CF8">
        <w:trPr>
          <w:gridAfter w:val="1"/>
          <w:wAfter w:w="290" w:type="dxa"/>
          <w:trHeight w:val="252"/>
        </w:trPr>
        <w:tc>
          <w:tcPr>
            <w:tcW w:w="1472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color w:val="333333"/>
                <w:lang w:eastAsia="ko-KR"/>
              </w:rPr>
              <w:sym w:font="Wingdings" w:char="F0A8"/>
            </w:r>
          </w:p>
        </w:tc>
        <w:tc>
          <w:tcPr>
            <w:tcW w:w="3585" w:type="dxa"/>
            <w:gridSpan w:val="3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Hospital &amp; Operative Reports</w:t>
            </w:r>
          </w:p>
        </w:tc>
        <w:tc>
          <w:tcPr>
            <w:tcW w:w="1416" w:type="dxa"/>
            <w:gridSpan w:val="2"/>
            <w:vAlign w:val="bottom"/>
          </w:tcPr>
          <w:p w:rsidR="003F5CF8" w:rsidRPr="00D1128A" w:rsidRDefault="003F5CF8" w:rsidP="003F5CF8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4370" w:type="dxa"/>
            <w:gridSpan w:val="4"/>
            <w:vAlign w:val="bottom"/>
          </w:tcPr>
          <w:p w:rsidR="003F5CF8" w:rsidRPr="00D1128A" w:rsidRDefault="003F5CF8" w:rsidP="003F5CF8">
            <w:pPr>
              <w:spacing w:after="0" w:line="240" w:lineRule="exact"/>
              <w:rPr>
                <w:rFonts w:ascii="Times New Roman" w:eastAsia="Batang" w:hAnsi="Times New Roman" w:cs="Times New Roman"/>
                <w:b/>
                <w:color w:val="333333"/>
                <w:lang w:eastAsia="ko-KR"/>
              </w:rPr>
            </w:pPr>
          </w:p>
        </w:tc>
      </w:tr>
      <w:tr w:rsidR="003F5CF8" w:rsidRPr="00D1128A" w:rsidTr="003F5CF8">
        <w:trPr>
          <w:gridBefore w:val="1"/>
          <w:gridAfter w:val="1"/>
          <w:wBefore w:w="312" w:type="dxa"/>
          <w:wAfter w:w="290" w:type="dxa"/>
          <w:trHeight w:val="548"/>
        </w:trPr>
        <w:tc>
          <w:tcPr>
            <w:tcW w:w="10531" w:type="dxa"/>
            <w:gridSpan w:val="12"/>
            <w:tcMar>
              <w:left w:w="115" w:type="dxa"/>
              <w:right w:w="58" w:type="dxa"/>
            </w:tcMar>
            <w:vAlign w:val="bottom"/>
          </w:tcPr>
          <w:p w:rsidR="003F5CF8" w:rsidRPr="00D1128A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3F5CF8" w:rsidRPr="003F5CF8" w:rsidRDefault="003F5CF8" w:rsidP="003F5CF8">
            <w:pPr>
              <w:pStyle w:val="ListParagraph"/>
              <w:spacing w:after="12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F5CF8">
              <w:rPr>
                <w:rFonts w:ascii="Times New Roman" w:eastAsia="Batang" w:hAnsi="Times New Roman" w:cs="Times New Roman"/>
                <w:b/>
                <w:lang w:eastAsia="ko-KR"/>
              </w:rPr>
              <w:t>Dates of Service:</w:t>
            </w:r>
            <w:r w:rsidRPr="003F5CF8">
              <w:rPr>
                <w:rFonts w:ascii="Times New Roman" w:eastAsia="Batang" w:hAnsi="Times New Roman" w:cs="Times New Roman"/>
                <w:lang w:eastAsia="ko-KR"/>
              </w:rPr>
              <w:t xml:space="preserve"> _________________________________ (All dates, unless specified)</w:t>
            </w:r>
          </w:p>
          <w:p w:rsidR="003F5CF8" w:rsidRPr="00D1128A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 xml:space="preserve">All sensitive information regarding Alcohol and/or Drug Abuse, Behavioral Health &amp; HIV will be released unless you 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     </w:t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>restrict by initialing below:</w:t>
            </w:r>
          </w:p>
        </w:tc>
      </w:tr>
      <w:tr w:rsidR="003F5CF8" w:rsidRPr="00D1128A" w:rsidTr="003F5CF8">
        <w:trPr>
          <w:gridAfter w:val="1"/>
          <w:wAfter w:w="290" w:type="dxa"/>
          <w:trHeight w:val="1095"/>
        </w:trPr>
        <w:tc>
          <w:tcPr>
            <w:tcW w:w="5890" w:type="dxa"/>
            <w:gridSpan w:val="8"/>
          </w:tcPr>
          <w:p w:rsidR="003F5CF8" w:rsidRPr="00D1128A" w:rsidRDefault="003F5CF8" w:rsidP="003F5C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D1128A">
              <w:rPr>
                <w:rFonts w:ascii="Times New Roman" w:eastAsia="Batang" w:hAnsi="Times New Roman" w:cs="Times New Roman"/>
                <w:lang w:eastAsia="ko-KR"/>
              </w:rPr>
              <w:t>Do Not release Alcohol and/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or Drug Abuse information: </w:t>
            </w:r>
          </w:p>
          <w:p w:rsidR="003F5CF8" w:rsidRPr="00D1128A" w:rsidRDefault="003F5CF8" w:rsidP="003F5C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Do N</w:t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>ot release Behavioral Health information: 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</w:t>
            </w:r>
          </w:p>
          <w:p w:rsidR="003F5CF8" w:rsidRPr="00D1128A" w:rsidRDefault="003F5CF8" w:rsidP="003F5C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Do N</w:t>
            </w:r>
            <w:r w:rsidRPr="00D1128A">
              <w:rPr>
                <w:rFonts w:ascii="Times New Roman" w:eastAsia="Batang" w:hAnsi="Times New Roman" w:cs="Times New Roman"/>
                <w:lang w:eastAsia="ko-KR"/>
              </w:rPr>
              <w:t>ot release HIV (</w:t>
            </w:r>
            <w:r>
              <w:rPr>
                <w:rFonts w:ascii="Times New Roman" w:eastAsia="Batang" w:hAnsi="Times New Roman" w:cs="Times New Roman"/>
                <w:lang w:eastAsia="ko-KR"/>
              </w:rPr>
              <w:t>AIDS) related information: ______</w:t>
            </w:r>
          </w:p>
        </w:tc>
        <w:tc>
          <w:tcPr>
            <w:tcW w:w="4953" w:type="dxa"/>
            <w:gridSpan w:val="5"/>
          </w:tcPr>
          <w:p w:rsidR="003F5CF8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</w:t>
            </w:r>
          </w:p>
          <w:p w:rsidR="003F5CF8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3F5CF8" w:rsidRPr="00D1128A" w:rsidRDefault="003F5CF8" w:rsidP="003F5CF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3F5CF8" w:rsidRDefault="006F5045" w:rsidP="003F5CF8">
      <w:pPr>
        <w:tabs>
          <w:tab w:val="center" w:pos="4680"/>
          <w:tab w:val="right" w:pos="9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D1128A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Patient’s Consent to Disclose Protected Health Information to Authorized Facility</w:t>
      </w:r>
    </w:p>
    <w:p w:rsidR="006F5045" w:rsidRPr="003F5CF8" w:rsidRDefault="003F5CF8" w:rsidP="003F5CF8">
      <w:pPr>
        <w:tabs>
          <w:tab w:val="center" w:pos="46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   </w:t>
      </w:r>
      <w:r w:rsidR="00D226E7">
        <w:rPr>
          <w:rFonts w:ascii="Times New Roman" w:eastAsia="Batang" w:hAnsi="Times New Roman" w:cs="Times New Roman"/>
          <w:lang w:eastAsia="ko-KR"/>
        </w:rPr>
        <w:t xml:space="preserve">    </w:t>
      </w:r>
      <w:r>
        <w:rPr>
          <w:rFonts w:ascii="Times New Roman" w:eastAsia="Batang" w:hAnsi="Times New Roman" w:cs="Times New Roman"/>
          <w:lang w:eastAsia="ko-KR"/>
        </w:rPr>
        <w:t>5</w:t>
      </w:r>
      <w:r w:rsidR="00D1128A" w:rsidRPr="00D1128A">
        <w:rPr>
          <w:rFonts w:ascii="Times New Roman" w:eastAsia="Batang" w:hAnsi="Times New Roman" w:cs="Times New Roman"/>
          <w:lang w:eastAsia="ko-KR"/>
        </w:rPr>
        <w:t>.</w:t>
      </w:r>
      <w:r w:rsidR="00D1128A">
        <w:rPr>
          <w:rFonts w:ascii="Times New Roman" w:eastAsia="Batang" w:hAnsi="Times New Roman" w:cs="Times New Roman"/>
          <w:b/>
          <w:lang w:eastAsia="ko-KR"/>
        </w:rPr>
        <w:t xml:space="preserve">    </w:t>
      </w:r>
      <w:r w:rsidR="00586D76" w:rsidRPr="00D1128A">
        <w:rPr>
          <w:rFonts w:ascii="Times New Roman" w:eastAsia="Batang" w:hAnsi="Times New Roman" w:cs="Times New Roman"/>
          <w:b/>
          <w:lang w:eastAsia="ko-KR"/>
        </w:rPr>
        <w:t>I understand the following</w:t>
      </w:r>
      <w:r w:rsidR="00D1128A" w:rsidRPr="00D1128A">
        <w:rPr>
          <w:rFonts w:ascii="Times New Roman" w:eastAsia="Batang" w:hAnsi="Times New Roman" w:cs="Times New Roman"/>
          <w:b/>
          <w:lang w:eastAsia="ko-KR"/>
        </w:rPr>
        <w:t>:</w:t>
      </w:r>
    </w:p>
    <w:p w:rsidR="006F5045" w:rsidRPr="00F9329D" w:rsidRDefault="00D1128A" w:rsidP="003F5CF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-</w:t>
      </w:r>
      <w:r w:rsidR="006F5045"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Information in the chart that was not generated by Interventional Spine and Pain Physicians’ will not be</w:t>
      </w: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released to another facility. (</w:t>
      </w:r>
      <w:r w:rsidR="006F5045"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We recommend that the original facility be contacted to obtain these records.</w:t>
      </w: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D1128A" w:rsidRPr="00F9329D" w:rsidRDefault="00D1128A" w:rsidP="003F5CF8">
      <w:pPr>
        <w:spacing w:after="0" w:line="240" w:lineRule="auto"/>
        <w:ind w:right="-540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-</w:t>
      </w:r>
      <w:r w:rsidR="006F5045"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I understand that I can request, in writing, that the authorization be cancelled at any time.</w:t>
      </w:r>
    </w:p>
    <w:p w:rsidR="00D1128A" w:rsidRPr="00F9329D" w:rsidRDefault="00D1128A" w:rsidP="003F5CF8">
      <w:pPr>
        <w:spacing w:after="0" w:line="240" w:lineRule="auto"/>
        <w:ind w:right="-540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-</w:t>
      </w:r>
      <w:r w:rsidR="006F5045"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I understand that once Interventional Spine and Pain Physicians’ has disclosed the health care information I have authorized, Interventional Spine and Pain Physicians’ has no control over the information and that this information may no longer be protected by privacy laws.</w:t>
      </w:r>
    </w:p>
    <w:p w:rsidR="007A5185" w:rsidRPr="00F9329D" w:rsidRDefault="00D1128A" w:rsidP="003F5CF8">
      <w:pPr>
        <w:spacing w:after="0" w:line="240" w:lineRule="auto"/>
        <w:ind w:right="-540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-</w:t>
      </w:r>
      <w:r w:rsidR="006F5045" w:rsidRPr="00F9329D">
        <w:rPr>
          <w:rFonts w:ascii="Times New Roman" w:eastAsia="Batang" w:hAnsi="Times New Roman" w:cs="Times New Roman"/>
          <w:sz w:val="20"/>
          <w:szCs w:val="20"/>
          <w:lang w:eastAsia="ko-KR"/>
        </w:rPr>
        <w:t>Interventional Spine and Pain Physicians’ may not provide treatment to any patient that refuses to sign an authorization for release of Protected Health Information.</w:t>
      </w:r>
    </w:p>
    <w:p w:rsidR="003F5CF8" w:rsidRPr="00F9329D" w:rsidRDefault="003F5CF8" w:rsidP="003F5CF8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  <w:r w:rsidRPr="00F9329D">
        <w:rPr>
          <w:rFonts w:ascii="Times New Roman" w:hAnsi="Times New Roman" w:cs="Times New Roman"/>
          <w:sz w:val="20"/>
          <w:szCs w:val="20"/>
        </w:rPr>
        <w:t>-This authorization will be valid for 1 year from the date of my signature, unless a date, event or condition is otherwise specified.</w:t>
      </w:r>
    </w:p>
    <w:p w:rsidR="00ED08A2" w:rsidRPr="00F9329D" w:rsidRDefault="003F5CF8" w:rsidP="007A5185">
      <w:pPr>
        <w:spacing w:after="0" w:line="240" w:lineRule="auto"/>
        <w:ind w:right="-540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9329D">
        <w:rPr>
          <w:rFonts w:ascii="Times New Roman" w:hAnsi="Times New Roman" w:cs="Times New Roman"/>
          <w:sz w:val="20"/>
          <w:szCs w:val="20"/>
        </w:rPr>
        <w:t>-A photocopy/fax of this authorization will be treated in the same way as an original.</w:t>
      </w:r>
    </w:p>
    <w:p w:rsidR="00F9329D" w:rsidRDefault="00F9329D" w:rsidP="007A5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5185" w:rsidRPr="00F9329D" w:rsidRDefault="007A5185" w:rsidP="007A5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29D">
        <w:rPr>
          <w:rFonts w:ascii="Times New Roman" w:eastAsia="Times New Roman" w:hAnsi="Times New Roman" w:cs="Times New Roman"/>
        </w:rPr>
        <w:t>_______________________________________________      ______________________________________</w:t>
      </w:r>
    </w:p>
    <w:p w:rsidR="009E2794" w:rsidRDefault="007A5185" w:rsidP="007A51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29D">
        <w:rPr>
          <w:rFonts w:ascii="Times New Roman" w:eastAsia="Times New Roman" w:hAnsi="Times New Roman" w:cs="Times New Roman"/>
        </w:rPr>
        <w:t xml:space="preserve">Patient </w:t>
      </w:r>
      <w:r w:rsidR="00C02319" w:rsidRPr="00F9329D">
        <w:rPr>
          <w:rFonts w:ascii="Times New Roman" w:eastAsia="Times New Roman" w:hAnsi="Times New Roman" w:cs="Times New Roman"/>
        </w:rPr>
        <w:t>Signature</w:t>
      </w:r>
      <w:r w:rsidRPr="00F9329D">
        <w:rPr>
          <w:rFonts w:ascii="Times New Roman" w:eastAsia="Times New Roman" w:hAnsi="Times New Roman" w:cs="Times New Roman"/>
        </w:rPr>
        <w:t xml:space="preserve"> or Representative</w:t>
      </w:r>
      <w:r w:rsidRPr="00F9329D">
        <w:rPr>
          <w:rFonts w:ascii="Times New Roman" w:eastAsia="Times New Roman" w:hAnsi="Times New Roman" w:cs="Times New Roman"/>
        </w:rPr>
        <w:tab/>
      </w:r>
      <w:r w:rsidRPr="00F9329D">
        <w:rPr>
          <w:rFonts w:ascii="Times New Roman" w:eastAsia="Times New Roman" w:hAnsi="Times New Roman" w:cs="Times New Roman"/>
        </w:rPr>
        <w:tab/>
      </w:r>
      <w:r w:rsidRPr="00F9329D">
        <w:rPr>
          <w:rFonts w:ascii="Times New Roman" w:eastAsia="Times New Roman" w:hAnsi="Times New Roman" w:cs="Times New Roman"/>
        </w:rPr>
        <w:tab/>
        <w:t xml:space="preserve">          </w:t>
      </w:r>
      <w:r w:rsidRPr="00F9329D">
        <w:rPr>
          <w:rFonts w:ascii="Times New Roman" w:eastAsia="Times New Roman" w:hAnsi="Times New Roman" w:cs="Times New Roman"/>
          <w:sz w:val="20"/>
          <w:szCs w:val="20"/>
        </w:rPr>
        <w:t>(If a Representative Signs, state the Representative’s Authority)</w:t>
      </w:r>
    </w:p>
    <w:p w:rsidR="00F9329D" w:rsidRPr="00F9329D" w:rsidRDefault="00F9329D" w:rsidP="007A51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DF8" w:rsidRPr="00F9329D" w:rsidRDefault="007A5185" w:rsidP="00C023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29D">
        <w:rPr>
          <w:rFonts w:ascii="Times New Roman" w:eastAsia="Times New Roman" w:hAnsi="Times New Roman" w:cs="Times New Roman"/>
        </w:rPr>
        <w:t>Printed Name: ______________________________________________ Date: _________________________</w:t>
      </w:r>
    </w:p>
    <w:sectPr w:rsidR="00AC2DF8" w:rsidRPr="00F9329D" w:rsidSect="006F50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7C" w:rsidRDefault="00D13E7C" w:rsidP="006F5045">
      <w:pPr>
        <w:spacing w:after="0" w:line="240" w:lineRule="auto"/>
      </w:pPr>
      <w:r>
        <w:separator/>
      </w:r>
    </w:p>
  </w:endnote>
  <w:endnote w:type="continuationSeparator" w:id="0">
    <w:p w:rsidR="00D13E7C" w:rsidRDefault="00D13E7C" w:rsidP="006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8C" w:rsidRPr="00965DB8" w:rsidRDefault="00CA348C" w:rsidP="00CA348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65DB8">
      <w:rPr>
        <w:rFonts w:ascii="Times New Roman" w:hAnsi="Times New Roman" w:cs="Times New Roman"/>
        <w:sz w:val="20"/>
        <w:szCs w:val="20"/>
      </w:rPr>
      <w:t>THIS AUTHORIZATION EXPIRES ONE YEAR AFTER IT IS SIGNED</w:t>
    </w:r>
  </w:p>
  <w:p w:rsidR="00CA348C" w:rsidRPr="006C07ED" w:rsidRDefault="00CA348C" w:rsidP="00CA348C">
    <w:pPr>
      <w:pStyle w:val="Default"/>
      <w:spacing w:line="276" w:lineRule="auto"/>
      <w:jc w:val="center"/>
      <w:rPr>
        <w:b/>
        <w:color w:val="auto"/>
        <w:sz w:val="18"/>
        <w:szCs w:val="18"/>
      </w:rPr>
    </w:pPr>
    <w:hyperlink r:id="rId1" w:history="1">
      <w:r w:rsidRPr="006C07ED">
        <w:rPr>
          <w:rStyle w:val="Hyperlink"/>
          <w:b/>
          <w:color w:val="auto"/>
          <w:sz w:val="18"/>
          <w:szCs w:val="18"/>
          <w:u w:val="none"/>
        </w:rPr>
        <w:t>www.ispinepainphysicians.com</w:t>
      </w:r>
    </w:hyperlink>
  </w:p>
  <w:p w:rsidR="006F5045" w:rsidRPr="00CA348C" w:rsidRDefault="00CA348C" w:rsidP="00CA348C">
    <w:pPr>
      <w:pStyle w:val="Default"/>
      <w:spacing w:line="276" w:lineRule="auto"/>
      <w:jc w:val="right"/>
      <w:rPr>
        <w:b/>
        <w:sz w:val="16"/>
        <w:szCs w:val="16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6C07ED">
      <w:rPr>
        <w:b/>
        <w:sz w:val="16"/>
        <w:szCs w:val="16"/>
      </w:rPr>
      <w:t>Updated 3/2017 B</w:t>
    </w:r>
    <w:r>
      <w:rPr>
        <w:b/>
        <w:sz w:val="16"/>
        <w:szCs w:val="16"/>
      </w:rPr>
      <w:t>J</w:t>
    </w:r>
    <w:r w:rsidRPr="006C07ED">
      <w:rPr>
        <w:b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7C" w:rsidRDefault="00D13E7C" w:rsidP="006F5045">
      <w:pPr>
        <w:spacing w:after="0" w:line="240" w:lineRule="auto"/>
      </w:pPr>
      <w:r>
        <w:separator/>
      </w:r>
    </w:p>
  </w:footnote>
  <w:footnote w:type="continuationSeparator" w:id="0">
    <w:p w:rsidR="00D13E7C" w:rsidRDefault="00D13E7C" w:rsidP="006F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9FD"/>
    <w:multiLevelType w:val="hybridMultilevel"/>
    <w:tmpl w:val="5E4E60B0"/>
    <w:lvl w:ilvl="0" w:tplc="D6004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0371"/>
    <w:multiLevelType w:val="hybridMultilevel"/>
    <w:tmpl w:val="6EC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715C"/>
    <w:multiLevelType w:val="hybridMultilevel"/>
    <w:tmpl w:val="9A541E56"/>
    <w:lvl w:ilvl="0" w:tplc="D3FCEC52">
      <w:start w:val="76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5"/>
    <w:rsid w:val="00116B68"/>
    <w:rsid w:val="00293B49"/>
    <w:rsid w:val="00352347"/>
    <w:rsid w:val="003F5CF8"/>
    <w:rsid w:val="00563459"/>
    <w:rsid w:val="00586D76"/>
    <w:rsid w:val="0065181D"/>
    <w:rsid w:val="00686346"/>
    <w:rsid w:val="006F5045"/>
    <w:rsid w:val="00744EE3"/>
    <w:rsid w:val="007A5185"/>
    <w:rsid w:val="00902B3D"/>
    <w:rsid w:val="009E2794"/>
    <w:rsid w:val="00AC2DF8"/>
    <w:rsid w:val="00C02319"/>
    <w:rsid w:val="00CA348C"/>
    <w:rsid w:val="00D1128A"/>
    <w:rsid w:val="00D13E7C"/>
    <w:rsid w:val="00D226E7"/>
    <w:rsid w:val="00EC3150"/>
    <w:rsid w:val="00ED08A2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45"/>
  </w:style>
  <w:style w:type="paragraph" w:styleId="Footer">
    <w:name w:val="footer"/>
    <w:basedOn w:val="Normal"/>
    <w:link w:val="FooterChar"/>
    <w:uiPriority w:val="99"/>
    <w:unhideWhenUsed/>
    <w:rsid w:val="006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45"/>
  </w:style>
  <w:style w:type="paragraph" w:styleId="BalloonText">
    <w:name w:val="Balloon Text"/>
    <w:basedOn w:val="Normal"/>
    <w:link w:val="BalloonTextChar"/>
    <w:uiPriority w:val="99"/>
    <w:semiHidden/>
    <w:unhideWhenUsed/>
    <w:rsid w:val="006F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45"/>
  </w:style>
  <w:style w:type="paragraph" w:styleId="Footer">
    <w:name w:val="footer"/>
    <w:basedOn w:val="Normal"/>
    <w:link w:val="FooterChar"/>
    <w:uiPriority w:val="99"/>
    <w:unhideWhenUsed/>
    <w:rsid w:val="006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45"/>
  </w:style>
  <w:style w:type="paragraph" w:styleId="BalloonText">
    <w:name w:val="Balloon Text"/>
    <w:basedOn w:val="Normal"/>
    <w:link w:val="BalloonTextChar"/>
    <w:uiPriority w:val="99"/>
    <w:semiHidden/>
    <w:unhideWhenUsed/>
    <w:rsid w:val="006F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inepainphysici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Chapman</dc:creator>
  <cp:lastModifiedBy>Brenda Chapman</cp:lastModifiedBy>
  <cp:revision>13</cp:revision>
  <cp:lastPrinted>2017-03-30T16:35:00Z</cp:lastPrinted>
  <dcterms:created xsi:type="dcterms:W3CDTF">2017-03-30T15:09:00Z</dcterms:created>
  <dcterms:modified xsi:type="dcterms:W3CDTF">2017-03-30T17:11:00Z</dcterms:modified>
</cp:coreProperties>
</file>