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B356F" w:rsidRPr="00167055" w:rsidRDefault="004A632E" w:rsidP="00DB356F">
      <w:pPr>
        <w:spacing w:after="0"/>
        <w:rPr>
          <w:rFonts w:ascii="Helvetica Neue" w:hAnsi="Helvetica Neue"/>
          <w:b/>
          <w:sz w:val="32"/>
        </w:rPr>
      </w:pPr>
      <w:r w:rsidRPr="004A632E">
        <w:pict>
          <v:shape id="_x0000_s1041" style="width:2pt;height:2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  <v:stroke joinstyle="round"/>
            <v:imagedata r:id="rId5" o:title=""/>
            <v:formulas/>
            <v:path o:connecttype="segments"/>
          </v:shape>
        </w:pict>
      </w:r>
      <w:r w:rsidR="00DB356F">
        <w:rPr>
          <w:rFonts w:ascii="Helvetica Neue" w:hAnsi="Helvetica Neue"/>
          <w:b/>
          <w:noProof/>
          <w:sz w:val="32"/>
        </w:rPr>
        <w:drawing>
          <wp:inline distT="0" distB="0" distL="0" distR="0">
            <wp:extent cx="1946474" cy="778589"/>
            <wp:effectExtent l="25400" t="0" r="9326" b="0"/>
            <wp:docPr id="1" name="Picture 0" descr="TAES_logo-oneColor-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S_logo-oneColor-onWhi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6474" cy="77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56F" w:rsidRDefault="00DB356F" w:rsidP="00DB356F">
      <w:pPr>
        <w:spacing w:after="0"/>
      </w:pPr>
    </w:p>
    <w:p w:rsidR="00DB356F" w:rsidRDefault="004A632E" w:rsidP="00DB356F">
      <w:pPr>
        <w:spacing w:after="0"/>
        <w:rPr>
          <w:rFonts w:ascii="Helvetica Neue" w:hAnsi="Helvetica Neue"/>
          <w:b/>
          <w:sz w:val="20"/>
        </w:rPr>
      </w:pPr>
      <w:hyperlink r:id="rId7" w:history="1">
        <w:r w:rsidR="00DB356F">
          <w:rPr>
            <w:rStyle w:val="Hyperlink"/>
            <w:rFonts w:ascii="Helvetica Neue" w:hAnsi="Helvetica Neue"/>
            <w:b/>
            <w:sz w:val="20"/>
          </w:rPr>
          <w:t>www.theartespace.com</w:t>
        </w:r>
      </w:hyperlink>
    </w:p>
    <w:p w:rsidR="00DB356F" w:rsidRDefault="00DB356F" w:rsidP="00DB356F">
      <w:pPr>
        <w:spacing w:after="0"/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b/>
          <w:sz w:val="20"/>
        </w:rPr>
        <w:t>3C-1-3, Straits Quay</w:t>
      </w:r>
    </w:p>
    <w:p w:rsidR="00DB356F" w:rsidRDefault="00DB356F" w:rsidP="00DB356F">
      <w:pPr>
        <w:spacing w:after="0"/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b/>
          <w:sz w:val="20"/>
        </w:rPr>
        <w:t>0124019636</w:t>
      </w:r>
    </w:p>
    <w:p w:rsidR="00DB356F" w:rsidRDefault="007B0720" w:rsidP="00DB356F">
      <w:pPr>
        <w:spacing w:after="0"/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b/>
          <w:sz w:val="20"/>
        </w:rPr>
        <w:t>enquiries</w:t>
      </w:r>
      <w:r w:rsidR="00DB356F">
        <w:rPr>
          <w:rFonts w:ascii="Helvetica Neue" w:hAnsi="Helvetica Neue"/>
          <w:b/>
          <w:sz w:val="20"/>
        </w:rPr>
        <w:t>@theartespace.com</w:t>
      </w:r>
    </w:p>
    <w:p w:rsidR="00DB356F" w:rsidRDefault="00DB356F" w:rsidP="00DB356F">
      <w:pPr>
        <w:spacing w:after="0"/>
        <w:rPr>
          <w:rFonts w:ascii="Helvetica Neue" w:hAnsi="Helvetica Neue"/>
          <w:b/>
        </w:rPr>
      </w:pPr>
    </w:p>
    <w:p w:rsidR="00DB356F" w:rsidRPr="0071527D" w:rsidRDefault="00DB356F" w:rsidP="00DB356F">
      <w:pPr>
        <w:jc w:val="center"/>
        <w:rPr>
          <w:rFonts w:ascii="Helvetica Neue Light" w:hAnsi="Helvetica Neue Light"/>
          <w:b/>
          <w:u w:val="single"/>
        </w:rPr>
      </w:pPr>
      <w:r w:rsidRPr="0071527D">
        <w:rPr>
          <w:rFonts w:ascii="Helvetica Neue Light" w:hAnsi="Helvetica Neue Light"/>
          <w:b/>
          <w:u w:val="single"/>
        </w:rPr>
        <w:t>MEMBERSHIP APPLICATION FORM</w:t>
      </w:r>
    </w:p>
    <w:p w:rsidR="00DB356F" w:rsidRPr="0071527D" w:rsidRDefault="00DB356F" w:rsidP="00DB356F">
      <w:pPr>
        <w:rPr>
          <w:rFonts w:ascii="Helvetica Neue Light" w:hAnsi="Helvetica Neue Light"/>
          <w:b/>
          <w:u w:val="single"/>
        </w:rPr>
      </w:pPr>
      <w:r w:rsidRPr="0071527D">
        <w:rPr>
          <w:rFonts w:ascii="Helvetica Neue Light" w:hAnsi="Helvetica Neue Light"/>
          <w:b/>
          <w:u w:val="single"/>
        </w:rPr>
        <w:t>NAME:</w:t>
      </w:r>
    </w:p>
    <w:p w:rsidR="00DB356F" w:rsidRPr="0071527D" w:rsidRDefault="00DB356F" w:rsidP="00DB356F">
      <w:pPr>
        <w:rPr>
          <w:rFonts w:ascii="Helvetica Neue Light" w:hAnsi="Helvetica Neue Light"/>
          <w:b/>
          <w:u w:val="single"/>
        </w:rPr>
      </w:pPr>
      <w:r w:rsidRPr="0071527D">
        <w:rPr>
          <w:rFonts w:ascii="Helvetica Neue Light" w:hAnsi="Helvetica Neue Light"/>
          <w:b/>
          <w:u w:val="single"/>
        </w:rPr>
        <w:t>TELEPHONE:</w:t>
      </w:r>
    </w:p>
    <w:p w:rsidR="00DB356F" w:rsidRPr="0071527D" w:rsidRDefault="00DB356F" w:rsidP="00DB356F">
      <w:pPr>
        <w:rPr>
          <w:rFonts w:ascii="Helvetica Neue Light" w:hAnsi="Helvetica Neue Light"/>
          <w:b/>
          <w:u w:val="single"/>
        </w:rPr>
      </w:pPr>
      <w:r w:rsidRPr="0071527D">
        <w:rPr>
          <w:rFonts w:ascii="Helvetica Neue Light" w:hAnsi="Helvetica Neue Light"/>
          <w:b/>
          <w:u w:val="single"/>
        </w:rPr>
        <w:t>EMAIL:</w:t>
      </w:r>
    </w:p>
    <w:tbl>
      <w:tblPr>
        <w:tblW w:w="0" w:type="auto"/>
        <w:tblInd w:w="5" w:type="dxa"/>
        <w:tblLayout w:type="fixed"/>
        <w:tblLook w:val="0000"/>
      </w:tblPr>
      <w:tblGrid>
        <w:gridCol w:w="2948"/>
        <w:gridCol w:w="1327"/>
        <w:gridCol w:w="1992"/>
        <w:gridCol w:w="1755"/>
      </w:tblGrid>
      <w:tr w:rsidR="00DB356F" w:rsidRPr="0071527D">
        <w:trPr>
          <w:cantSplit/>
          <w:trHeight w:val="63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 w:rsidP="0071527D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TYPE OF MEMBERSHIP</w:t>
            </w:r>
          </w:p>
          <w:p w:rsidR="00DB356F" w:rsidRPr="0071527D" w:rsidRDefault="00DB356F" w:rsidP="0071527D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FEE (RM)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RENEWAL DUE DATE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PAYMENT</w:t>
            </w:r>
          </w:p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RECEIVED</w:t>
            </w:r>
          </w:p>
        </w:tc>
      </w:tr>
      <w:tr w:rsidR="00DB356F" w:rsidRPr="0071527D">
        <w:trPr>
          <w:cantSplit/>
          <w:trHeight w:val="44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 w:rsidP="0071527D">
            <w:pPr>
              <w:pStyle w:val="TableGrid1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FULL STUDIO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600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</w:tr>
      <w:tr w:rsidR="00DB356F" w:rsidRPr="0071527D">
        <w:trPr>
          <w:cantSplit/>
          <w:trHeight w:val="44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 w:rsidP="0071527D">
            <w:pPr>
              <w:pStyle w:val="TableGrid1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PART-TIME STUDIO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380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</w:tr>
      <w:tr w:rsidR="00DB356F" w:rsidRPr="0071527D">
        <w:trPr>
          <w:cantSplit/>
          <w:trHeight w:val="44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 w:rsidP="0071527D">
            <w:pPr>
              <w:pStyle w:val="TableGrid1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MONTHLY STUDIO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100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</w:tr>
      <w:tr w:rsidR="00DB356F" w:rsidRPr="0071527D">
        <w:trPr>
          <w:cantSplit/>
          <w:trHeight w:val="44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 w:rsidP="0071527D">
            <w:pPr>
              <w:pStyle w:val="TableGrid1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FULL CAC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240/ 180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</w:tr>
      <w:tr w:rsidR="00DB356F" w:rsidRPr="0071527D">
        <w:trPr>
          <w:cantSplit/>
          <w:trHeight w:val="44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 w:rsidP="0071527D">
            <w:pPr>
              <w:pStyle w:val="TableGrid1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PART-TIME CAC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150/ 112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</w:tr>
      <w:tr w:rsidR="00DB356F" w:rsidRPr="0071527D">
        <w:trPr>
          <w:cantSplit/>
          <w:trHeight w:val="44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 w:rsidP="0071527D">
            <w:pPr>
              <w:pStyle w:val="TableGrid1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VISITOR/ GUEST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</w:tr>
    </w:tbl>
    <w:p w:rsidR="00DB356F" w:rsidRPr="0071527D" w:rsidRDefault="00DB356F" w:rsidP="00DB356F">
      <w:pPr>
        <w:rPr>
          <w:rFonts w:ascii="Helvetica Neue Light" w:hAnsi="Helvetica Neue Light"/>
          <w:b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129"/>
        <w:gridCol w:w="2129"/>
        <w:gridCol w:w="2128"/>
      </w:tblGrid>
      <w:tr w:rsidR="00DB356F" w:rsidRPr="0071527D">
        <w:trPr>
          <w:cantSplit/>
          <w:trHeight w:val="60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KEY TYPE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DEPOSIT PAID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jc w:val="center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DEPOSIT RETURNED</w:t>
            </w:r>
          </w:p>
        </w:tc>
      </w:tr>
      <w:tr w:rsidR="00DB356F" w:rsidRPr="0071527D">
        <w:trPr>
          <w:cantSplit/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LOCKER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</w:tr>
      <w:tr w:rsidR="00DB356F" w:rsidRPr="0071527D">
        <w:trPr>
          <w:cantSplit/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  <w:r w:rsidRPr="0071527D">
              <w:rPr>
                <w:rFonts w:ascii="Helvetica Neue Light" w:hAnsi="Helvetica Neue Light"/>
                <w:b/>
              </w:rPr>
              <w:t>ACCESS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6F" w:rsidRPr="0071527D" w:rsidRDefault="00DB356F">
            <w:pPr>
              <w:pStyle w:val="TableGrid1"/>
              <w:rPr>
                <w:rFonts w:ascii="Helvetica Neue Light" w:hAnsi="Helvetica Neue Light"/>
                <w:b/>
              </w:rPr>
            </w:pPr>
          </w:p>
        </w:tc>
      </w:tr>
    </w:tbl>
    <w:p w:rsidR="00DB356F" w:rsidRPr="0071527D" w:rsidRDefault="004A632E" w:rsidP="00DB356F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margin-left:0;margin-top:24.3pt;width:17.6pt;height:17.6pt;z-index:251658240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44" inset=",7.2pt,,7.2pt">
              <w:txbxContent>
                <w:p w:rsidR="007B5721" w:rsidRDefault="007B5721"/>
              </w:txbxContent>
            </v:textbox>
            <w10:wrap type="tight"/>
          </v:shape>
        </w:pict>
      </w:r>
    </w:p>
    <w:p w:rsidR="00DB356F" w:rsidRPr="0071527D" w:rsidRDefault="00DB356F" w:rsidP="00547B84">
      <w:pPr>
        <w:rPr>
          <w:rFonts w:ascii="Helvetica Neue Light" w:hAnsi="Helvetica Neue Light"/>
          <w:b/>
        </w:rPr>
      </w:pPr>
      <w:r w:rsidRPr="0071527D">
        <w:rPr>
          <w:rFonts w:ascii="Helvetica Neue Light" w:hAnsi="Helvetica Neue Light"/>
          <w:b/>
        </w:rPr>
        <w:t xml:space="preserve"> I do not wish to be included in your email newsletter.</w:t>
      </w:r>
    </w:p>
    <w:p w:rsidR="00DB356F" w:rsidRPr="0071527D" w:rsidRDefault="00DB356F" w:rsidP="00DB356F">
      <w:pPr>
        <w:rPr>
          <w:rFonts w:ascii="Helvetica Neue Light" w:hAnsi="Helvetica Neue Light"/>
          <w:b/>
        </w:rPr>
      </w:pPr>
    </w:p>
    <w:p w:rsidR="00DB356F" w:rsidRPr="0071527D" w:rsidRDefault="00DB356F" w:rsidP="00DB356F">
      <w:pPr>
        <w:rPr>
          <w:rFonts w:ascii="Helvetica Neue Light" w:hAnsi="Helvetica Neue Light"/>
          <w:b/>
          <w:u w:val="single"/>
        </w:rPr>
      </w:pPr>
      <w:r w:rsidRPr="0071527D">
        <w:rPr>
          <w:rFonts w:ascii="Helvetica Neue Light" w:hAnsi="Helvetica Neue Light"/>
          <w:b/>
          <w:u w:val="single"/>
        </w:rPr>
        <w:t>Signature:</w:t>
      </w:r>
      <w:r w:rsidRPr="0071527D">
        <w:rPr>
          <w:rFonts w:ascii="Helvetica Neue Light" w:hAnsi="Helvetica Neue Light"/>
          <w:b/>
        </w:rPr>
        <w:tab/>
      </w:r>
      <w:r w:rsidRPr="0071527D">
        <w:rPr>
          <w:rFonts w:ascii="Helvetica Neue Light" w:hAnsi="Helvetica Neue Light"/>
          <w:b/>
        </w:rPr>
        <w:tab/>
      </w:r>
      <w:r w:rsidRPr="0071527D">
        <w:rPr>
          <w:rFonts w:ascii="Helvetica Neue Light" w:hAnsi="Helvetica Neue Light"/>
          <w:b/>
        </w:rPr>
        <w:tab/>
      </w:r>
      <w:r w:rsidRPr="0071527D">
        <w:rPr>
          <w:rFonts w:ascii="Helvetica Neue Light" w:hAnsi="Helvetica Neue Light"/>
          <w:b/>
        </w:rPr>
        <w:tab/>
      </w:r>
      <w:r w:rsidRPr="0071527D">
        <w:rPr>
          <w:rFonts w:ascii="Helvetica Neue Light" w:hAnsi="Helvetica Neue Light"/>
          <w:b/>
        </w:rPr>
        <w:tab/>
      </w:r>
      <w:r w:rsidRPr="0071527D">
        <w:rPr>
          <w:rFonts w:ascii="Helvetica Neue Light" w:hAnsi="Helvetica Neue Light"/>
          <w:b/>
        </w:rPr>
        <w:tab/>
      </w:r>
      <w:r w:rsidRPr="0071527D">
        <w:rPr>
          <w:rFonts w:ascii="Helvetica Neue Light" w:hAnsi="Helvetica Neue Light"/>
          <w:b/>
        </w:rPr>
        <w:tab/>
      </w:r>
      <w:r w:rsidRPr="0071527D">
        <w:rPr>
          <w:rFonts w:ascii="Helvetica Neue Light" w:hAnsi="Helvetica Neue Light"/>
          <w:b/>
          <w:u w:val="single"/>
        </w:rPr>
        <w:t xml:space="preserve">Date: </w:t>
      </w:r>
      <w:r w:rsidRPr="0071527D">
        <w:rPr>
          <w:rFonts w:ascii="Helvetica Neue Light" w:hAnsi="Helvetica Neue Light"/>
          <w:b/>
        </w:rPr>
        <w:t xml:space="preserve">  </w:t>
      </w:r>
      <w:r w:rsidRPr="0071527D">
        <w:rPr>
          <w:rFonts w:ascii="Helvetica Neue Light" w:hAnsi="Helvetica Neue Light"/>
          <w:b/>
          <w:u w:val="single"/>
        </w:rPr>
        <w:t xml:space="preserve">  </w:t>
      </w: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20"/>
          <w:u w:val="single"/>
        </w:rPr>
      </w:pP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</w:rPr>
      </w:pPr>
      <w:r w:rsidRPr="0071527D">
        <w:rPr>
          <w:rFonts w:ascii="Helvetica Neue Light" w:hAnsi="Helvetica Neue Light"/>
          <w:b/>
          <w:sz w:val="18"/>
        </w:rPr>
        <w:t>Please provide 1 photocopy of your IC or Passport.</w:t>
      </w: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  <w:u w:val="single"/>
        </w:rPr>
      </w:pPr>
    </w:p>
    <w:p w:rsidR="00DB356F" w:rsidRPr="0071527D" w:rsidRDefault="00DB356F" w:rsidP="004E4ABD">
      <w:pPr>
        <w:spacing w:after="120"/>
        <w:rPr>
          <w:rFonts w:ascii="Helvetica Neue Light" w:hAnsi="Helvetica Neue Light"/>
          <w:b/>
          <w:sz w:val="18"/>
          <w:u w:val="single"/>
        </w:rPr>
      </w:pPr>
      <w:r w:rsidRPr="0071527D">
        <w:rPr>
          <w:rFonts w:ascii="Helvetica Neue Light" w:hAnsi="Helvetica Neue Light"/>
          <w:b/>
          <w:sz w:val="18"/>
          <w:u w:val="single"/>
        </w:rPr>
        <w:t>TERMS OF USE</w:t>
      </w:r>
    </w:p>
    <w:p w:rsidR="00DB356F" w:rsidRPr="0071527D" w:rsidRDefault="00DB356F" w:rsidP="004E4ABD">
      <w:pPr>
        <w:spacing w:after="120"/>
        <w:rPr>
          <w:rFonts w:ascii="Helvetica Neue Light" w:hAnsi="Helvetica Neue Light"/>
          <w:b/>
          <w:sz w:val="18"/>
          <w:u w:val="single"/>
        </w:rPr>
      </w:pPr>
      <w:r w:rsidRPr="0071527D">
        <w:rPr>
          <w:rFonts w:ascii="Helvetica Neue Light" w:hAnsi="Helvetica Neue Light"/>
          <w:b/>
          <w:sz w:val="18"/>
        </w:rPr>
        <w:t xml:space="preserve">Submission of this application signifies that the applicant agrees to the terms &amp; conditions of use of the facilities at The </w:t>
      </w:r>
      <w:proofErr w:type="spellStart"/>
      <w:r w:rsidRPr="0071527D">
        <w:rPr>
          <w:rFonts w:ascii="Helvetica Neue Light" w:hAnsi="Helvetica Neue Light"/>
          <w:b/>
          <w:sz w:val="18"/>
        </w:rPr>
        <w:t>ArtESpace</w:t>
      </w:r>
      <w:proofErr w:type="spellEnd"/>
      <w:r w:rsidRPr="0071527D">
        <w:rPr>
          <w:rFonts w:ascii="Helvetica Neue Light" w:hAnsi="Helvetica Neue Light"/>
          <w:b/>
          <w:sz w:val="18"/>
        </w:rPr>
        <w:t>:</w:t>
      </w:r>
    </w:p>
    <w:p w:rsidR="004E4ABD" w:rsidRPr="0071527D" w:rsidRDefault="00DB356F" w:rsidP="00DB356F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contextualSpacing w:val="0"/>
        <w:rPr>
          <w:rFonts w:ascii="Helvetica Neue Light" w:hAnsi="Helvetica Neue Light"/>
          <w:b/>
          <w:sz w:val="18"/>
        </w:rPr>
      </w:pPr>
      <w:r w:rsidRPr="0071527D">
        <w:rPr>
          <w:rFonts w:ascii="Helvetica Neue Light" w:hAnsi="Helvetica Neue Light"/>
          <w:b/>
          <w:sz w:val="18"/>
        </w:rPr>
        <w:t>Access and use of the facilities is to be only within the opening hours of Straits Quay.</w:t>
      </w:r>
    </w:p>
    <w:p w:rsidR="00DB356F" w:rsidRPr="0071527D" w:rsidRDefault="004E4ABD" w:rsidP="00DB356F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contextualSpacing w:val="0"/>
        <w:rPr>
          <w:rFonts w:ascii="Helvetica Neue Light" w:hAnsi="Helvetica Neue Light"/>
          <w:b/>
          <w:sz w:val="18"/>
        </w:rPr>
      </w:pPr>
      <w:r w:rsidRPr="0071527D">
        <w:rPr>
          <w:rFonts w:ascii="Helvetica Neue Light" w:hAnsi="Helvetica Neue Light"/>
          <w:b/>
          <w:sz w:val="18"/>
        </w:rPr>
        <w:t>Members and Visitors are to be responsible for cleaning up and returning the studio to its original condition after each visit.</w:t>
      </w:r>
    </w:p>
    <w:p w:rsidR="00DB356F" w:rsidRPr="0071527D" w:rsidRDefault="00DB356F" w:rsidP="00DB356F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contextualSpacing w:val="0"/>
        <w:rPr>
          <w:rFonts w:ascii="Helvetica Neue Light" w:hAnsi="Helvetica Neue Light"/>
          <w:b/>
          <w:sz w:val="18"/>
        </w:rPr>
      </w:pPr>
      <w:r w:rsidRPr="0071527D">
        <w:rPr>
          <w:rFonts w:ascii="Helvetica Neue Light" w:hAnsi="Helvetica Neue Light"/>
          <w:b/>
          <w:sz w:val="18"/>
        </w:rPr>
        <w:t xml:space="preserve">Membership privileges apply only to the successful applicant. [The </w:t>
      </w:r>
      <w:proofErr w:type="spellStart"/>
      <w:r w:rsidRPr="0071527D">
        <w:rPr>
          <w:rFonts w:ascii="Helvetica Neue Light" w:hAnsi="Helvetica Neue Light"/>
          <w:b/>
          <w:sz w:val="18"/>
        </w:rPr>
        <w:t>ArEtSpace</w:t>
      </w:r>
      <w:proofErr w:type="spellEnd"/>
      <w:r w:rsidRPr="0071527D">
        <w:rPr>
          <w:rFonts w:ascii="Helvetica Neue Light" w:hAnsi="Helvetica Neue Light"/>
          <w:b/>
          <w:sz w:val="18"/>
        </w:rPr>
        <w:t xml:space="preserve"> reserves the right to determine the conditions of application. All decisions are final and may not be appealed.] On no account shall any member abuse these privileges by allowing </w:t>
      </w:r>
      <w:proofErr w:type="gramStart"/>
      <w:r w:rsidRPr="0071527D">
        <w:rPr>
          <w:rFonts w:ascii="Helvetica Neue Light" w:hAnsi="Helvetica Neue Light"/>
          <w:b/>
          <w:sz w:val="18"/>
        </w:rPr>
        <w:t>non members</w:t>
      </w:r>
      <w:proofErr w:type="gramEnd"/>
      <w:r w:rsidRPr="0071527D">
        <w:rPr>
          <w:rFonts w:ascii="Helvetica Neue Light" w:hAnsi="Helvetica Neue Light"/>
          <w:b/>
          <w:sz w:val="18"/>
        </w:rPr>
        <w:t xml:space="preserve"> of The </w:t>
      </w:r>
      <w:proofErr w:type="spellStart"/>
      <w:r w:rsidRPr="0071527D">
        <w:rPr>
          <w:rFonts w:ascii="Helvetica Neue Light" w:hAnsi="Helvetica Neue Light"/>
          <w:b/>
          <w:sz w:val="18"/>
        </w:rPr>
        <w:t>ArtESPace</w:t>
      </w:r>
      <w:proofErr w:type="spellEnd"/>
      <w:r w:rsidRPr="0071527D">
        <w:rPr>
          <w:rFonts w:ascii="Helvetica Neue Light" w:hAnsi="Helvetica Neue Light"/>
          <w:b/>
          <w:sz w:val="18"/>
        </w:rPr>
        <w:t xml:space="preserve">, to use the facilities provided, either in their company or in their absence. [One membership allows ONE entry only.] </w:t>
      </w:r>
    </w:p>
    <w:p w:rsidR="00DB356F" w:rsidRPr="0071527D" w:rsidRDefault="00DB356F" w:rsidP="00DB356F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contextualSpacing w:val="0"/>
        <w:rPr>
          <w:rFonts w:ascii="Helvetica Neue Light" w:hAnsi="Helvetica Neue Light"/>
          <w:b/>
          <w:sz w:val="18"/>
        </w:rPr>
      </w:pPr>
      <w:proofErr w:type="gramStart"/>
      <w:r w:rsidRPr="0071527D">
        <w:rPr>
          <w:rFonts w:ascii="Helvetica Neue Light" w:hAnsi="Helvetica Neue Light"/>
          <w:b/>
          <w:sz w:val="18"/>
        </w:rPr>
        <w:t>Members</w:t>
      </w:r>
      <w:proofErr w:type="gramEnd"/>
      <w:r w:rsidRPr="0071527D">
        <w:rPr>
          <w:rFonts w:ascii="Helvetica Neue Light" w:hAnsi="Helvetica Neue Light"/>
          <w:b/>
          <w:sz w:val="18"/>
        </w:rPr>
        <w:t xml:space="preserve"> who would like to bring a guest(s) to use the facilities, will have to sign the guest(s) in as a Visitor/ Guest for the fee of RM20 each.</w:t>
      </w:r>
    </w:p>
    <w:p w:rsidR="00DB356F" w:rsidRPr="0071527D" w:rsidRDefault="00DB356F" w:rsidP="00DB356F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contextualSpacing w:val="0"/>
        <w:rPr>
          <w:rFonts w:ascii="Helvetica Neue Light" w:hAnsi="Helvetica Neue Light"/>
          <w:b/>
          <w:sz w:val="18"/>
        </w:rPr>
      </w:pPr>
      <w:r w:rsidRPr="0071527D">
        <w:rPr>
          <w:rFonts w:ascii="Helvetica Neue Light" w:hAnsi="Helvetica Neue Light"/>
          <w:b/>
          <w:sz w:val="18"/>
        </w:rPr>
        <w:t xml:space="preserve">Full Studio Members are solely responsible for their access and locker keys. Loss of either of these keys will result in retention of their deposit by The </w:t>
      </w:r>
      <w:proofErr w:type="spellStart"/>
      <w:r w:rsidRPr="0071527D">
        <w:rPr>
          <w:rFonts w:ascii="Helvetica Neue Light" w:hAnsi="Helvetica Neue Light"/>
          <w:b/>
          <w:sz w:val="18"/>
        </w:rPr>
        <w:t>ArtESpace</w:t>
      </w:r>
      <w:proofErr w:type="spellEnd"/>
      <w:r w:rsidRPr="0071527D">
        <w:rPr>
          <w:rFonts w:ascii="Helvetica Neue Light" w:hAnsi="Helvetica Neue Light"/>
          <w:b/>
          <w:sz w:val="18"/>
        </w:rPr>
        <w:t>, and full payment for any replacement keys thereafter.</w:t>
      </w:r>
    </w:p>
    <w:p w:rsidR="00DB356F" w:rsidRPr="0071527D" w:rsidRDefault="00DB356F" w:rsidP="00DB356F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contextualSpacing w:val="0"/>
        <w:rPr>
          <w:rFonts w:ascii="Helvetica Neue Light" w:hAnsi="Helvetica Neue Light"/>
          <w:b/>
          <w:sz w:val="18"/>
        </w:rPr>
      </w:pPr>
      <w:r w:rsidRPr="0071527D">
        <w:rPr>
          <w:rFonts w:ascii="Helvetica Neue Light" w:hAnsi="Helvetica Neue Light"/>
          <w:b/>
          <w:sz w:val="18"/>
        </w:rPr>
        <w:t xml:space="preserve">Members found to have abused their membership privileges, caused damage to the facilities provided at The </w:t>
      </w:r>
      <w:proofErr w:type="spellStart"/>
      <w:r w:rsidRPr="0071527D">
        <w:rPr>
          <w:rFonts w:ascii="Helvetica Neue Light" w:hAnsi="Helvetica Neue Light"/>
          <w:b/>
          <w:sz w:val="18"/>
        </w:rPr>
        <w:t>ArtESpace</w:t>
      </w:r>
      <w:proofErr w:type="spellEnd"/>
      <w:r w:rsidRPr="0071527D">
        <w:rPr>
          <w:rFonts w:ascii="Helvetica Neue Light" w:hAnsi="Helvetica Neue Light"/>
          <w:b/>
          <w:sz w:val="18"/>
        </w:rPr>
        <w:t xml:space="preserve">, or the property belonging to the </w:t>
      </w:r>
      <w:proofErr w:type="spellStart"/>
      <w:r w:rsidRPr="0071527D">
        <w:rPr>
          <w:rFonts w:ascii="Helvetica Neue Light" w:hAnsi="Helvetica Neue Light"/>
          <w:b/>
          <w:sz w:val="18"/>
        </w:rPr>
        <w:t>ArtESpace</w:t>
      </w:r>
      <w:proofErr w:type="spellEnd"/>
      <w:r w:rsidRPr="0071527D">
        <w:rPr>
          <w:rFonts w:ascii="Helvetica Neue Light" w:hAnsi="Helvetica Neue Light"/>
          <w:b/>
          <w:sz w:val="18"/>
        </w:rPr>
        <w:t xml:space="preserve"> or any of its other members, will have their membership immediately cancelled, and will be required to return all access and locker keys immediately.</w:t>
      </w:r>
    </w:p>
    <w:p w:rsidR="00DB356F" w:rsidRPr="0071527D" w:rsidRDefault="00DB356F" w:rsidP="00DB356F">
      <w:pPr>
        <w:pStyle w:val="ListParagraph"/>
        <w:rPr>
          <w:rFonts w:ascii="Helvetica Neue Light" w:hAnsi="Helvetica Neue Light"/>
          <w:b/>
          <w:sz w:val="18"/>
        </w:rPr>
      </w:pP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  <w:u w:val="single"/>
        </w:rPr>
      </w:pPr>
      <w:r w:rsidRPr="0071527D">
        <w:rPr>
          <w:rFonts w:ascii="Helvetica Neue Light" w:hAnsi="Helvetica Neue Light"/>
          <w:b/>
          <w:sz w:val="18"/>
          <w:u w:val="single"/>
        </w:rPr>
        <w:t>DISCLAIMER</w:t>
      </w: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  <w:u w:val="single"/>
        </w:rPr>
      </w:pP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</w:rPr>
      </w:pPr>
      <w:r w:rsidRPr="0071527D">
        <w:rPr>
          <w:rFonts w:ascii="Helvetica Neue Light" w:hAnsi="Helvetica Neue Light"/>
          <w:b/>
          <w:sz w:val="18"/>
        </w:rPr>
        <w:t xml:space="preserve">1. The </w:t>
      </w:r>
      <w:proofErr w:type="spellStart"/>
      <w:r w:rsidRPr="0071527D">
        <w:rPr>
          <w:rFonts w:ascii="Helvetica Neue Light" w:hAnsi="Helvetica Neue Light"/>
          <w:b/>
          <w:sz w:val="18"/>
        </w:rPr>
        <w:t>ArtESPace</w:t>
      </w:r>
      <w:proofErr w:type="spellEnd"/>
      <w:r w:rsidRPr="0071527D">
        <w:rPr>
          <w:rFonts w:ascii="Helvetica Neue Light" w:hAnsi="Helvetica Neue Light"/>
          <w:b/>
          <w:sz w:val="18"/>
        </w:rPr>
        <w:t xml:space="preserve"> will not be responsible for any loss or damage of property, or any injuries sustained by persons using the facilities provided on the premises. </w:t>
      </w: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</w:rPr>
      </w:pPr>
      <w:r w:rsidRPr="0071527D">
        <w:rPr>
          <w:rFonts w:ascii="Helvetica Neue Light" w:hAnsi="Helvetica Neue Light"/>
          <w:b/>
          <w:sz w:val="18"/>
        </w:rPr>
        <w:t xml:space="preserve">     The </w:t>
      </w:r>
      <w:proofErr w:type="spellStart"/>
      <w:r w:rsidRPr="0071527D">
        <w:rPr>
          <w:rFonts w:ascii="Helvetica Neue Light" w:hAnsi="Helvetica Neue Light"/>
          <w:b/>
          <w:sz w:val="18"/>
        </w:rPr>
        <w:t>ArtESpace</w:t>
      </w:r>
      <w:proofErr w:type="spellEnd"/>
      <w:r w:rsidRPr="0071527D">
        <w:rPr>
          <w:rFonts w:ascii="Helvetica Neue Light" w:hAnsi="Helvetica Neue Light"/>
          <w:b/>
          <w:sz w:val="18"/>
        </w:rPr>
        <w:t xml:space="preserve"> does provide a security access system and cameras, to minimize the risks of theft etc, but in no way can this guarantee against such occurrences.</w:t>
      </w: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</w:rPr>
      </w:pP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</w:rPr>
      </w:pPr>
      <w:r w:rsidRPr="0071527D">
        <w:rPr>
          <w:rFonts w:ascii="Helvetica Neue Light" w:hAnsi="Helvetica Neue Light"/>
          <w:b/>
          <w:sz w:val="18"/>
        </w:rPr>
        <w:t xml:space="preserve">2.  Any persons using The </w:t>
      </w:r>
      <w:proofErr w:type="spellStart"/>
      <w:r w:rsidRPr="0071527D">
        <w:rPr>
          <w:rFonts w:ascii="Helvetica Neue Light" w:hAnsi="Helvetica Neue Light"/>
          <w:b/>
          <w:sz w:val="18"/>
        </w:rPr>
        <w:t>ArtESpace</w:t>
      </w:r>
      <w:proofErr w:type="spellEnd"/>
      <w:r w:rsidRPr="0071527D">
        <w:rPr>
          <w:rFonts w:ascii="Helvetica Neue Light" w:hAnsi="Helvetica Neue Light"/>
          <w:b/>
          <w:sz w:val="18"/>
        </w:rPr>
        <w:t xml:space="preserve"> </w:t>
      </w:r>
      <w:proofErr w:type="gramStart"/>
      <w:r w:rsidRPr="0071527D">
        <w:rPr>
          <w:rFonts w:ascii="Helvetica Neue Light" w:hAnsi="Helvetica Neue Light"/>
          <w:b/>
          <w:sz w:val="18"/>
        </w:rPr>
        <w:t>is</w:t>
      </w:r>
      <w:proofErr w:type="gramEnd"/>
      <w:r w:rsidRPr="0071527D">
        <w:rPr>
          <w:rFonts w:ascii="Helvetica Neue Light" w:hAnsi="Helvetica Neue Light"/>
          <w:b/>
          <w:sz w:val="18"/>
        </w:rPr>
        <w:t xml:space="preserve"> [are] solely responsible for their property and children. There will be no   babysitting facilities provided by The </w:t>
      </w:r>
      <w:proofErr w:type="spellStart"/>
      <w:r w:rsidRPr="0071527D">
        <w:rPr>
          <w:rFonts w:ascii="Helvetica Neue Light" w:hAnsi="Helvetica Neue Light"/>
          <w:b/>
          <w:sz w:val="18"/>
        </w:rPr>
        <w:t>ArEtSpace</w:t>
      </w:r>
      <w:proofErr w:type="spellEnd"/>
      <w:r w:rsidRPr="0071527D">
        <w:rPr>
          <w:rFonts w:ascii="Helvetica Neue Light" w:hAnsi="Helvetica Neue Light"/>
          <w:b/>
          <w:sz w:val="18"/>
        </w:rPr>
        <w:t>. [All children below the age of 12, should be supervised by their parents or guardians at all times.]</w:t>
      </w: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</w:rPr>
      </w:pP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</w:rPr>
      </w:pP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</w:rPr>
      </w:pPr>
    </w:p>
    <w:p w:rsidR="00DB356F" w:rsidRPr="0071527D" w:rsidRDefault="00DB356F" w:rsidP="00DB356F">
      <w:pPr>
        <w:spacing w:after="0"/>
        <w:rPr>
          <w:rFonts w:ascii="Helvetica Neue Light" w:hAnsi="Helvetica Neue Light"/>
          <w:b/>
          <w:sz w:val="18"/>
        </w:rPr>
      </w:pPr>
    </w:p>
    <w:p w:rsidR="007B5721" w:rsidRPr="0071527D" w:rsidRDefault="007B5721" w:rsidP="007B5721">
      <w:pPr>
        <w:spacing w:after="0"/>
        <w:rPr>
          <w:rFonts w:ascii="Helvetica Neue Light" w:hAnsi="Helvetica Neue Light"/>
          <w:b/>
          <w:sz w:val="18"/>
        </w:rPr>
      </w:pPr>
    </w:p>
    <w:p w:rsidR="00EC263A" w:rsidRPr="0071527D" w:rsidRDefault="00EC263A" w:rsidP="00943E06">
      <w:pPr>
        <w:spacing w:after="0"/>
        <w:rPr>
          <w:rFonts w:ascii="Helvetica Neue Light" w:hAnsi="Helvetica Neue Light"/>
          <w:b/>
          <w:sz w:val="18"/>
        </w:rPr>
      </w:pPr>
    </w:p>
    <w:sectPr w:rsidR="00EC263A" w:rsidRPr="0071527D" w:rsidSect="005D33DB">
      <w:pgSz w:w="11900" w:h="16840"/>
      <w:pgMar w:top="851" w:right="1134" w:bottom="851" w:left="1134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">
    <w:nsid w:val="69CB5670"/>
    <w:multiLevelType w:val="hybridMultilevel"/>
    <w:tmpl w:val="A808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3CC2"/>
    <w:rsid w:val="000264F4"/>
    <w:rsid w:val="0007010C"/>
    <w:rsid w:val="00086315"/>
    <w:rsid w:val="00312421"/>
    <w:rsid w:val="00325A0A"/>
    <w:rsid w:val="00413CC2"/>
    <w:rsid w:val="0046669A"/>
    <w:rsid w:val="004A632E"/>
    <w:rsid w:val="004E4ABD"/>
    <w:rsid w:val="00547B84"/>
    <w:rsid w:val="005D33DB"/>
    <w:rsid w:val="00642734"/>
    <w:rsid w:val="006A50B5"/>
    <w:rsid w:val="0071527D"/>
    <w:rsid w:val="007B0720"/>
    <w:rsid w:val="007B5721"/>
    <w:rsid w:val="00924B60"/>
    <w:rsid w:val="00943E06"/>
    <w:rsid w:val="009A41C9"/>
    <w:rsid w:val="009C337C"/>
    <w:rsid w:val="009C3F11"/>
    <w:rsid w:val="00AB0919"/>
    <w:rsid w:val="00B764B5"/>
    <w:rsid w:val="00C15CCF"/>
    <w:rsid w:val="00D06372"/>
    <w:rsid w:val="00DB356F"/>
    <w:rsid w:val="00E24E2D"/>
    <w:rsid w:val="00EC263A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13CC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A50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33DB"/>
    <w:rPr>
      <w:color w:val="0000FF" w:themeColor="hyperlink"/>
      <w:u w:val="single"/>
    </w:rPr>
  </w:style>
  <w:style w:type="paragraph" w:customStyle="1" w:styleId="TableGrid1">
    <w:name w:val="Table Grid1"/>
    <w:rsid w:val="00DB356F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theartespac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385</Words>
  <Characters>2196</Characters>
  <Application>Microsoft Macintosh Word</Application>
  <DocSecurity>0</DocSecurity>
  <Lines>18</Lines>
  <Paragraphs>4</Paragraphs>
  <ScaleCrop>false</ScaleCrop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Geh</dc:creator>
  <cp:keywords/>
  <cp:lastModifiedBy>Esther Geh</cp:lastModifiedBy>
  <cp:revision>4</cp:revision>
  <dcterms:created xsi:type="dcterms:W3CDTF">2012-02-17T07:24:00Z</dcterms:created>
  <dcterms:modified xsi:type="dcterms:W3CDTF">2012-02-21T01:08:00Z</dcterms:modified>
</cp:coreProperties>
</file>