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4B" w:rsidRDefault="00A6754B">
      <w:pPr>
        <w:spacing w:after="314"/>
        <w:ind w:left="139"/>
      </w:pPr>
    </w:p>
    <w:p w:rsidR="00A6754B" w:rsidRDefault="00136A2A">
      <w:pPr>
        <w:spacing w:after="257"/>
        <w:ind w:left="139"/>
      </w:pPr>
      <w:r>
        <w:rPr>
          <w:sz w:val="32"/>
        </w:rPr>
        <w:t xml:space="preserve"> </w:t>
      </w:r>
    </w:p>
    <w:p w:rsidR="00A6754B" w:rsidRDefault="00136A2A">
      <w:pPr>
        <w:spacing w:after="14" w:line="266" w:lineRule="auto"/>
        <w:ind w:left="224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TECNICO ECONOMICO </w:t>
      </w:r>
    </w:p>
    <w:p w:rsidR="00A6754B" w:rsidRDefault="00136A2A">
      <w:pPr>
        <w:spacing w:after="0"/>
        <w:ind w:right="1151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A6754B" w:rsidRDefault="00136A2A">
      <w:pPr>
        <w:spacing w:after="14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14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0"/>
        <w:ind w:left="10" w:right="20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2016/17 </w:t>
      </w:r>
    </w:p>
    <w:p w:rsidR="00A6754B" w:rsidRDefault="00136A2A">
      <w:pPr>
        <w:spacing w:after="421"/>
        <w:ind w:left="2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754B" w:rsidRDefault="00136A2A">
      <w:pPr>
        <w:pStyle w:val="Titolo1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6754B" w:rsidRDefault="00136A2A">
      <w:pPr>
        <w:spacing w:after="231"/>
        <w:ind w:left="10" w:right="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ITEAFM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754B" w:rsidRDefault="00136A2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6754B" w:rsidRDefault="00136A2A">
      <w:pPr>
        <w:pStyle w:val="Titolo2"/>
        <w:spacing w:after="0"/>
        <w:ind w:left="2391" w:hanging="1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MATERIA: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ECONOMIA AZIENDALE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144" w:type="dxa"/>
        <w:tblCellMar>
          <w:top w:w="7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6754B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788" w:right="8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4B" w:rsidRDefault="00136A2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6754B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aziende mercantili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5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funzione economica del commercio </w:t>
            </w:r>
          </w:p>
          <w:p w:rsidR="00A6754B" w:rsidRDefault="00136A2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costi nelle imprese mercantili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L’imposta sul valore aggiunto </w:t>
            </w:r>
          </w:p>
          <w:p w:rsidR="00A6754B" w:rsidRDefault="00136A2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rilevazioni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L’obbligo contabile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contabilità generale delle imprese </w:t>
            </w:r>
          </w:p>
          <w:p w:rsidR="00A6754B" w:rsidRDefault="00136A2A">
            <w:pPr>
              <w:spacing w:after="0"/>
              <w:ind w:left="5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scritture relative alla compravendita di merci </w:t>
            </w:r>
          </w:p>
          <w:p w:rsidR="00A6754B" w:rsidRDefault="00136A2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scritture relative agli imballaggi </w:t>
            </w:r>
          </w:p>
          <w:p w:rsidR="00A6754B" w:rsidRDefault="00136A2A">
            <w:pPr>
              <w:spacing w:after="25" w:line="238" w:lineRule="auto"/>
              <w:ind w:right="19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scritture relative all’iva I rapporti con le banche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 rapporti con il personale</w:t>
            </w:r>
            <w:r>
              <w:rPr>
                <w:sz w:val="32"/>
              </w:rPr>
              <w:t xml:space="preserve"> </w:t>
            </w:r>
          </w:p>
        </w:tc>
      </w:tr>
      <w:tr w:rsidR="00A6754B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aziende della grande distribuzione</w:t>
            </w:r>
            <w:r>
              <w:rPr>
                <w:b/>
                <w:sz w:val="32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scritture sistemiche nelle aziende al grande dettaglio </w:t>
            </w:r>
          </w:p>
          <w:p w:rsidR="00A6754B" w:rsidRDefault="00136A2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Cenni alle analisi di bilancio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commercio con l’estero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right="15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commercio di commissione Le aziende di rappresentanza </w:t>
            </w:r>
          </w:p>
        </w:tc>
      </w:tr>
      <w:tr w:rsidR="00A6754B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imprese di intermediazione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150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 sistema delle rilevazioni aziendali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Sistema informativo e decisioni aziendali </w:t>
            </w:r>
          </w:p>
          <w:p w:rsidR="00A6754B" w:rsidRDefault="00136A2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conto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L’obbligo contabile delle imprese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11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6: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società in nome collettivo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6754B" w:rsidRDefault="00A6754B"/>
        </w:tc>
      </w:tr>
      <w:tr w:rsidR="00A6754B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società per azioni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754B" w:rsidRDefault="00A6754B"/>
        </w:tc>
      </w:tr>
      <w:tr w:rsidR="00A6754B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società per azioni, il Bilancio d’esercizio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754B" w:rsidRDefault="00A6754B"/>
        </w:tc>
      </w:tr>
      <w:tr w:rsidR="00A6754B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9: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società a responsabilità limitata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754B" w:rsidRDefault="00A6754B"/>
        </w:tc>
      </w:tr>
      <w:tr w:rsidR="00A6754B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10: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Le società in accomandita semplice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754B" w:rsidRDefault="00A6754B"/>
        </w:tc>
      </w:tr>
      <w:tr w:rsidR="00A6754B">
        <w:trPr>
          <w:trHeight w:val="8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11: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società con scopi mutualistici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754B" w:rsidRDefault="00A6754B"/>
        </w:tc>
      </w:tr>
    </w:tbl>
    <w:p w:rsidR="00A6754B" w:rsidRDefault="00136A2A">
      <w:pPr>
        <w:spacing w:after="0"/>
        <w:ind w:left="50"/>
        <w:jc w:val="center"/>
      </w:pPr>
      <w:r>
        <w:rPr>
          <w:sz w:val="32"/>
        </w:rPr>
        <w:t xml:space="preserve"> </w:t>
      </w:r>
    </w:p>
    <w:p w:rsidR="00A6754B" w:rsidRDefault="00A6754B">
      <w:pPr>
        <w:spacing w:after="315"/>
        <w:ind w:left="139"/>
      </w:pPr>
    </w:p>
    <w:p w:rsidR="00136A2A" w:rsidRDefault="00136A2A">
      <w:pPr>
        <w:spacing w:after="315"/>
        <w:ind w:left="139"/>
      </w:pPr>
    </w:p>
    <w:p w:rsidR="00136A2A" w:rsidRDefault="00136A2A">
      <w:pPr>
        <w:spacing w:after="315"/>
        <w:ind w:left="139"/>
      </w:pPr>
    </w:p>
    <w:p w:rsidR="00136A2A" w:rsidRDefault="00136A2A">
      <w:pPr>
        <w:spacing w:after="315"/>
        <w:ind w:left="139"/>
      </w:pPr>
    </w:p>
    <w:p w:rsidR="00136A2A" w:rsidRDefault="00136A2A">
      <w:pPr>
        <w:spacing w:after="315"/>
        <w:ind w:left="139"/>
      </w:pPr>
    </w:p>
    <w:p w:rsidR="00136A2A" w:rsidRDefault="00136A2A">
      <w:pPr>
        <w:spacing w:after="315"/>
        <w:ind w:left="139"/>
      </w:pPr>
    </w:p>
    <w:p w:rsidR="00136A2A" w:rsidRDefault="00136A2A">
      <w:pPr>
        <w:spacing w:after="315"/>
        <w:ind w:left="139"/>
      </w:pPr>
    </w:p>
    <w:p w:rsidR="00A6754B" w:rsidRDefault="00136A2A">
      <w:pPr>
        <w:spacing w:after="258"/>
        <w:ind w:left="139"/>
      </w:pPr>
      <w:r>
        <w:rPr>
          <w:sz w:val="32"/>
        </w:rPr>
        <w:t xml:space="preserve"> </w:t>
      </w:r>
    </w:p>
    <w:p w:rsidR="00A6754B" w:rsidRDefault="00136A2A">
      <w:pPr>
        <w:pStyle w:val="Titolo2"/>
        <w:spacing w:after="13" w:line="267" w:lineRule="auto"/>
        <w:ind w:left="40" w:right="30" w:hanging="10"/>
      </w:pPr>
      <w:r>
        <w:rPr>
          <w:rFonts w:ascii="Times New Roman" w:eastAsia="Times New Roman" w:hAnsi="Times New Roman" w:cs="Times New Roman"/>
          <w:sz w:val="36"/>
        </w:rPr>
        <w:t xml:space="preserve">ISTITUTO TECNICO ECONOMICO AMMINISTRAZIONE, FINANZA E MARKETING </w:t>
      </w:r>
    </w:p>
    <w:p w:rsidR="00A6754B" w:rsidRDefault="00136A2A">
      <w:pPr>
        <w:spacing w:after="17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14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0"/>
        <w:ind w:left="10" w:right="17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6754B" w:rsidRDefault="00136A2A">
      <w:pPr>
        <w:spacing w:after="423"/>
        <w:ind w:left="2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754B" w:rsidRDefault="00136A2A">
      <w:pPr>
        <w:pStyle w:val="Titolo2"/>
        <w:spacing w:after="232"/>
        <w:ind w:left="10" w:right="23" w:hanging="10"/>
      </w:pPr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</w:rPr>
        <w:t xml:space="preserve">ROGRAMMA 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</w:rPr>
        <w:t xml:space="preserve">IDATTICO </w:t>
      </w:r>
      <w:r>
        <w:rPr>
          <w:rFonts w:ascii="Times New Roman" w:eastAsia="Times New Roman" w:hAnsi="Times New Roman" w:cs="Times New Roman"/>
          <w:sz w:val="36"/>
        </w:rPr>
        <w:t>A</w:t>
      </w:r>
      <w:r>
        <w:rPr>
          <w:rFonts w:ascii="Times New Roman" w:eastAsia="Times New Roman" w:hAnsi="Times New Roman" w:cs="Times New Roman"/>
        </w:rPr>
        <w:t xml:space="preserve">NNUALE </w:t>
      </w:r>
    </w:p>
    <w:p w:rsidR="00A6754B" w:rsidRDefault="00136A2A">
      <w:pPr>
        <w:spacing w:after="231"/>
        <w:ind w:left="10" w:right="2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754B" w:rsidRDefault="00136A2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6754B" w:rsidRDefault="00136A2A">
      <w:pPr>
        <w:pStyle w:val="Titolo3"/>
        <w:spacing w:after="0"/>
        <w:ind w:left="3342" w:firstLine="0"/>
        <w:jc w:val="left"/>
      </w:pPr>
      <w:r>
        <w:rPr>
          <w:sz w:val="32"/>
        </w:rPr>
        <w:lastRenderedPageBreak/>
        <w:t xml:space="preserve">MATERIA: </w:t>
      </w:r>
      <w:r>
        <w:rPr>
          <w:sz w:val="32"/>
          <w:u w:val="single" w:color="000000"/>
        </w:rPr>
        <w:t>GEOGRAFIA</w:t>
      </w:r>
      <w:r>
        <w:rPr>
          <w:sz w:val="32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144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6754B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788" w:right="8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4B" w:rsidRDefault="00136A2A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6754B">
        <w:trPr>
          <w:trHeight w:val="18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Terra e i suoi ecosistemi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2"/>
              </w:numPr>
              <w:spacing w:after="314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planisferi </w:t>
            </w:r>
          </w:p>
          <w:p w:rsidR="00A6754B" w:rsidRDefault="00136A2A">
            <w:pPr>
              <w:numPr>
                <w:ilvl w:val="0"/>
                <w:numId w:val="2"/>
              </w:numPr>
              <w:spacing w:after="315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terre emerse, i continenti e le acque  </w:t>
            </w:r>
          </w:p>
          <w:p w:rsidR="00A6754B" w:rsidRDefault="00136A2A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Clima e  ambienti </w:t>
            </w:r>
          </w:p>
        </w:tc>
      </w:tr>
      <w:tr w:rsidR="00A6754B">
        <w:trPr>
          <w:trHeight w:val="290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Popolazione e migrazioni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3"/>
              </w:num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L’andamento demografico  </w:t>
            </w:r>
          </w:p>
          <w:p w:rsidR="00A6754B" w:rsidRDefault="00136A2A">
            <w:pPr>
              <w:numPr>
                <w:ilvl w:val="0"/>
                <w:numId w:val="3"/>
              </w:numPr>
              <w:spacing w:after="0" w:line="3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 differenze  tra  i  vari  paesi  del  mondo  nel comportamento demografico </w:t>
            </w:r>
          </w:p>
          <w:p w:rsidR="00A6754B" w:rsidRDefault="00136A2A">
            <w:pPr>
              <w:numPr>
                <w:ilvl w:val="0"/>
                <w:numId w:val="3"/>
              </w:num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distribuzione della popolazione </w:t>
            </w:r>
          </w:p>
          <w:p w:rsidR="00A6754B" w:rsidRDefault="00136A2A">
            <w:pPr>
              <w:numPr>
                <w:ilvl w:val="0"/>
                <w:numId w:val="3"/>
              </w:num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transizione demografica  </w:t>
            </w:r>
          </w:p>
          <w:p w:rsidR="00A6754B" w:rsidRDefault="00136A2A">
            <w:pPr>
              <w:numPr>
                <w:ilvl w:val="0"/>
                <w:numId w:val="3"/>
              </w:num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movimenti migratori del passato e attuali </w:t>
            </w:r>
          </w:p>
          <w:p w:rsidR="00A6754B" w:rsidRDefault="00136A2A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Rifugiati, UNHCR </w:t>
            </w:r>
          </w:p>
        </w:tc>
      </w:tr>
      <w:tr w:rsidR="00A6754B">
        <w:trPr>
          <w:trHeight w:val="47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L’esplosione urbana e la crisi del pianeta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4"/>
              </w:numPr>
              <w:spacing w:after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L’esplosione urbana </w:t>
            </w:r>
          </w:p>
          <w:p w:rsidR="00A6754B" w:rsidRDefault="00136A2A">
            <w:pPr>
              <w:numPr>
                <w:ilvl w:val="0"/>
                <w:numId w:val="4"/>
              </w:numPr>
              <w:spacing w:after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megalopoli </w:t>
            </w:r>
          </w:p>
          <w:p w:rsidR="00A6754B" w:rsidRDefault="00136A2A">
            <w:pPr>
              <w:numPr>
                <w:ilvl w:val="0"/>
                <w:numId w:val="4"/>
              </w:numPr>
              <w:spacing w:after="197" w:line="3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metropoli dei paesi sviluppati e dei paesi in via di sviluppo </w:t>
            </w:r>
          </w:p>
          <w:p w:rsidR="00A6754B" w:rsidRDefault="00136A2A">
            <w:pPr>
              <w:numPr>
                <w:ilvl w:val="0"/>
                <w:numId w:val="4"/>
              </w:numPr>
              <w:spacing w:after="3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Crisi del pianeta </w:t>
            </w:r>
          </w:p>
          <w:p w:rsidR="00A6754B" w:rsidRDefault="00136A2A">
            <w:pPr>
              <w:numPr>
                <w:ilvl w:val="0"/>
                <w:numId w:val="4"/>
              </w:numPr>
              <w:spacing w:after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Impronta ecologica </w:t>
            </w:r>
          </w:p>
          <w:p w:rsidR="00A6754B" w:rsidRDefault="00136A2A">
            <w:pPr>
              <w:numPr>
                <w:ilvl w:val="0"/>
                <w:numId w:val="4"/>
              </w:numPr>
              <w:spacing w:after="199" w:line="3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Geosistema e sua sostenibilità: un fragile equilibrio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34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globalizzazione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5"/>
              </w:numPr>
              <w:spacing w:after="200" w:line="3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Caratteristiche  ambientali  e  umane    dello sviluppo        </w:t>
            </w:r>
          </w:p>
          <w:p w:rsidR="00A6754B" w:rsidRDefault="00136A2A">
            <w:pPr>
              <w:numPr>
                <w:ilvl w:val="0"/>
                <w:numId w:val="5"/>
              </w:numPr>
              <w:spacing w:after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Differenziazione delle comunità umane </w:t>
            </w:r>
          </w:p>
          <w:p w:rsidR="00A6754B" w:rsidRDefault="00136A2A">
            <w:pPr>
              <w:numPr>
                <w:ilvl w:val="0"/>
                <w:numId w:val="5"/>
              </w:numPr>
              <w:spacing w:after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 colonialismo al neocolonialismo </w:t>
            </w:r>
          </w:p>
          <w:p w:rsidR="00A6754B" w:rsidRDefault="00136A2A">
            <w:pPr>
              <w:spacing w:after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-Caratteristiche della globalizzazione economica </w:t>
            </w:r>
          </w:p>
          <w:p w:rsidR="00A6754B" w:rsidRDefault="00136A2A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mercato globale </w:t>
            </w:r>
          </w:p>
        </w:tc>
      </w:tr>
      <w:tr w:rsidR="00A6754B">
        <w:trPr>
          <w:trHeight w:val="18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A6754B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6"/>
              </w:numPr>
              <w:spacing w:after="359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multinazionali e nuova geografia del lavoro </w:t>
            </w:r>
          </w:p>
          <w:p w:rsidR="00A6754B" w:rsidRDefault="00136A2A">
            <w:pPr>
              <w:numPr>
                <w:ilvl w:val="0"/>
                <w:numId w:val="6"/>
              </w:numPr>
              <w:spacing w:after="312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Problemi dell’economia di oggi </w:t>
            </w:r>
          </w:p>
          <w:p w:rsidR="00A6754B" w:rsidRDefault="00136A2A">
            <w:pPr>
              <w:numPr>
                <w:ilvl w:val="0"/>
                <w:numId w:val="6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Divari tra ricchi e poveri </w:t>
            </w:r>
          </w:p>
        </w:tc>
      </w:tr>
      <w:tr w:rsidR="00A6754B">
        <w:trPr>
          <w:trHeight w:val="24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Geopolitica del mondo d’oggi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7"/>
              </w:numPr>
              <w:spacing w:after="314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stati </w:t>
            </w:r>
          </w:p>
          <w:p w:rsidR="00A6754B" w:rsidRDefault="00136A2A">
            <w:pPr>
              <w:numPr>
                <w:ilvl w:val="0"/>
                <w:numId w:val="7"/>
              </w:numPr>
              <w:spacing w:after="314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Mondo multipolare </w:t>
            </w:r>
          </w:p>
          <w:p w:rsidR="00A6754B" w:rsidRDefault="00136A2A">
            <w:pPr>
              <w:numPr>
                <w:ilvl w:val="0"/>
                <w:numId w:val="7"/>
              </w:numPr>
              <w:spacing w:after="35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aree di crisi </w:t>
            </w:r>
          </w:p>
          <w:p w:rsidR="00A6754B" w:rsidRDefault="00136A2A">
            <w:pPr>
              <w:numPr>
                <w:ilvl w:val="0"/>
                <w:numId w:val="7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L’ONU </w:t>
            </w:r>
          </w:p>
        </w:tc>
      </w:tr>
    </w:tbl>
    <w:p w:rsidR="00A6754B" w:rsidRDefault="00136A2A">
      <w:pPr>
        <w:tabs>
          <w:tab w:val="center" w:pos="4492"/>
          <w:tab w:val="center" w:pos="8383"/>
          <w:tab w:val="center" w:pos="9091"/>
        </w:tabs>
        <w:spacing w:after="0"/>
      </w:pPr>
      <w:r>
        <w:tab/>
      </w:r>
      <w:r>
        <w:rPr>
          <w:b/>
          <w:sz w:val="32"/>
        </w:rPr>
        <w:t xml:space="preserve">                                                                      Il docente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6754B" w:rsidRDefault="00A6754B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136A2A" w:rsidRDefault="00136A2A">
      <w:pPr>
        <w:spacing w:after="313"/>
        <w:ind w:left="139"/>
      </w:pPr>
    </w:p>
    <w:p w:rsidR="00A6754B" w:rsidRDefault="00136A2A">
      <w:pPr>
        <w:spacing w:after="258"/>
        <w:ind w:left="139"/>
      </w:pPr>
      <w:r>
        <w:rPr>
          <w:sz w:val="32"/>
        </w:rPr>
        <w:t xml:space="preserve"> </w:t>
      </w:r>
    </w:p>
    <w:p w:rsidR="00A6754B" w:rsidRDefault="00136A2A">
      <w:pPr>
        <w:pStyle w:val="Titolo3"/>
        <w:spacing w:after="13" w:line="267" w:lineRule="auto"/>
        <w:ind w:left="40" w:right="30"/>
      </w:pPr>
      <w:r>
        <w:rPr>
          <w:sz w:val="36"/>
        </w:rPr>
        <w:t xml:space="preserve">ISTITUTO TECNICO ECONOMICO AMMINISTRAZIONE, FINANZA E MARKETING </w:t>
      </w:r>
    </w:p>
    <w:p w:rsidR="00A6754B" w:rsidRDefault="00136A2A">
      <w:pPr>
        <w:spacing w:after="16"/>
        <w:ind w:left="28"/>
        <w:jc w:val="center"/>
      </w:pPr>
      <w:r>
        <w:rPr>
          <w:b/>
        </w:rPr>
        <w:t xml:space="preserve"> </w:t>
      </w:r>
    </w:p>
    <w:p w:rsidR="00A6754B" w:rsidRDefault="00136A2A">
      <w:pPr>
        <w:spacing w:after="19"/>
        <w:ind w:left="28"/>
        <w:jc w:val="center"/>
      </w:pPr>
      <w:r>
        <w:rPr>
          <w:b/>
        </w:rPr>
        <w:t xml:space="preserve"> </w:t>
      </w:r>
    </w:p>
    <w:p w:rsidR="00A6754B" w:rsidRDefault="00136A2A">
      <w:pPr>
        <w:spacing w:after="3"/>
        <w:ind w:left="49" w:right="58" w:hanging="10"/>
        <w:jc w:val="center"/>
      </w:pPr>
      <w:r>
        <w:rPr>
          <w:b/>
          <w:i/>
        </w:rPr>
        <w:t xml:space="preserve">ANNO SCOLASTICO 2016-2017 </w:t>
      </w:r>
    </w:p>
    <w:p w:rsidR="00A6754B" w:rsidRDefault="00136A2A">
      <w:pPr>
        <w:spacing w:after="419"/>
        <w:ind w:left="23"/>
        <w:jc w:val="center"/>
      </w:pPr>
      <w:r>
        <w:rPr>
          <w:b/>
          <w:sz w:val="20"/>
        </w:rPr>
        <w:t xml:space="preserve"> </w:t>
      </w:r>
    </w:p>
    <w:p w:rsidR="00A6754B" w:rsidRDefault="00136A2A">
      <w:pPr>
        <w:pStyle w:val="Titolo3"/>
        <w:spacing w:after="233"/>
        <w:ind w:left="51" w:right="58"/>
      </w:pPr>
      <w:r>
        <w:rPr>
          <w:rFonts w:ascii="Calibri" w:eastAsia="Calibri" w:hAnsi="Calibri" w:cs="Calibri"/>
          <w:sz w:val="36"/>
        </w:rPr>
        <w:t>P</w:t>
      </w:r>
      <w:r>
        <w:rPr>
          <w:rFonts w:ascii="Calibri" w:eastAsia="Calibri" w:hAnsi="Calibri" w:cs="Calibri"/>
        </w:rPr>
        <w:t xml:space="preserve">ROGRAMMA </w:t>
      </w:r>
      <w:r>
        <w:rPr>
          <w:rFonts w:ascii="Calibri" w:eastAsia="Calibri" w:hAnsi="Calibri" w:cs="Calibri"/>
          <w:sz w:val="36"/>
        </w:rPr>
        <w:t>D</w:t>
      </w:r>
      <w:r>
        <w:rPr>
          <w:rFonts w:ascii="Calibri" w:eastAsia="Calibri" w:hAnsi="Calibri" w:cs="Calibri"/>
        </w:rPr>
        <w:t xml:space="preserve">IDATTICO </w:t>
      </w:r>
      <w:r>
        <w:rPr>
          <w:rFonts w:ascii="Calibri" w:eastAsia="Calibri" w:hAnsi="Calibri" w:cs="Calibri"/>
          <w:sz w:val="36"/>
        </w:rPr>
        <w:t>A</w:t>
      </w:r>
      <w:r>
        <w:rPr>
          <w:rFonts w:ascii="Calibri" w:eastAsia="Calibri" w:hAnsi="Calibri" w:cs="Calibri"/>
        </w:rPr>
        <w:t xml:space="preserve">NNUALE </w:t>
      </w:r>
    </w:p>
    <w:p w:rsidR="00A6754B" w:rsidRDefault="00136A2A">
      <w:pPr>
        <w:spacing w:after="234"/>
        <w:ind w:left="47" w:right="57" w:hanging="10"/>
        <w:jc w:val="center"/>
      </w:pPr>
      <w:r>
        <w:rPr>
          <w:sz w:val="28"/>
        </w:rPr>
        <w:t xml:space="preserve">CLASSE  </w:t>
      </w:r>
      <w:r>
        <w:rPr>
          <w:b/>
          <w:sz w:val="32"/>
        </w:rPr>
        <w:t xml:space="preserve">II </w:t>
      </w:r>
      <w:r>
        <w:rPr>
          <w:sz w:val="28"/>
        </w:rPr>
        <w:t xml:space="preserve"> SEZ. </w:t>
      </w:r>
      <w:r>
        <w:rPr>
          <w:b/>
          <w:sz w:val="32"/>
        </w:rPr>
        <w:t>A</w:t>
      </w:r>
      <w:r>
        <w:rPr>
          <w:b/>
          <w:sz w:val="28"/>
        </w:rPr>
        <w:t xml:space="preserve"> </w:t>
      </w:r>
    </w:p>
    <w:p w:rsidR="00A6754B" w:rsidRDefault="00136A2A">
      <w:pPr>
        <w:spacing w:after="0"/>
        <w:ind w:left="50"/>
        <w:jc w:val="center"/>
      </w:pPr>
      <w:r>
        <w:rPr>
          <w:b/>
          <w:sz w:val="32"/>
        </w:rPr>
        <w:t xml:space="preserve"> </w:t>
      </w:r>
    </w:p>
    <w:p w:rsidR="00A6754B" w:rsidRDefault="00136A2A">
      <w:pPr>
        <w:pStyle w:val="Titolo4"/>
        <w:spacing w:after="0"/>
        <w:ind w:left="0" w:right="24" w:firstLine="0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INFORMATICA</w:t>
      </w:r>
      <w:r>
        <w:rPr>
          <w:sz w:val="32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144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6754B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857" w:right="730"/>
              <w:jc w:val="center"/>
            </w:pPr>
            <w:r>
              <w:rPr>
                <w:b/>
                <w:sz w:val="28"/>
              </w:rPr>
              <w:t>MODULO disciplinare da sviluppare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4B" w:rsidRDefault="00136A2A">
            <w:pPr>
              <w:spacing w:after="0"/>
              <w:ind w:left="125"/>
              <w:jc w:val="center"/>
            </w:pPr>
            <w:r>
              <w:rPr>
                <w:b/>
                <w:sz w:val="28"/>
              </w:rPr>
              <w:t>Contenuti programmatici</w:t>
            </w:r>
            <w:r>
              <w:rPr>
                <w:sz w:val="28"/>
              </w:rPr>
              <w:t xml:space="preserve"> </w:t>
            </w:r>
          </w:p>
        </w:tc>
      </w:tr>
      <w:tr w:rsidR="00A6754B">
        <w:trPr>
          <w:trHeight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La  codifica  dell’informazione  numerica  e  alfanumerica (il concetto di codice) </w:t>
            </w:r>
          </w:p>
        </w:tc>
      </w:tr>
      <w:tr w:rsidR="00A6754B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1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Comunicare con un sistema di elaborazione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bit </w:t>
            </w:r>
          </w:p>
          <w:p w:rsidR="00A6754B" w:rsidRDefault="00136A2A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di numerazione posizionale </w:t>
            </w:r>
          </w:p>
          <w:p w:rsidR="00A6754B" w:rsidRDefault="00136A2A">
            <w:pPr>
              <w:numPr>
                <w:ilvl w:val="0"/>
                <w:numId w:val="8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di numerazione binario (conta in binario, conversione  da  binario  a  decimale,  da  decimale  a binario, somme e sottrazioni in binario) </w:t>
            </w:r>
          </w:p>
          <w:p w:rsidR="00A6754B" w:rsidRDefault="00136A2A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codice ASCII  </w:t>
            </w:r>
          </w:p>
          <w:p w:rsidR="00A6754B" w:rsidRDefault="00136A2A">
            <w:pPr>
              <w:numPr>
                <w:ilvl w:val="0"/>
                <w:numId w:val="8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Cenni alla codifica delle immagini e audio </w:t>
            </w:r>
          </w:p>
          <w:p w:rsidR="00A6754B" w:rsidRDefault="00136A2A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L’algebra di boole : funzioni AND, OR, NOT e tavole di verità </w:t>
            </w:r>
          </w:p>
        </w:tc>
      </w:tr>
      <w:tr w:rsidR="00A6754B">
        <w:trPr>
          <w:trHeight w:val="41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2  </w:t>
            </w:r>
          </w:p>
          <w:p w:rsidR="00A6754B" w:rsidRDefault="00136A2A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Introduzione alla programmazione (livello base)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Problemi e algoritmi: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di problemi reali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Procedure risolutive di problemi reali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Definizione di “algoritmo” 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Rappresentazione grafica di semplici algoritmi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Fondamenti di programmazione: 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Sequenze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Istruzioni condizionali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Cicli 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Correzione di errori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programmazione ad eventi: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Il concetto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di evento  </w:t>
            </w:r>
          </w:p>
          <w:p w:rsidR="00A6754B" w:rsidRDefault="00136A2A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gestori di evento </w:t>
            </w:r>
          </w:p>
        </w:tc>
      </w:tr>
      <w:tr w:rsidR="00A6754B">
        <w:trPr>
          <w:trHeight w:val="41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3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Foglio di calcolo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Lavorare con il foglio elettronico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Utilizzare  celle:  inserire,  selezionare,  </w:t>
            </w:r>
          </w:p>
          <w:p w:rsidR="00A6754B" w:rsidRDefault="00136A2A">
            <w:pPr>
              <w:spacing w:after="0" w:line="238" w:lineRule="auto"/>
              <w:ind w:right="15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ordinare  e modificare celle -  Fogli di lavoro, righe e colonne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Formattazione di dati: numeri, testo e date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Formule aritmetiche e funzioni (somma, media, min, max, conteggio, conta vuote, arrotondamento)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Riferimenti relativi e assoluti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Creazione e modifica di grafici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Preparazione della stampa -  Ordinamento dati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iltri automatici e avanzati  </w:t>
            </w:r>
          </w:p>
          <w:p w:rsidR="00A6754B" w:rsidRDefault="00136A2A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Google App: moduli e foglio elett ronico </w:t>
            </w:r>
          </w:p>
        </w:tc>
      </w:tr>
      <w:tr w:rsidR="00A6754B">
        <w:trPr>
          <w:trHeight w:val="24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4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Reti e Internet </w:t>
            </w:r>
          </w:p>
          <w:p w:rsidR="00A6754B" w:rsidRDefault="00136A2A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Computer network </w:t>
            </w:r>
          </w:p>
          <w:p w:rsidR="00A6754B" w:rsidRDefault="00136A2A">
            <w:pPr>
              <w:numPr>
                <w:ilvl w:val="0"/>
                <w:numId w:val="1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Classificazione  delle  reti  in  base  all'estensione:  Lan, Wan </w:t>
            </w:r>
          </w:p>
          <w:p w:rsidR="00A6754B" w:rsidRDefault="00136A2A">
            <w:pPr>
              <w:numPr>
                <w:ilvl w:val="0"/>
                <w:numId w:val="1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Classificazione delle reti in base alla topologia </w:t>
            </w:r>
          </w:p>
          <w:p w:rsidR="00A6754B" w:rsidRDefault="00136A2A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Internet e i suoi servizi </w:t>
            </w:r>
          </w:p>
          <w:p w:rsidR="00A6754B" w:rsidRDefault="00136A2A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Risvolti sociali nell'uso del web  </w:t>
            </w:r>
          </w:p>
          <w:p w:rsidR="00A6754B" w:rsidRDefault="00136A2A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Ricerche avanzate di informazioni in Internet </w:t>
            </w:r>
          </w:p>
        </w:tc>
      </w:tr>
    </w:tbl>
    <w:p w:rsidR="00A6754B" w:rsidRDefault="00136A2A">
      <w:pPr>
        <w:spacing w:after="230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49"/>
        <w:ind w:left="10" w:right="2662" w:hanging="10"/>
        <w:jc w:val="right"/>
      </w:pPr>
      <w:r>
        <w:rPr>
          <w:b/>
          <w:sz w:val="32"/>
        </w:rPr>
        <w:t xml:space="preserve">                                                    Il docente                                                </w:t>
      </w:r>
    </w:p>
    <w:p w:rsidR="00A6754B" w:rsidRDefault="00136A2A">
      <w:pPr>
        <w:spacing w:after="0"/>
        <w:ind w:left="139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6754B" w:rsidRDefault="00A6754B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A6754B" w:rsidRDefault="00136A2A">
      <w:pPr>
        <w:spacing w:after="27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A6754B" w:rsidRDefault="00136A2A">
      <w:pPr>
        <w:spacing w:after="25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A6754B" w:rsidRDefault="00136A2A">
      <w:pPr>
        <w:spacing w:after="22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A6754B" w:rsidRDefault="00136A2A">
      <w:pPr>
        <w:spacing w:after="0" w:line="248" w:lineRule="auto"/>
        <w:ind w:left="2052" w:right="222"/>
      </w:pPr>
      <w:r>
        <w:rPr>
          <w:rFonts w:ascii="Garamond" w:eastAsia="Garamond" w:hAnsi="Garamond" w:cs="Garamond"/>
          <w:b/>
          <w:sz w:val="36"/>
        </w:rPr>
        <w:t xml:space="preserve">ISTITUTO TECNICO ECCONOMICO </w:t>
      </w:r>
    </w:p>
    <w:p w:rsidR="00A6754B" w:rsidRDefault="00136A2A">
      <w:pPr>
        <w:spacing w:after="0" w:line="249" w:lineRule="auto"/>
        <w:ind w:left="1092" w:right="1014" w:hanging="10"/>
        <w:jc w:val="center"/>
      </w:pPr>
      <w:r>
        <w:rPr>
          <w:rFonts w:ascii="Garamond" w:eastAsia="Garamond" w:hAnsi="Garamond" w:cs="Garamond"/>
          <w:b/>
          <w:sz w:val="36"/>
        </w:rPr>
        <w:t>INFORMATICA, AMMINISTRAZIONE, FINANZA E MARKETING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A6754B" w:rsidRDefault="00136A2A">
      <w:pPr>
        <w:spacing w:after="15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A6754B" w:rsidRDefault="00136A2A">
      <w:pPr>
        <w:spacing w:after="13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A6754B" w:rsidRDefault="00136A2A">
      <w:pPr>
        <w:spacing w:after="15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A6754B" w:rsidRDefault="00136A2A">
      <w:pPr>
        <w:spacing w:after="180"/>
        <w:ind w:left="10" w:right="19" w:hanging="10"/>
        <w:jc w:val="center"/>
      </w:pPr>
      <w:r>
        <w:rPr>
          <w:rFonts w:ascii="Garamond" w:eastAsia="Garamond" w:hAnsi="Garamond" w:cs="Garamond"/>
          <w:b/>
        </w:rPr>
        <w:t xml:space="preserve">ANNO SCOLASTICO 2016-2017 </w:t>
      </w:r>
    </w:p>
    <w:p w:rsidR="00A6754B" w:rsidRDefault="00136A2A">
      <w:pPr>
        <w:pStyle w:val="Titolo2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  <w:sz w:val="22"/>
        </w:rPr>
        <w:t xml:space="preserve"> </w:t>
      </w:r>
    </w:p>
    <w:p w:rsidR="00A6754B" w:rsidRDefault="00136A2A">
      <w:pPr>
        <w:spacing w:after="32"/>
        <w:ind w:left="10" w:right="19" w:hanging="10"/>
        <w:jc w:val="center"/>
      </w:pPr>
      <w:r>
        <w:rPr>
          <w:rFonts w:ascii="Garamond" w:eastAsia="Garamond" w:hAnsi="Garamond" w:cs="Garamond"/>
          <w:sz w:val="28"/>
        </w:rPr>
        <w:t xml:space="preserve">CLASSE  </w:t>
      </w:r>
      <w:r>
        <w:rPr>
          <w:rFonts w:ascii="Garamond" w:eastAsia="Garamond" w:hAnsi="Garamond" w:cs="Garamond"/>
          <w:b/>
          <w:sz w:val="32"/>
        </w:rPr>
        <w:t>II</w:t>
      </w:r>
      <w:r>
        <w:rPr>
          <w:rFonts w:ascii="Garamond" w:eastAsia="Garamond" w:hAnsi="Garamond" w:cs="Garamond"/>
          <w:sz w:val="28"/>
        </w:rPr>
        <w:t xml:space="preserve">   SEZ. </w:t>
      </w:r>
      <w:r>
        <w:rPr>
          <w:rFonts w:ascii="Garamond" w:eastAsia="Garamond" w:hAnsi="Garamond" w:cs="Garamond"/>
          <w:b/>
          <w:sz w:val="32"/>
        </w:rPr>
        <w:t xml:space="preserve">A </w:t>
      </w:r>
    </w:p>
    <w:p w:rsidR="00A6754B" w:rsidRDefault="00136A2A">
      <w:pPr>
        <w:spacing w:after="22"/>
        <w:ind w:left="58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A6754B" w:rsidRDefault="00136A2A">
      <w:pPr>
        <w:pStyle w:val="Titolo3"/>
        <w:spacing w:after="0"/>
        <w:ind w:left="0" w:right="1535" w:firstLine="0"/>
        <w:jc w:val="right"/>
      </w:pPr>
      <w:r>
        <w:rPr>
          <w:rFonts w:ascii="Garamond" w:eastAsia="Garamond" w:hAnsi="Garamond" w:cs="Garamond"/>
          <w:sz w:val="32"/>
        </w:rPr>
        <w:t xml:space="preserve">MATERIA: </w:t>
      </w:r>
      <w:r>
        <w:rPr>
          <w:rFonts w:ascii="Garamond" w:eastAsia="Garamond" w:hAnsi="Garamond" w:cs="Garamond"/>
          <w:sz w:val="32"/>
          <w:u w:val="single" w:color="000000"/>
        </w:rPr>
        <w:t>LINGUA E LETTERATURA ITALIANA</w:t>
      </w:r>
      <w:r>
        <w:rPr>
          <w:rFonts w:ascii="Garamond" w:eastAsia="Garamond" w:hAnsi="Garamond" w:cs="Garamond"/>
          <w:sz w:val="32"/>
        </w:rPr>
        <w:t xml:space="preserve"> </w:t>
      </w:r>
    </w:p>
    <w:p w:rsidR="00A6754B" w:rsidRDefault="00136A2A">
      <w:pPr>
        <w:spacing w:after="0"/>
        <w:ind w:left="58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A6754B" w:rsidRDefault="00136A2A">
      <w:pPr>
        <w:spacing w:after="0"/>
        <w:ind w:left="139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tbl>
      <w:tblPr>
        <w:tblStyle w:val="TableGrid"/>
        <w:tblW w:w="9782" w:type="dxa"/>
        <w:tblInd w:w="36" w:type="dxa"/>
        <w:tblCellMar>
          <w:top w:w="54" w:type="dxa"/>
          <w:left w:w="0" w:type="dxa"/>
          <w:bottom w:w="4" w:type="dxa"/>
          <w:right w:w="51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A6754B">
        <w:trPr>
          <w:trHeight w:val="1347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754B" w:rsidRDefault="00136A2A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MODULO </w:t>
            </w:r>
          </w:p>
          <w:p w:rsidR="00A6754B" w:rsidRDefault="00136A2A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>DISCIPLINARE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A6754B"/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A6754B" w:rsidRDefault="00136A2A">
            <w:pPr>
              <w:spacing w:after="0"/>
              <w:ind w:left="94" w:firstLine="386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CONTENUTI PROGRAMMATICI </w:t>
            </w:r>
          </w:p>
        </w:tc>
      </w:tr>
      <w:tr w:rsidR="00A6754B">
        <w:trPr>
          <w:trHeight w:val="4059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INTRODUZIONE.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515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288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A6754B" w:rsidRDefault="00136A2A">
            <w:pPr>
              <w:spacing w:after="24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24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“Perché leggere i classici?”.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A6754B">
        <w:trPr>
          <w:trHeight w:val="109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 w:line="239" w:lineRule="auto"/>
              <w:ind w:left="855" w:right="68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TRASVERSALE  DI GRAMMATICA: </w:t>
            </w:r>
          </w:p>
          <w:p w:rsidR="00A6754B" w:rsidRDefault="00136A2A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riflessione sulla lingua.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310" w:right="309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>U.D.: Elementi di Sintassi della frase semplice.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A6754B" w:rsidRDefault="00A6754B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A6754B">
        <w:trPr>
          <w:trHeight w:val="2530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A6754B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numPr>
                <w:ilvl w:val="0"/>
                <w:numId w:val="12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frase semplice o proposizione. </w:t>
            </w:r>
          </w:p>
          <w:p w:rsidR="00A6754B" w:rsidRDefault="00136A2A">
            <w:pPr>
              <w:numPr>
                <w:ilvl w:val="0"/>
                <w:numId w:val="12"/>
              </w:numPr>
              <w:spacing w:after="65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Gli elementi essenziali della proposizione: il soggetto e il predicato. </w:t>
            </w:r>
          </w:p>
          <w:p w:rsidR="00A6754B" w:rsidRDefault="00136A2A">
            <w:pPr>
              <w:numPr>
                <w:ilvl w:val="0"/>
                <w:numId w:val="12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L’attributo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 l’apposizione. </w:t>
            </w:r>
          </w:p>
          <w:p w:rsidR="00A6754B" w:rsidRDefault="00136A2A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 complementi. </w:t>
            </w:r>
          </w:p>
        </w:tc>
      </w:tr>
      <w:tr w:rsidR="00A6754B">
        <w:trPr>
          <w:trHeight w:val="3459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68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 rapporti tra le frasi: la sintassi della frase complessa. </w:t>
            </w:r>
          </w:p>
          <w:p w:rsidR="00A6754B" w:rsidRDefault="00136A2A">
            <w:pPr>
              <w:numPr>
                <w:ilvl w:val="0"/>
                <w:numId w:val="13"/>
              </w:numPr>
              <w:spacing w:after="64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frase complessa o periodo. </w:t>
            </w:r>
          </w:p>
          <w:p w:rsidR="00A6754B" w:rsidRDefault="00136A2A">
            <w:pPr>
              <w:numPr>
                <w:ilvl w:val="0"/>
                <w:numId w:val="13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proposizione principale. </w:t>
            </w:r>
          </w:p>
          <w:p w:rsidR="00A6754B" w:rsidRDefault="00136A2A">
            <w:pPr>
              <w:numPr>
                <w:ilvl w:val="0"/>
                <w:numId w:val="1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coordinazione. </w:t>
            </w:r>
          </w:p>
          <w:p w:rsidR="00A6754B" w:rsidRDefault="00136A2A">
            <w:pPr>
              <w:numPr>
                <w:ilvl w:val="0"/>
                <w:numId w:val="13"/>
              </w:numPr>
              <w:spacing w:after="8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subordinazione. </w:t>
            </w:r>
          </w:p>
          <w:p w:rsidR="00A6754B" w:rsidRDefault="00136A2A">
            <w:pPr>
              <w:numPr>
                <w:ilvl w:val="0"/>
                <w:numId w:val="13"/>
              </w:numPr>
              <w:spacing w:after="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discorso diretto e indiretto. </w:t>
            </w:r>
          </w:p>
          <w:p w:rsidR="00A6754B" w:rsidRDefault="00136A2A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6754B">
        <w:trPr>
          <w:trHeight w:val="94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N.°1: </w:t>
            </w:r>
          </w:p>
          <w:p w:rsidR="00A6754B" w:rsidRDefault="00136A2A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Il testo poetico e teatrale.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58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216" w:firstLine="94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A6754B" w:rsidRDefault="00136A2A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L’analisi testuale.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parafrasi. </w:t>
            </w:r>
          </w:p>
        </w:tc>
      </w:tr>
      <w:tr w:rsidR="00A6754B">
        <w:trPr>
          <w:trHeight w:val="6293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68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poesia: linguaggio e strumenti di analisi.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Caratteristiche del testo poetico.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 segreti del testo poetico.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Temi e indizi tematici.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metrica e il ritmo.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Le figure retoriche del suono.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Le figure retoriche del significato.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Le figure retoriche di ordine o sintattiche.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U.D.A.8: Incontro con gli autori e con le oper</w:t>
            </w:r>
            <w:r>
              <w:rPr>
                <w:rFonts w:ascii="Garamond" w:eastAsia="Garamond" w:hAnsi="Garamond" w:cs="Garamond"/>
                <w:sz w:val="24"/>
              </w:rPr>
              <w:t xml:space="preserve">e poetiche più celebri di epoche e letterature diverse. </w:t>
            </w:r>
          </w:p>
          <w:p w:rsidR="00A6754B" w:rsidRDefault="00136A2A">
            <w:pPr>
              <w:numPr>
                <w:ilvl w:val="0"/>
                <w:numId w:val="14"/>
              </w:numPr>
              <w:spacing w:after="0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U.D.A.9: Analisi e commento di testi teatrali particolarmente significativi.  </w:t>
            </w:r>
          </w:p>
          <w:p w:rsidR="00A6754B" w:rsidRDefault="00136A2A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6754B">
        <w:trPr>
          <w:trHeight w:val="156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N.°2: </w:t>
            </w:r>
          </w:p>
          <w:p w:rsidR="00A6754B" w:rsidRDefault="00136A2A">
            <w:pPr>
              <w:spacing w:after="0"/>
              <w:ind w:left="4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Pagine di epica. </w:t>
            </w:r>
          </w:p>
          <w:p w:rsidR="00A6754B" w:rsidRDefault="00136A2A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310" w:right="312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A6754B" w:rsidRDefault="00136A2A">
            <w:pPr>
              <w:spacing w:after="0" w:line="274" w:lineRule="auto"/>
              <w:ind w:right="63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Un viaggio attraverso le più belle pagine dell’epica: dalla questione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omerica ai poemi rinascimentali.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A6754B">
        <w:trPr>
          <w:trHeight w:val="63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N.°3: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:rsidR="00A6754B" w:rsidRDefault="00136A2A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racconto e il romanzo: </w:t>
            </w:r>
          </w:p>
        </w:tc>
      </w:tr>
      <w:tr w:rsidR="00A6754B">
        <w:trPr>
          <w:trHeight w:val="2866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Il testo narrativo letterario.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A6754B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linguaggio e strumenti di analisi. </w:t>
            </w:r>
          </w:p>
          <w:p w:rsidR="00A6754B" w:rsidRDefault="00136A2A">
            <w:pPr>
              <w:numPr>
                <w:ilvl w:val="0"/>
                <w:numId w:val="1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L’arte di raccontare. </w:t>
            </w:r>
          </w:p>
          <w:p w:rsidR="00A6754B" w:rsidRDefault="00136A2A">
            <w:pPr>
              <w:numPr>
                <w:ilvl w:val="0"/>
                <w:numId w:val="15"/>
              </w:numPr>
              <w:spacing w:after="68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scomposizione del racconto. </w:t>
            </w:r>
          </w:p>
          <w:p w:rsidR="00A6754B" w:rsidRDefault="00136A2A">
            <w:pPr>
              <w:numPr>
                <w:ilvl w:val="0"/>
                <w:numId w:val="1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Il narratore. </w:t>
            </w:r>
          </w:p>
          <w:p w:rsidR="00A6754B" w:rsidRDefault="00136A2A">
            <w:pPr>
              <w:numPr>
                <w:ilvl w:val="0"/>
                <w:numId w:val="1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Il personaggio. </w:t>
            </w:r>
          </w:p>
          <w:p w:rsidR="00A6754B" w:rsidRDefault="00136A2A">
            <w:pPr>
              <w:numPr>
                <w:ilvl w:val="0"/>
                <w:numId w:val="1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tempo del racconto. </w:t>
            </w:r>
          </w:p>
          <w:p w:rsidR="00A6754B" w:rsidRDefault="00136A2A">
            <w:pPr>
              <w:numPr>
                <w:ilvl w:val="0"/>
                <w:numId w:val="1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Lo spazio del racconto. </w:t>
            </w:r>
          </w:p>
          <w:p w:rsidR="00A6754B" w:rsidRDefault="00136A2A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I caratteri stilistici. </w:t>
            </w:r>
          </w:p>
        </w:tc>
      </w:tr>
      <w:tr w:rsidR="00A6754B">
        <w:trPr>
          <w:trHeight w:val="4117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3512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66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narrativa: tipologie della narrazione romanzesca con testi scelti.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Il romanzo d’avventura. 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romanzo storico.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La narrazione realistica.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psicologico. 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La narrazione fantastica. 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giallo. 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dell’orrore. 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umoristico. </w:t>
            </w:r>
          </w:p>
          <w:p w:rsidR="00A6754B" w:rsidRDefault="00136A2A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Le sperimentazioni nel romanzo </w:t>
            </w:r>
            <w:r>
              <w:rPr>
                <w:rFonts w:ascii="Garamond" w:eastAsia="Garamond" w:hAnsi="Garamond" w:cs="Garamond"/>
                <w:sz w:val="24"/>
              </w:rPr>
              <w:t xml:space="preserve">nell’età contemporanea. </w:t>
            </w:r>
          </w:p>
        </w:tc>
      </w:tr>
      <w:tr w:rsidR="00A6754B">
        <w:trPr>
          <w:trHeight w:val="158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APPENDICE DI GRAMMATICA: </w:t>
            </w:r>
          </w:p>
          <w:p w:rsidR="00A6754B" w:rsidRDefault="00136A2A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Una lingua per comunicare. </w:t>
            </w:r>
          </w:p>
          <w:p w:rsidR="00A6754B" w:rsidRDefault="00136A2A">
            <w:pPr>
              <w:spacing w:after="0"/>
              <w:ind w:left="10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righ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70" w:line="273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lingua: uno strumento per comunicare. </w:t>
            </w:r>
          </w:p>
          <w:p w:rsidR="00A6754B" w:rsidRDefault="00136A2A">
            <w:pPr>
              <w:numPr>
                <w:ilvl w:val="0"/>
                <w:numId w:val="17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vari tipi di linguaggio. </w:t>
            </w:r>
          </w:p>
          <w:p w:rsidR="00A6754B" w:rsidRDefault="00136A2A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lingua e le lingue. </w:t>
            </w:r>
          </w:p>
        </w:tc>
      </w:tr>
      <w:tr w:rsidR="00A6754B">
        <w:trPr>
          <w:trHeight w:val="5634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5029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lingua e le sue varietà. </w:t>
            </w:r>
          </w:p>
          <w:p w:rsidR="00A6754B" w:rsidRDefault="00136A2A">
            <w:pPr>
              <w:numPr>
                <w:ilvl w:val="0"/>
                <w:numId w:val="18"/>
              </w:numPr>
              <w:spacing w:after="70" w:line="273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La lingua muta nel tempo: la storia della lingua italiana. </w:t>
            </w:r>
          </w:p>
          <w:p w:rsidR="00A6754B" w:rsidRDefault="00136A2A">
            <w:pPr>
              <w:numPr>
                <w:ilvl w:val="0"/>
                <w:numId w:val="18"/>
              </w:numPr>
              <w:spacing w:after="67" w:line="274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lingua muta nello spazio: le varietà geografiche dell’italiano con particolare attenzione al napoletano. </w:t>
            </w:r>
          </w:p>
          <w:p w:rsidR="00A6754B" w:rsidRDefault="00136A2A">
            <w:pPr>
              <w:numPr>
                <w:ilvl w:val="0"/>
                <w:numId w:val="18"/>
              </w:numPr>
              <w:spacing w:after="2" w:line="273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U.D.A.3: La lingua muta secondo le situazioni in cui viene usata: i r</w:t>
            </w:r>
            <w:r>
              <w:rPr>
                <w:rFonts w:ascii="Garamond" w:eastAsia="Garamond" w:hAnsi="Garamond" w:cs="Garamond"/>
                <w:sz w:val="24"/>
              </w:rPr>
              <w:t xml:space="preserve">egistri linguistici. </w:t>
            </w:r>
          </w:p>
          <w:p w:rsidR="00A6754B" w:rsidRDefault="00136A2A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A6754B" w:rsidRDefault="00136A2A">
            <w:pPr>
              <w:spacing w:after="8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18"/>
              </w:numPr>
              <w:spacing w:after="66" w:line="274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La lingua muta secondo l’argomento: i linguaggi settoriali. </w:t>
            </w:r>
          </w:p>
          <w:p w:rsidR="00A6754B" w:rsidRDefault="00136A2A">
            <w:pPr>
              <w:numPr>
                <w:ilvl w:val="0"/>
                <w:numId w:val="18"/>
              </w:numPr>
              <w:spacing w:after="0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Le intenzioni comunicative: le sei funzioni fondamentali della lingua. </w:t>
            </w:r>
          </w:p>
        </w:tc>
      </w:tr>
    </w:tbl>
    <w:p w:rsidR="00A6754B" w:rsidRDefault="00136A2A">
      <w:pPr>
        <w:spacing w:after="24"/>
        <w:ind w:left="5195"/>
      </w:pPr>
      <w:r>
        <w:rPr>
          <w:rFonts w:ascii="Garamond" w:eastAsia="Garamond" w:hAnsi="Garamond" w:cs="Garamond"/>
          <w:b/>
          <w:sz w:val="32"/>
        </w:rPr>
        <w:t xml:space="preserve">                                                       </w:t>
      </w:r>
    </w:p>
    <w:p w:rsidR="00A6754B" w:rsidRDefault="00136A2A">
      <w:pPr>
        <w:spacing w:after="0"/>
        <w:ind w:right="163"/>
        <w:jc w:val="right"/>
      </w:pPr>
      <w:r>
        <w:rPr>
          <w:rFonts w:ascii="Garamond" w:eastAsia="Garamond" w:hAnsi="Garamond" w:cs="Garamond"/>
          <w:b/>
          <w:sz w:val="32"/>
        </w:rPr>
        <w:t xml:space="preserve">La docente, </w:t>
      </w:r>
    </w:p>
    <w:p w:rsidR="00A6754B" w:rsidRDefault="00136A2A">
      <w:pPr>
        <w:tabs>
          <w:tab w:val="center" w:pos="3414"/>
          <w:tab w:val="center" w:pos="6429"/>
          <w:tab w:val="right" w:pos="10412"/>
        </w:tabs>
        <w:spacing w:after="0"/>
      </w:pPr>
      <w:r>
        <w:tab/>
      </w:r>
      <w:r>
        <w:rPr>
          <w:rFonts w:ascii="Garamond" w:eastAsia="Garamond" w:hAnsi="Garamond" w:cs="Garamond"/>
          <w:b/>
          <w:sz w:val="32"/>
        </w:rPr>
        <w:t xml:space="preserve"> </w:t>
      </w:r>
      <w:r>
        <w:rPr>
          <w:rFonts w:ascii="Garamond" w:eastAsia="Garamond" w:hAnsi="Garamond" w:cs="Garamond"/>
          <w:b/>
          <w:sz w:val="32"/>
        </w:rPr>
        <w:tab/>
      </w:r>
      <w:r>
        <w:rPr>
          <w:rFonts w:ascii="Garamond" w:eastAsia="Garamond" w:hAnsi="Garamond" w:cs="Garamond"/>
          <w:b/>
          <w:sz w:val="49"/>
          <w:vertAlign w:val="subscript"/>
        </w:rPr>
        <w:t xml:space="preserve"> </w:t>
      </w:r>
      <w:r>
        <w:rPr>
          <w:rFonts w:ascii="Garamond" w:eastAsia="Garamond" w:hAnsi="Garamond" w:cs="Garamond"/>
          <w:b/>
          <w:sz w:val="49"/>
          <w:vertAlign w:val="subscript"/>
        </w:rPr>
        <w:tab/>
      </w:r>
      <w:r>
        <w:rPr>
          <w:sz w:val="56"/>
        </w:rPr>
        <w:t xml:space="preserve"> </w:t>
      </w:r>
    </w:p>
    <w:p w:rsidR="00A6754B" w:rsidRDefault="00A6754B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136A2A" w:rsidRDefault="00136A2A">
      <w:pPr>
        <w:spacing w:after="0"/>
        <w:ind w:left="2185"/>
      </w:pPr>
    </w:p>
    <w:p w:rsidR="00A6754B" w:rsidRDefault="00136A2A">
      <w:pPr>
        <w:spacing w:after="24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A6754B" w:rsidRDefault="00136A2A">
      <w:pPr>
        <w:spacing w:after="22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A6754B" w:rsidRDefault="00136A2A">
      <w:pPr>
        <w:pStyle w:val="Titolo3"/>
        <w:spacing w:after="0" w:line="249" w:lineRule="auto"/>
        <w:ind w:left="1092" w:right="1106"/>
      </w:pPr>
      <w:r>
        <w:rPr>
          <w:rFonts w:ascii="Garamond" w:eastAsia="Garamond" w:hAnsi="Garamond" w:cs="Garamond"/>
          <w:sz w:val="36"/>
        </w:rPr>
        <w:lastRenderedPageBreak/>
        <w:t xml:space="preserve">ISTITUTO TECNICO ECONOMICO </w:t>
      </w:r>
    </w:p>
    <w:p w:rsidR="00A6754B" w:rsidRDefault="00136A2A">
      <w:pPr>
        <w:spacing w:after="0" w:line="248" w:lineRule="auto"/>
        <w:ind w:left="2998" w:right="222" w:hanging="1045"/>
      </w:pPr>
      <w:r>
        <w:rPr>
          <w:rFonts w:ascii="Garamond" w:eastAsia="Garamond" w:hAnsi="Garamond" w:cs="Garamond"/>
          <w:b/>
          <w:sz w:val="36"/>
        </w:rPr>
        <w:t>INFORMATICA, AMMINISTRAZIONE FINANZA E MARKETING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A6754B" w:rsidRDefault="00136A2A">
      <w:pPr>
        <w:spacing w:after="15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A6754B" w:rsidRDefault="00136A2A">
      <w:pPr>
        <w:spacing w:after="180"/>
        <w:ind w:left="10" w:right="19" w:hanging="10"/>
        <w:jc w:val="center"/>
      </w:pPr>
      <w:r>
        <w:rPr>
          <w:rFonts w:ascii="Garamond" w:eastAsia="Garamond" w:hAnsi="Garamond" w:cs="Garamond"/>
          <w:b/>
        </w:rPr>
        <w:t xml:space="preserve">ANNO SCOLASTICO 2016-2017 </w:t>
      </w:r>
    </w:p>
    <w:p w:rsidR="00A6754B" w:rsidRDefault="00136A2A">
      <w:pPr>
        <w:pStyle w:val="Titolo2"/>
        <w:spacing w:after="27"/>
        <w:ind w:left="0" w:right="2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  <w:sz w:val="22"/>
        </w:rPr>
        <w:t xml:space="preserve"> </w:t>
      </w:r>
    </w:p>
    <w:p w:rsidR="00A6754B" w:rsidRDefault="00136A2A">
      <w:pPr>
        <w:spacing w:after="0"/>
        <w:ind w:left="10" w:right="19" w:hanging="10"/>
        <w:jc w:val="center"/>
      </w:pPr>
      <w:r>
        <w:rPr>
          <w:rFonts w:ascii="Garamond" w:eastAsia="Garamond" w:hAnsi="Garamond" w:cs="Garamond"/>
          <w:sz w:val="28"/>
        </w:rPr>
        <w:t xml:space="preserve">CLASSE  </w:t>
      </w:r>
      <w:r>
        <w:rPr>
          <w:rFonts w:ascii="Garamond" w:eastAsia="Garamond" w:hAnsi="Garamond" w:cs="Garamond"/>
          <w:b/>
          <w:sz w:val="32"/>
        </w:rPr>
        <w:t>II</w:t>
      </w:r>
      <w:r>
        <w:rPr>
          <w:rFonts w:ascii="Garamond" w:eastAsia="Garamond" w:hAnsi="Garamond" w:cs="Garamond"/>
          <w:sz w:val="28"/>
        </w:rPr>
        <w:t xml:space="preserve">   SEZ. </w:t>
      </w:r>
      <w:r>
        <w:rPr>
          <w:rFonts w:ascii="Garamond" w:eastAsia="Garamond" w:hAnsi="Garamond" w:cs="Garamond"/>
          <w:b/>
          <w:sz w:val="32"/>
        </w:rPr>
        <w:t xml:space="preserve">A </w:t>
      </w:r>
    </w:p>
    <w:p w:rsidR="00A6754B" w:rsidRDefault="00136A2A">
      <w:pPr>
        <w:spacing w:after="99"/>
        <w:ind w:left="33"/>
        <w:jc w:val="center"/>
      </w:pPr>
      <w:r>
        <w:rPr>
          <w:rFonts w:ascii="Garamond" w:eastAsia="Garamond" w:hAnsi="Garamond" w:cs="Garamond"/>
        </w:rPr>
        <w:t xml:space="preserve"> </w:t>
      </w:r>
    </w:p>
    <w:p w:rsidR="00A6754B" w:rsidRDefault="00136A2A">
      <w:pPr>
        <w:pStyle w:val="Titolo3"/>
        <w:spacing w:after="0"/>
        <w:ind w:left="0" w:right="20" w:firstLine="0"/>
      </w:pPr>
      <w:r>
        <w:rPr>
          <w:rFonts w:ascii="Garamond" w:eastAsia="Garamond" w:hAnsi="Garamond" w:cs="Garamond"/>
          <w:sz w:val="32"/>
        </w:rPr>
        <w:t xml:space="preserve">MATERIA: </w:t>
      </w:r>
      <w:r>
        <w:rPr>
          <w:rFonts w:ascii="Garamond" w:eastAsia="Garamond" w:hAnsi="Garamond" w:cs="Garamond"/>
          <w:sz w:val="32"/>
          <w:u w:val="single" w:color="000000"/>
        </w:rPr>
        <w:t>STORIA</w:t>
      </w:r>
      <w:r>
        <w:rPr>
          <w:rFonts w:ascii="Garamond" w:eastAsia="Garamond" w:hAnsi="Garamond" w:cs="Garamond"/>
          <w:sz w:val="32"/>
        </w:rPr>
        <w:t xml:space="preserve"> </w:t>
      </w:r>
    </w:p>
    <w:p w:rsidR="00A6754B" w:rsidRDefault="00136A2A">
      <w:pPr>
        <w:spacing w:after="0"/>
        <w:ind w:left="58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A6754B" w:rsidRDefault="00136A2A">
      <w:pPr>
        <w:spacing w:after="0"/>
        <w:ind w:left="139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tbl>
      <w:tblPr>
        <w:tblStyle w:val="TableGrid"/>
        <w:tblW w:w="9782" w:type="dxa"/>
        <w:tblInd w:w="36" w:type="dxa"/>
        <w:tblCellMar>
          <w:top w:w="0" w:type="dxa"/>
          <w:left w:w="0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A6754B">
        <w:trPr>
          <w:trHeight w:val="1347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754B" w:rsidRDefault="00136A2A">
            <w:pPr>
              <w:spacing w:after="0"/>
              <w:ind w:left="41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MODULO </w:t>
            </w:r>
          </w:p>
          <w:p w:rsidR="00A6754B" w:rsidRDefault="00136A2A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DISCIPLINARE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A6754B"/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A6754B" w:rsidRDefault="00136A2A">
            <w:pPr>
              <w:spacing w:after="0"/>
              <w:ind w:left="94" w:firstLine="386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CONTENUTI  PROGRAMMATICI </w:t>
            </w:r>
          </w:p>
        </w:tc>
      </w:tr>
      <w:tr w:rsidR="00A6754B">
        <w:trPr>
          <w:trHeight w:val="94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N.°1: </w:t>
            </w:r>
          </w:p>
          <w:p w:rsidR="00A6754B" w:rsidRDefault="00136A2A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Introduzione alla storia.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66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51" w:hanging="31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A6754B" w:rsidRDefault="00136A2A">
            <w:pPr>
              <w:spacing w:after="1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Che cos’è la storia?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Le fonti. </w:t>
            </w:r>
          </w:p>
        </w:tc>
      </w:tr>
      <w:tr w:rsidR="00A6754B">
        <w:trPr>
          <w:trHeight w:val="420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right="6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cronologia. </w:t>
            </w:r>
          </w:p>
        </w:tc>
      </w:tr>
      <w:tr w:rsidR="00A6754B">
        <w:trPr>
          <w:trHeight w:val="4090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N.°2: </w:t>
            </w:r>
          </w:p>
          <w:p w:rsidR="00A6754B" w:rsidRDefault="00136A2A">
            <w:pPr>
              <w:spacing w:after="0"/>
              <w:ind w:left="4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Trasformazione del mondo antico.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310" w:right="311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A6754B" w:rsidRDefault="00136A2A">
            <w:pPr>
              <w:spacing w:after="69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 cristiani: da setta ebraica a eredi della civiltà antica. </w:t>
            </w:r>
          </w:p>
          <w:p w:rsidR="00A6754B" w:rsidRDefault="00136A2A">
            <w:pPr>
              <w:numPr>
                <w:ilvl w:val="0"/>
                <w:numId w:val="19"/>
              </w:numPr>
              <w:spacing w:after="67" w:line="274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origini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del cristianesimo. </w:t>
            </w:r>
          </w:p>
          <w:p w:rsidR="00A6754B" w:rsidRDefault="00136A2A">
            <w:pPr>
              <w:numPr>
                <w:ilvl w:val="0"/>
                <w:numId w:val="19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chiesa primitiva: un nuovo genere di comunità. </w:t>
            </w:r>
          </w:p>
          <w:p w:rsidR="00A6754B" w:rsidRDefault="00136A2A">
            <w:pPr>
              <w:numPr>
                <w:ilvl w:val="0"/>
                <w:numId w:val="19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Tolleranza e repressione verso i cristiani. </w:t>
            </w:r>
          </w:p>
          <w:p w:rsidR="00A6754B" w:rsidRDefault="00136A2A">
            <w:pPr>
              <w:numPr>
                <w:ilvl w:val="0"/>
                <w:numId w:val="19"/>
              </w:numPr>
              <w:spacing w:after="69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U.D.A.4: Un contesto di crisi cu</w:t>
            </w:r>
            <w:r>
              <w:rPr>
                <w:rFonts w:ascii="Garamond" w:eastAsia="Garamond" w:hAnsi="Garamond" w:cs="Garamond"/>
                <w:sz w:val="24"/>
              </w:rPr>
              <w:t xml:space="preserve">lturale e religiosa. </w:t>
            </w:r>
          </w:p>
          <w:p w:rsidR="00A6754B" w:rsidRDefault="00136A2A">
            <w:pPr>
              <w:numPr>
                <w:ilvl w:val="0"/>
                <w:numId w:val="19"/>
              </w:numPr>
              <w:spacing w:after="12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Il dio dei filosofi. </w:t>
            </w:r>
          </w:p>
          <w:p w:rsidR="00A6754B" w:rsidRDefault="00136A2A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A6754B" w:rsidRDefault="00A6754B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32" w:type="dxa"/>
          <w:left w:w="0" w:type="dxa"/>
          <w:bottom w:w="45" w:type="dxa"/>
          <w:right w:w="48" w:type="dxa"/>
        </w:tblCellMar>
        <w:tblLook w:val="04A0" w:firstRow="1" w:lastRow="0" w:firstColumn="1" w:lastColumn="0" w:noHBand="0" w:noVBand="1"/>
      </w:tblPr>
      <w:tblGrid>
        <w:gridCol w:w="4892"/>
        <w:gridCol w:w="829"/>
        <w:gridCol w:w="4061"/>
      </w:tblGrid>
      <w:tr w:rsidR="00A6754B">
        <w:trPr>
          <w:trHeight w:val="639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A6754B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720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U.D.A.6: La continuità tra cristianesimo e tradizioni antiche. </w:t>
            </w:r>
          </w:p>
        </w:tc>
      </w:tr>
      <w:tr w:rsidR="00A6754B">
        <w:trPr>
          <w:trHeight w:val="2831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65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crisi dell’impero romano nel III sec d. C. </w:t>
            </w:r>
          </w:p>
          <w:p w:rsidR="00A6754B" w:rsidRDefault="00136A2A">
            <w:pPr>
              <w:numPr>
                <w:ilvl w:val="0"/>
                <w:numId w:val="20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crisi del sec III d. C. </w:t>
            </w:r>
          </w:p>
          <w:p w:rsidR="00A6754B" w:rsidRDefault="00136A2A">
            <w:pPr>
              <w:numPr>
                <w:ilvl w:val="0"/>
                <w:numId w:val="20"/>
              </w:numPr>
              <w:spacing w:after="69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I Severi: una dinastia di militari per salvare l’impero. </w:t>
            </w:r>
          </w:p>
          <w:p w:rsidR="00A6754B" w:rsidRDefault="00136A2A">
            <w:pPr>
              <w:numPr>
                <w:ilvl w:val="0"/>
                <w:numId w:val="20"/>
              </w:numPr>
              <w:spacing w:after="12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Caracalla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 </w:t>
            </w:r>
          </w:p>
          <w:p w:rsidR="00A6754B" w:rsidRDefault="00136A2A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Massimino il Trace. </w:t>
            </w:r>
          </w:p>
          <w:p w:rsidR="00A6754B" w:rsidRDefault="00136A2A">
            <w:pPr>
              <w:numPr>
                <w:ilvl w:val="0"/>
                <w:numId w:val="20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U.D.A.4: Frontiere sempre meno difendibili e collasso interno. </w:t>
            </w:r>
          </w:p>
        </w:tc>
      </w:tr>
      <w:tr w:rsidR="00A6754B">
        <w:trPr>
          <w:trHeight w:val="5030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fine dell’impero d’occidente. </w:t>
            </w:r>
          </w:p>
          <w:p w:rsidR="00A6754B" w:rsidRDefault="00136A2A">
            <w:pPr>
              <w:numPr>
                <w:ilvl w:val="0"/>
                <w:numId w:val="21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crisi del mondo antico. </w:t>
            </w:r>
          </w:p>
          <w:p w:rsidR="00A6754B" w:rsidRDefault="00136A2A">
            <w:pPr>
              <w:numPr>
                <w:ilvl w:val="0"/>
                <w:numId w:val="21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fine della centralità del Mediterraneo. </w:t>
            </w:r>
          </w:p>
          <w:p w:rsidR="00A6754B" w:rsidRDefault="00136A2A">
            <w:pPr>
              <w:numPr>
                <w:ilvl w:val="0"/>
                <w:numId w:val="21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Diocleziano e la riorganizzazione dell’impero. </w:t>
            </w:r>
          </w:p>
          <w:p w:rsidR="00A6754B" w:rsidRDefault="00136A2A">
            <w:pPr>
              <w:numPr>
                <w:ilvl w:val="0"/>
                <w:numId w:val="21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nascita dell’impero romano cristiano. </w:t>
            </w:r>
          </w:p>
          <w:p w:rsidR="00A6754B" w:rsidRDefault="00136A2A">
            <w:pPr>
              <w:numPr>
                <w:ilvl w:val="0"/>
                <w:numId w:val="21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dinastia di Costantino. </w:t>
            </w:r>
          </w:p>
          <w:p w:rsidR="00A6754B" w:rsidRDefault="00136A2A">
            <w:pPr>
              <w:numPr>
                <w:ilvl w:val="0"/>
                <w:numId w:val="21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Il regno di </w:t>
            </w:r>
            <w:r>
              <w:rPr>
                <w:rFonts w:ascii="Garamond" w:eastAsia="Garamond" w:hAnsi="Garamond" w:cs="Garamond"/>
                <w:sz w:val="24"/>
              </w:rPr>
              <w:t xml:space="preserve">Teodosio: i goti alleati dell’impero e il cristianesimo religione ufficiale. </w:t>
            </w:r>
          </w:p>
          <w:p w:rsidR="00A6754B" w:rsidRDefault="00136A2A">
            <w:pPr>
              <w:numPr>
                <w:ilvl w:val="0"/>
                <w:numId w:val="21"/>
              </w:numPr>
              <w:spacing w:after="0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Verso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il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crollo dell’impero. </w:t>
            </w:r>
          </w:p>
          <w:p w:rsidR="00A6754B" w:rsidRDefault="00136A2A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6754B">
        <w:trPr>
          <w:trHeight w:val="3454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N.°3: </w:t>
            </w:r>
          </w:p>
          <w:p w:rsidR="00A6754B" w:rsidRDefault="00136A2A">
            <w:pPr>
              <w:spacing w:after="0"/>
              <w:ind w:left="3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Nuove civiltà attorno al Mediterraneo. </w:t>
            </w:r>
          </w:p>
          <w:p w:rsidR="00A6754B" w:rsidRDefault="00136A2A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left="324" w:right="312" w:hanging="216"/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A6754B" w:rsidRDefault="00136A2A">
            <w:pPr>
              <w:spacing w:after="65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>U.D.: I regni romano-barbarici e l’impero bizantino.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regni romano-barbarici. </w:t>
            </w:r>
          </w:p>
          <w:p w:rsidR="00A6754B" w:rsidRDefault="00136A2A">
            <w:pPr>
              <w:numPr>
                <w:ilvl w:val="0"/>
                <w:numId w:val="2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regno dei Franchi. </w:t>
            </w:r>
          </w:p>
          <w:p w:rsidR="00A6754B" w:rsidRDefault="00136A2A">
            <w:pPr>
              <w:numPr>
                <w:ilvl w:val="0"/>
                <w:numId w:val="22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L’impero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romano d’Oriente. </w:t>
            </w:r>
          </w:p>
          <w:p w:rsidR="00A6754B" w:rsidRDefault="00136A2A">
            <w:pPr>
              <w:numPr>
                <w:ilvl w:val="0"/>
                <w:numId w:val="2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 goti in Italia. </w:t>
            </w:r>
          </w:p>
          <w:p w:rsidR="00A6754B" w:rsidRDefault="00136A2A">
            <w:pPr>
              <w:numPr>
                <w:ilvl w:val="0"/>
                <w:numId w:val="2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L’età di Giustiniano. </w:t>
            </w:r>
          </w:p>
          <w:p w:rsidR="00A6754B" w:rsidRDefault="00136A2A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L’impero d’Oriente dopo Giustiniano. </w:t>
            </w:r>
          </w:p>
        </w:tc>
      </w:tr>
      <w:tr w:rsidR="00A6754B">
        <w:trPr>
          <w:trHeight w:val="2520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right="75"/>
              <w:jc w:val="center"/>
            </w:pPr>
            <w:r>
              <w:rPr>
                <w:rFonts w:ascii="Garamond" w:eastAsia="Garamond" w:hAnsi="Garamond" w:cs="Garamond"/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64" w:line="276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 Longobardi e l’ascesa del </w:t>
            </w:r>
            <w:r>
              <w:rPr>
                <w:rFonts w:ascii="Garamond" w:eastAsia="Garamond" w:hAnsi="Garamond" w:cs="Garamond"/>
                <w:b/>
                <w:sz w:val="24"/>
              </w:rPr>
              <w:t>papato.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3"/>
              </w:numPr>
              <w:spacing w:after="81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Longobardi. </w:t>
            </w:r>
          </w:p>
          <w:p w:rsidR="00A6754B" w:rsidRDefault="00136A2A">
            <w:pPr>
              <w:numPr>
                <w:ilvl w:val="0"/>
                <w:numId w:val="2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regno dei Longobardi. </w:t>
            </w:r>
          </w:p>
          <w:p w:rsidR="00A6754B" w:rsidRDefault="00136A2A">
            <w:pPr>
              <w:numPr>
                <w:ilvl w:val="0"/>
                <w:numId w:val="23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Papa Gregorio I e la </w:t>
            </w:r>
          </w:p>
          <w:p w:rsidR="00A6754B" w:rsidRDefault="00136A2A">
            <w:pPr>
              <w:spacing w:after="18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Chiesa. </w:t>
            </w:r>
          </w:p>
          <w:p w:rsidR="00A6754B" w:rsidRDefault="00136A2A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3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Il monachesimo. </w:t>
            </w:r>
          </w:p>
        </w:tc>
      </w:tr>
      <w:tr w:rsidR="00A6754B">
        <w:trPr>
          <w:trHeight w:val="622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149"/>
            </w:pPr>
            <w:r>
              <w:rPr>
                <w:rFonts w:ascii="Garamond" w:eastAsia="Garamond" w:hAnsi="Garamond" w:cs="Garamond"/>
                <w:b/>
              </w:rPr>
              <w:t>III.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58"/>
            </w:pPr>
            <w:r>
              <w:rPr>
                <w:rFonts w:ascii="Garamond" w:eastAsia="Garamond" w:hAnsi="Garamond" w:cs="Garamond"/>
                <w:b/>
                <w:sz w:val="24"/>
              </w:rPr>
              <w:t>U.D.: La civiltà araba.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A6754B" w:rsidRDefault="00136A2A">
            <w:pPr>
              <w:tabs>
                <w:tab w:val="center" w:pos="411"/>
                <w:tab w:val="center" w:pos="2159"/>
              </w:tabs>
              <w:spacing w:after="0"/>
            </w:pPr>
            <w:r>
              <w:tab/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>U.D.A.1: L’Arabia pre-islamica.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:rsidR="00A6754B" w:rsidRDefault="00A6754B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32" w:type="dxa"/>
          <w:left w:w="0" w:type="dxa"/>
          <w:bottom w:w="45" w:type="dxa"/>
          <w:right w:w="49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A6754B">
        <w:trPr>
          <w:trHeight w:val="2804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6754B" w:rsidRDefault="00A6754B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numPr>
                <w:ilvl w:val="0"/>
                <w:numId w:val="24"/>
              </w:numPr>
              <w:spacing w:after="43" w:line="275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U.D.A.2: Maometto e la nascita dell’islam.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4"/>
              </w:numPr>
              <w:spacing w:after="58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U.D.A.3: L’islam dopo Maometto.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4"/>
              </w:numPr>
              <w:spacing w:after="42" w:line="275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U.D.A.4: L’impero bizantino fino al 1000.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4"/>
              </w:numPr>
              <w:spacing w:after="40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>frammentazione dell’islam.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Scienza e cultura. 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A6754B">
        <w:trPr>
          <w:trHeight w:val="347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N.°4: </w:t>
            </w:r>
          </w:p>
          <w:p w:rsidR="00A6754B" w:rsidRDefault="00136A2A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L’alto Medioevo.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left="310" w:right="311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A6754B" w:rsidRDefault="00136A2A">
            <w:pPr>
              <w:spacing w:after="84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Società e cultura medioevali. </w:t>
            </w:r>
          </w:p>
          <w:p w:rsidR="00A6754B" w:rsidRDefault="00136A2A">
            <w:pPr>
              <w:numPr>
                <w:ilvl w:val="0"/>
                <w:numId w:val="2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Una nuova fase storica. </w:t>
            </w:r>
          </w:p>
          <w:p w:rsidR="00A6754B" w:rsidRDefault="00136A2A">
            <w:pPr>
              <w:numPr>
                <w:ilvl w:val="0"/>
                <w:numId w:val="25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crisi economica e il declino della città. </w:t>
            </w:r>
          </w:p>
          <w:p w:rsidR="00A6754B" w:rsidRDefault="00136A2A">
            <w:pPr>
              <w:numPr>
                <w:ilvl w:val="0"/>
                <w:numId w:val="25"/>
              </w:numPr>
              <w:spacing w:after="66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società: la “curtis” e l’arretramento della schiavitù. </w:t>
            </w:r>
          </w:p>
          <w:p w:rsidR="00A6754B" w:rsidRDefault="00136A2A">
            <w:pPr>
              <w:numPr>
                <w:ilvl w:val="0"/>
                <w:numId w:val="25"/>
              </w:numPr>
              <w:spacing w:after="68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Le origini del feudalesimo. </w:t>
            </w:r>
          </w:p>
          <w:p w:rsidR="00A6754B" w:rsidRDefault="00136A2A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L’immaginario medioevale. </w:t>
            </w:r>
          </w:p>
        </w:tc>
      </w:tr>
      <w:tr w:rsidR="00A6754B">
        <w:trPr>
          <w:trHeight w:val="2840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1" w:line="327" w:lineRule="auto"/>
              <w:ind w:left="360" w:right="1174" w:hanging="36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L’impero carolingio.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U.D.A.1: I Carolingi. </w:t>
            </w:r>
          </w:p>
          <w:p w:rsidR="00A6754B" w:rsidRDefault="00136A2A">
            <w:pPr>
              <w:numPr>
                <w:ilvl w:val="0"/>
                <w:numId w:val="26"/>
              </w:numPr>
              <w:spacing w:after="64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nuovo impero d’Occidente. </w:t>
            </w:r>
          </w:p>
          <w:p w:rsidR="00A6754B" w:rsidRDefault="00136A2A">
            <w:pPr>
              <w:numPr>
                <w:ilvl w:val="0"/>
                <w:numId w:val="26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cultura in età carolingia. </w:t>
            </w:r>
          </w:p>
          <w:p w:rsidR="00A6754B" w:rsidRDefault="00136A2A">
            <w:pPr>
              <w:numPr>
                <w:ilvl w:val="0"/>
                <w:numId w:val="26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dinastia di Franconia. </w:t>
            </w:r>
          </w:p>
          <w:p w:rsidR="00A6754B" w:rsidRDefault="00136A2A">
            <w:pPr>
              <w:numPr>
                <w:ilvl w:val="0"/>
                <w:numId w:val="26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U.D.A.5.: I Normanni in </w:t>
            </w:r>
          </w:p>
          <w:p w:rsidR="00A6754B" w:rsidRDefault="00136A2A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Inghilterra e in Italia. </w:t>
            </w:r>
          </w:p>
        </w:tc>
      </w:tr>
      <w:tr w:rsidR="00A6754B">
        <w:trPr>
          <w:trHeight w:val="2511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Nuovi popoli e nuovi imperi. </w:t>
            </w:r>
          </w:p>
          <w:p w:rsidR="00A6754B" w:rsidRDefault="00136A2A">
            <w:pPr>
              <w:numPr>
                <w:ilvl w:val="0"/>
                <w:numId w:val="27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L’ultima ondata di invasioni. </w:t>
            </w:r>
          </w:p>
          <w:p w:rsidR="00A6754B" w:rsidRDefault="00136A2A">
            <w:pPr>
              <w:numPr>
                <w:ilvl w:val="0"/>
                <w:numId w:val="27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Nuove forme di potere e di organizzazione della società. </w:t>
            </w:r>
          </w:p>
          <w:p w:rsidR="00A6754B" w:rsidRDefault="00136A2A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Un nuovo impero, una nuova dinastia: gli Ottoni di Sassonia. </w:t>
            </w:r>
          </w:p>
        </w:tc>
      </w:tr>
      <w:tr w:rsidR="00A6754B">
        <w:trPr>
          <w:trHeight w:val="347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N.°5: </w:t>
            </w:r>
          </w:p>
          <w:p w:rsidR="00A6754B" w:rsidRDefault="00136A2A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società medioevale dopo il Mille.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18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A6754B" w:rsidRDefault="00136A2A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L’Europa nell’anno Mille. </w:t>
            </w:r>
          </w:p>
          <w:p w:rsidR="00A6754B" w:rsidRDefault="00136A2A">
            <w:pPr>
              <w:numPr>
                <w:ilvl w:val="0"/>
                <w:numId w:val="28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Il risveglio economico. </w:t>
            </w:r>
          </w:p>
          <w:p w:rsidR="00A6754B" w:rsidRDefault="00136A2A">
            <w:pPr>
              <w:numPr>
                <w:ilvl w:val="0"/>
                <w:numId w:val="28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rinascita delle città. </w:t>
            </w:r>
          </w:p>
          <w:p w:rsidR="00A6754B" w:rsidRDefault="00136A2A">
            <w:pPr>
              <w:spacing w:after="8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28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Signori e contadini nelle campagne. </w:t>
            </w:r>
          </w:p>
          <w:p w:rsidR="00A6754B" w:rsidRDefault="00136A2A">
            <w:pPr>
              <w:numPr>
                <w:ilvl w:val="0"/>
                <w:numId w:val="28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Il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rinnovamento religioso. </w:t>
            </w:r>
          </w:p>
          <w:p w:rsidR="00A6754B" w:rsidRDefault="00136A2A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Lo scontro fra papato e impero. </w:t>
            </w:r>
          </w:p>
        </w:tc>
      </w:tr>
      <w:tr w:rsidR="00A6754B">
        <w:trPr>
          <w:trHeight w:val="310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comune. </w:t>
            </w:r>
          </w:p>
        </w:tc>
      </w:tr>
    </w:tbl>
    <w:p w:rsidR="00A6754B" w:rsidRDefault="00A6754B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36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A6754B">
        <w:trPr>
          <w:trHeight w:val="2848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A6754B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numPr>
                <w:ilvl w:val="0"/>
                <w:numId w:val="29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città: una nuova dimensione politica ed economica. </w:t>
            </w:r>
          </w:p>
          <w:p w:rsidR="00A6754B" w:rsidRDefault="00136A2A">
            <w:pPr>
              <w:numPr>
                <w:ilvl w:val="0"/>
                <w:numId w:val="29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situazione nell’Italia meridionale. </w:t>
            </w:r>
          </w:p>
          <w:p w:rsidR="00A6754B" w:rsidRDefault="00136A2A">
            <w:pPr>
              <w:numPr>
                <w:ilvl w:val="0"/>
                <w:numId w:val="29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Lo scontro fra i comuni e l’Impero. </w:t>
            </w:r>
          </w:p>
          <w:p w:rsidR="00A6754B" w:rsidRDefault="00136A2A">
            <w:pPr>
              <w:numPr>
                <w:ilvl w:val="0"/>
                <w:numId w:val="29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Le repubbliche marinare. </w:t>
            </w:r>
          </w:p>
          <w:p w:rsidR="00A6754B" w:rsidRDefault="00136A2A">
            <w:pPr>
              <w:numPr>
                <w:ilvl w:val="0"/>
                <w:numId w:val="29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UI.D.A.5: Nuovi luoghi e nuove forme di produzione del sapere. </w:t>
            </w:r>
          </w:p>
        </w:tc>
      </w:tr>
      <w:tr w:rsidR="00A6754B">
        <w:trPr>
          <w:trHeight w:val="5031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A6754B" w:rsidRDefault="00136A2A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Le crociate. </w:t>
            </w:r>
          </w:p>
          <w:p w:rsidR="00A6754B" w:rsidRDefault="00136A2A">
            <w:pPr>
              <w:numPr>
                <w:ilvl w:val="0"/>
                <w:numId w:val="30"/>
              </w:numPr>
              <w:spacing w:after="69" w:line="274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Le crociate, un evento complesso. </w:t>
            </w:r>
          </w:p>
          <w:p w:rsidR="00A6754B" w:rsidRDefault="00136A2A">
            <w:pPr>
              <w:numPr>
                <w:ilvl w:val="0"/>
                <w:numId w:val="30"/>
              </w:numPr>
              <w:spacing w:after="12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cambiamenti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nel </w:t>
            </w:r>
          </w:p>
          <w:p w:rsidR="00A6754B" w:rsidRDefault="00136A2A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Mediterraneo orientale. </w:t>
            </w:r>
          </w:p>
          <w:p w:rsidR="00A6754B" w:rsidRDefault="00136A2A">
            <w:pPr>
              <w:numPr>
                <w:ilvl w:val="0"/>
                <w:numId w:val="30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La prima crociata e la conquista di Gerusalemme. </w:t>
            </w:r>
          </w:p>
          <w:p w:rsidR="00A6754B" w:rsidRDefault="00136A2A">
            <w:pPr>
              <w:numPr>
                <w:ilvl w:val="0"/>
                <w:numId w:val="30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La difficile sopravvivenza degli stati crociati. </w:t>
            </w:r>
          </w:p>
          <w:p w:rsidR="00A6754B" w:rsidRDefault="00136A2A">
            <w:pPr>
              <w:numPr>
                <w:ilvl w:val="0"/>
                <w:numId w:val="30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Dalla “crociata contro i cristiani” alle crociate di S. Luigi. </w:t>
            </w:r>
          </w:p>
          <w:p w:rsidR="00A6754B" w:rsidRDefault="00136A2A">
            <w:pPr>
              <w:numPr>
                <w:ilvl w:val="0"/>
                <w:numId w:val="30"/>
              </w:numPr>
              <w:spacing w:after="0" w:line="276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U.D.A.6: Altre crociate “crociate”: l’ordine teutonico e la </w:t>
            </w:r>
          </w:p>
          <w:p w:rsidR="00A6754B" w:rsidRDefault="00136A2A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>“rec</w:t>
            </w:r>
            <w:r>
              <w:rPr>
                <w:rFonts w:ascii="Garamond" w:eastAsia="Garamond" w:hAnsi="Garamond" w:cs="Garamond"/>
                <w:sz w:val="24"/>
              </w:rPr>
              <w:t xml:space="preserve">onquista”. </w:t>
            </w:r>
          </w:p>
          <w:p w:rsidR="00A6754B" w:rsidRDefault="00136A2A">
            <w:pPr>
              <w:numPr>
                <w:ilvl w:val="0"/>
                <w:numId w:val="30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U.D.A.7: Movimenti ereticali e nuovi ordini religiosi. </w:t>
            </w:r>
          </w:p>
        </w:tc>
      </w:tr>
      <w:tr w:rsidR="00A6754B">
        <w:trPr>
          <w:trHeight w:val="3772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3163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68" w:line="273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L’apogeo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dell’Europa medioevale. </w:t>
            </w:r>
          </w:p>
          <w:p w:rsidR="00A6754B" w:rsidRDefault="00136A2A">
            <w:pPr>
              <w:numPr>
                <w:ilvl w:val="0"/>
                <w:numId w:val="31"/>
              </w:numPr>
              <w:spacing w:after="8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Gli uomini e la terra. </w:t>
            </w:r>
          </w:p>
          <w:p w:rsidR="00A6754B" w:rsidRDefault="00136A2A">
            <w:pPr>
              <w:numPr>
                <w:ilvl w:val="0"/>
                <w:numId w:val="31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tecniche, industria e commercio. </w:t>
            </w:r>
          </w:p>
          <w:p w:rsidR="00A6754B" w:rsidRDefault="00136A2A">
            <w:pPr>
              <w:numPr>
                <w:ilvl w:val="0"/>
                <w:numId w:val="31"/>
              </w:numPr>
              <w:spacing w:after="81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l’Italia e l’Europa. </w:t>
            </w:r>
          </w:p>
          <w:p w:rsidR="00A6754B" w:rsidRDefault="00136A2A">
            <w:pPr>
              <w:numPr>
                <w:ilvl w:val="0"/>
                <w:numId w:val="31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Mutamenti e tensioni sociali. </w:t>
            </w:r>
          </w:p>
          <w:p w:rsidR="00A6754B" w:rsidRDefault="00136A2A">
            <w:pPr>
              <w:numPr>
                <w:ilvl w:val="0"/>
                <w:numId w:val="31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Oltre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l’Europa: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 </w:t>
            </w:r>
          </w:p>
          <w:p w:rsidR="00A6754B" w:rsidRDefault="00136A2A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Mongoli. </w:t>
            </w:r>
          </w:p>
          <w:p w:rsidR="00A6754B" w:rsidRDefault="00136A2A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6754B">
        <w:trPr>
          <w:trHeight w:val="377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N.°6: </w:t>
            </w:r>
          </w:p>
          <w:p w:rsidR="00A6754B" w:rsidRDefault="00136A2A">
            <w:pPr>
              <w:spacing w:after="0"/>
              <w:ind w:left="4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Il tramonto del Medioevo. </w:t>
            </w:r>
          </w:p>
          <w:p w:rsidR="00A6754B" w:rsidRDefault="00136A2A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A6754B" w:rsidRDefault="00136A2A">
            <w:pPr>
              <w:spacing w:after="65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Poteri universali e stati nazionali nel basso medioevo. </w:t>
            </w:r>
          </w:p>
          <w:p w:rsidR="00A6754B" w:rsidRDefault="00136A2A">
            <w:pPr>
              <w:numPr>
                <w:ilvl w:val="0"/>
                <w:numId w:val="32"/>
              </w:numPr>
              <w:spacing w:after="69" w:line="274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Lo scontro fra chiesa e Impero nel ‘200. </w:t>
            </w:r>
          </w:p>
          <w:p w:rsidR="00A6754B" w:rsidRDefault="00136A2A">
            <w:pPr>
              <w:numPr>
                <w:ilvl w:val="0"/>
                <w:numId w:val="32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L’Italia meridionale nella seconda metà del ‘200: gli Angioini. </w:t>
            </w:r>
          </w:p>
          <w:p w:rsidR="00A6754B" w:rsidRDefault="00136A2A">
            <w:pPr>
              <w:numPr>
                <w:ilvl w:val="0"/>
                <w:numId w:val="32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L’Italia settentrionale e centrale: il superamento del comune. </w:t>
            </w:r>
          </w:p>
          <w:p w:rsidR="00A6754B" w:rsidRDefault="00136A2A">
            <w:pPr>
              <w:numPr>
                <w:ilvl w:val="0"/>
                <w:numId w:val="32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Le grandi monarchie: la Francia. </w:t>
            </w:r>
          </w:p>
        </w:tc>
      </w:tr>
      <w:tr w:rsidR="00A6754B">
        <w:trPr>
          <w:trHeight w:val="968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6754B" w:rsidRDefault="00A6754B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A6754B" w:rsidRDefault="00136A2A">
            <w:pPr>
              <w:numPr>
                <w:ilvl w:val="0"/>
                <w:numId w:val="3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L’Inghilterra. </w:t>
            </w:r>
          </w:p>
          <w:p w:rsidR="00A6754B" w:rsidRDefault="00136A2A">
            <w:pPr>
              <w:numPr>
                <w:ilvl w:val="0"/>
                <w:numId w:val="3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La penisola iberica. </w:t>
            </w:r>
          </w:p>
          <w:p w:rsidR="00A6754B" w:rsidRDefault="00136A2A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La Europa orientale. </w:t>
            </w:r>
          </w:p>
        </w:tc>
      </w:tr>
      <w:tr w:rsidR="00A6754B">
        <w:trPr>
          <w:trHeight w:val="3125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754B" w:rsidRDefault="00A6754B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A6754B" w:rsidRDefault="00136A2A">
            <w:pPr>
              <w:spacing w:after="0"/>
              <w:ind w:right="74"/>
              <w:jc w:val="center"/>
            </w:pPr>
            <w:r>
              <w:rPr>
                <w:rFonts w:ascii="Garamond" w:eastAsia="Garamond" w:hAnsi="Garamond" w:cs="Garamond"/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6754B" w:rsidRDefault="00136A2A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>U.D.: Verso l’età moderna.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34"/>
              </w:numPr>
              <w:spacing w:after="65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L’Europa verso una svolta. </w:t>
            </w:r>
          </w:p>
          <w:p w:rsidR="00A6754B" w:rsidRDefault="00136A2A">
            <w:pPr>
              <w:numPr>
                <w:ilvl w:val="0"/>
                <w:numId w:val="34"/>
              </w:numPr>
              <w:spacing w:after="66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L’arresto dello slancio economico. </w:t>
            </w:r>
          </w:p>
          <w:p w:rsidR="00A6754B" w:rsidRDefault="00136A2A">
            <w:pPr>
              <w:numPr>
                <w:ilvl w:val="0"/>
                <w:numId w:val="34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Le crisi parallele dell’impero e del papato. </w:t>
            </w:r>
          </w:p>
          <w:p w:rsidR="00A6754B" w:rsidRDefault="00136A2A">
            <w:pPr>
              <w:numPr>
                <w:ilvl w:val="0"/>
                <w:numId w:val="3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Ai confini dell’Europa. </w:t>
            </w:r>
          </w:p>
          <w:p w:rsidR="00A6754B" w:rsidRDefault="00136A2A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Morte Nera. </w:t>
            </w:r>
          </w:p>
          <w:p w:rsidR="00A6754B" w:rsidRDefault="00136A2A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:rsidR="00A6754B" w:rsidRDefault="00136A2A">
      <w:pPr>
        <w:spacing w:after="22"/>
        <w:ind w:right="737"/>
        <w:jc w:val="right"/>
      </w:pPr>
      <w:r>
        <w:rPr>
          <w:rFonts w:ascii="Garamond" w:eastAsia="Garamond" w:hAnsi="Garamond" w:cs="Garamond"/>
          <w:b/>
          <w:sz w:val="32"/>
        </w:rPr>
        <w:t xml:space="preserve">                                                        </w:t>
      </w:r>
    </w:p>
    <w:p w:rsidR="00A6754B" w:rsidRDefault="00136A2A">
      <w:pPr>
        <w:spacing w:after="24"/>
        <w:jc w:val="right"/>
      </w:pPr>
      <w:r>
        <w:rPr>
          <w:rFonts w:ascii="Garamond" w:eastAsia="Garamond" w:hAnsi="Garamond" w:cs="Garamond"/>
          <w:b/>
          <w:sz w:val="32"/>
        </w:rPr>
        <w:t xml:space="preserve">  </w:t>
      </w:r>
    </w:p>
    <w:p w:rsidR="00A6754B" w:rsidRDefault="00136A2A">
      <w:pPr>
        <w:spacing w:after="0" w:line="220" w:lineRule="auto"/>
        <w:ind w:left="3414" w:firstLine="5247"/>
      </w:pPr>
      <w:r>
        <w:rPr>
          <w:rFonts w:ascii="Garamond" w:eastAsia="Garamond" w:hAnsi="Garamond" w:cs="Garamond"/>
          <w:b/>
          <w:sz w:val="32"/>
        </w:rPr>
        <w:t xml:space="preserve">La docente,  </w:t>
      </w:r>
      <w:r>
        <w:rPr>
          <w:rFonts w:ascii="Garamond" w:eastAsia="Garamond" w:hAnsi="Garamond" w:cs="Garamond"/>
          <w:b/>
          <w:sz w:val="49"/>
          <w:vertAlign w:val="subscript"/>
        </w:rPr>
        <w:t xml:space="preserve"> </w:t>
      </w:r>
      <w:r>
        <w:rPr>
          <w:sz w:val="56"/>
        </w:rPr>
        <w:t xml:space="preserve">  </w:t>
      </w:r>
      <w:r>
        <w:rPr>
          <w:sz w:val="56"/>
        </w:rPr>
        <w:t xml:space="preserve"> </w:t>
      </w:r>
    </w:p>
    <w:p w:rsidR="00A6754B" w:rsidRDefault="00136A2A">
      <w:pPr>
        <w:spacing w:after="29"/>
        <w:ind w:left="139"/>
      </w:pPr>
      <w:r>
        <w:rPr>
          <w:rFonts w:ascii="Garamond" w:eastAsia="Garamond" w:hAnsi="Garamond" w:cs="Garamond"/>
        </w:rPr>
        <w:t xml:space="preserve"> </w:t>
      </w:r>
    </w:p>
    <w:p w:rsidR="00A6754B" w:rsidRDefault="00136A2A">
      <w:pPr>
        <w:spacing w:after="19"/>
        <w:ind w:left="139"/>
      </w:pPr>
      <w:r>
        <w:t xml:space="preserve"> </w:t>
      </w:r>
    </w:p>
    <w:p w:rsidR="00A6754B" w:rsidRDefault="00136A2A">
      <w:pPr>
        <w:spacing w:after="19"/>
        <w:ind w:left="139"/>
      </w:pPr>
      <w:r>
        <w:t xml:space="preserve"> </w:t>
      </w:r>
    </w:p>
    <w:p w:rsidR="00A6754B" w:rsidRDefault="00136A2A">
      <w:pPr>
        <w:spacing w:after="16"/>
        <w:ind w:left="139"/>
      </w:pPr>
      <w:r>
        <w:t xml:space="preserve"> </w:t>
      </w:r>
    </w:p>
    <w:p w:rsidR="00A6754B" w:rsidRDefault="00136A2A">
      <w:pPr>
        <w:spacing w:after="19"/>
        <w:ind w:left="139"/>
      </w:pPr>
      <w:r>
        <w:t xml:space="preserve"> </w:t>
      </w:r>
    </w:p>
    <w:p w:rsidR="00A6754B" w:rsidRDefault="00136A2A">
      <w:pPr>
        <w:spacing w:after="155"/>
        <w:ind w:left="139"/>
      </w:pPr>
      <w:r>
        <w:lastRenderedPageBreak/>
        <w:t xml:space="preserve"> </w:t>
      </w:r>
    </w:p>
    <w:p w:rsidR="00A6754B" w:rsidRDefault="00136A2A">
      <w:pPr>
        <w:spacing w:after="230"/>
        <w:ind w:left="10" w:right="22" w:hanging="10"/>
        <w:jc w:val="center"/>
      </w:pPr>
      <w:r>
        <w:rPr>
          <w:sz w:val="36"/>
        </w:rPr>
        <w:t xml:space="preserve">ISTITUTO TECNICO ECONOMICO  </w:t>
      </w:r>
    </w:p>
    <w:p w:rsidR="00A6754B" w:rsidRDefault="00136A2A">
      <w:pPr>
        <w:spacing w:after="230"/>
        <w:ind w:left="10" w:right="23" w:hanging="10"/>
        <w:jc w:val="center"/>
      </w:pPr>
      <w:r>
        <w:rPr>
          <w:sz w:val="36"/>
        </w:rPr>
        <w:t xml:space="preserve">AMMINISTRAZIONE FINANZA E MARKETING </w:t>
      </w:r>
    </w:p>
    <w:p w:rsidR="00A6754B" w:rsidRDefault="00136A2A">
      <w:pPr>
        <w:spacing w:after="230"/>
        <w:ind w:left="10" w:right="21" w:hanging="10"/>
        <w:jc w:val="center"/>
      </w:pPr>
      <w:r>
        <w:rPr>
          <w:sz w:val="36"/>
        </w:rPr>
        <w:t xml:space="preserve">Anno scolastico 2016/2017 </w:t>
      </w:r>
    </w:p>
    <w:p w:rsidR="00A6754B" w:rsidRDefault="00136A2A">
      <w:pPr>
        <w:spacing w:after="230"/>
        <w:ind w:left="10" w:right="22" w:hanging="10"/>
        <w:jc w:val="center"/>
      </w:pPr>
      <w:r>
        <w:rPr>
          <w:sz w:val="36"/>
        </w:rPr>
        <w:t xml:space="preserve">Classe II </w:t>
      </w:r>
    </w:p>
    <w:p w:rsidR="00A6754B" w:rsidRDefault="00136A2A">
      <w:pPr>
        <w:spacing w:after="0"/>
        <w:ind w:right="25"/>
        <w:jc w:val="center"/>
      </w:pPr>
      <w:r>
        <w:rPr>
          <w:b/>
          <w:sz w:val="36"/>
        </w:rPr>
        <w:t xml:space="preserve">MATERIA: SCIENZE INTEGRATE: CHIMICA </w:t>
      </w:r>
    </w:p>
    <w:tbl>
      <w:tblPr>
        <w:tblStyle w:val="TableGrid"/>
        <w:tblW w:w="10421" w:type="dxa"/>
        <w:tblInd w:w="-70" w:type="dxa"/>
        <w:tblCellMar>
          <w:top w:w="7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75"/>
        <w:gridCol w:w="5346"/>
      </w:tblGrid>
      <w:tr w:rsidR="00A6754B">
        <w:trPr>
          <w:trHeight w:val="74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right="8"/>
              <w:jc w:val="center"/>
            </w:pPr>
            <w:r>
              <w:rPr>
                <w:b/>
                <w:sz w:val="36"/>
              </w:rPr>
              <w:t xml:space="preserve">MODULO DISCIPLINARE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right="4"/>
              <w:jc w:val="center"/>
            </w:pPr>
            <w:r>
              <w:rPr>
                <w:b/>
                <w:sz w:val="36"/>
              </w:rPr>
              <w:t xml:space="preserve">CONTENUTI PROGRAMMATICI </w:t>
            </w:r>
          </w:p>
        </w:tc>
      </w:tr>
    </w:tbl>
    <w:p w:rsidR="00A6754B" w:rsidRDefault="00A6754B">
      <w:pPr>
        <w:spacing w:after="0"/>
        <w:ind w:left="-761" w:right="61"/>
      </w:pPr>
    </w:p>
    <w:tbl>
      <w:tblPr>
        <w:tblStyle w:val="TableGrid"/>
        <w:tblW w:w="10421" w:type="dxa"/>
        <w:tblInd w:w="-70" w:type="dxa"/>
        <w:tblCellMar>
          <w:top w:w="53" w:type="dxa"/>
          <w:left w:w="8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5346"/>
      </w:tblGrid>
      <w:tr w:rsidR="00A6754B">
        <w:trPr>
          <w:trHeight w:val="695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21"/>
              <w:ind w:right="69"/>
              <w:jc w:val="center"/>
            </w:pPr>
            <w:r>
              <w:rPr>
                <w:b/>
                <w:i/>
                <w:sz w:val="28"/>
              </w:rPr>
              <w:t xml:space="preserve">MODULO N°1 </w:t>
            </w:r>
          </w:p>
          <w:p w:rsidR="00A6754B" w:rsidRDefault="00136A2A">
            <w:pPr>
              <w:spacing w:after="0"/>
              <w:jc w:val="center"/>
            </w:pPr>
            <w:r>
              <w:rPr>
                <w:b/>
                <w:sz w:val="28"/>
              </w:rPr>
              <w:t>INTRODUZIONE ALLO STUDIO DELLA CHIMICA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35"/>
              </w:numPr>
              <w:spacing w:after="46" w:line="278" w:lineRule="auto"/>
              <w:ind w:right="54" w:hanging="360"/>
            </w:pPr>
            <w:r>
              <w:rPr>
                <w:sz w:val="24"/>
              </w:rPr>
              <w:t xml:space="preserve">Introduzione allo studio della chimica: la materia </w:t>
            </w:r>
          </w:p>
          <w:p w:rsidR="00A6754B" w:rsidRDefault="00136A2A">
            <w:pPr>
              <w:numPr>
                <w:ilvl w:val="0"/>
                <w:numId w:val="35"/>
              </w:numPr>
              <w:spacing w:after="124" w:line="276" w:lineRule="auto"/>
              <w:ind w:right="54" w:hanging="360"/>
            </w:pPr>
            <w:r>
              <w:rPr>
                <w:sz w:val="24"/>
              </w:rPr>
              <w:t xml:space="preserve">Sistema internazionale di misura, Definizione e unità di misura delle relative grandezze fisiche e chimiche fondamentali, derivate. </w:t>
            </w:r>
          </w:p>
          <w:p w:rsidR="00A6754B" w:rsidRDefault="00136A2A">
            <w:pPr>
              <w:numPr>
                <w:ilvl w:val="0"/>
                <w:numId w:val="35"/>
              </w:numPr>
              <w:spacing w:after="126" w:line="276" w:lineRule="auto"/>
              <w:ind w:right="54" w:hanging="360"/>
            </w:pPr>
            <w:r>
              <w:rPr>
                <w:sz w:val="24"/>
              </w:rPr>
              <w:t xml:space="preserve">Concetto di materia e dei suoi stati fisici. Differenza tra sostanze pure e miscugli (omogenei ed eterogenei). </w:t>
            </w:r>
          </w:p>
          <w:p w:rsidR="00A6754B" w:rsidRDefault="00136A2A">
            <w:pPr>
              <w:numPr>
                <w:ilvl w:val="0"/>
                <w:numId w:val="35"/>
              </w:numPr>
              <w:spacing w:after="126" w:line="276" w:lineRule="auto"/>
              <w:ind w:right="54" w:hanging="360"/>
            </w:pPr>
            <w:r>
              <w:rPr>
                <w:sz w:val="24"/>
              </w:rPr>
              <w:t>Concetto di</w:t>
            </w:r>
            <w:r>
              <w:rPr>
                <w:sz w:val="24"/>
              </w:rPr>
              <w:t xml:space="preserve"> soluzione e di concentrazione di una soluzione. Determinazione della concentrazione di una soluzione in percento in volume, percento in massa e percento massa volume.  </w:t>
            </w:r>
          </w:p>
          <w:p w:rsidR="00A6754B" w:rsidRDefault="00136A2A">
            <w:pPr>
              <w:numPr>
                <w:ilvl w:val="0"/>
                <w:numId w:val="35"/>
              </w:numPr>
              <w:spacing w:after="72"/>
              <w:ind w:right="54" w:hanging="360"/>
            </w:pPr>
            <w:r>
              <w:rPr>
                <w:sz w:val="24"/>
              </w:rPr>
              <w:t xml:space="preserve">Passaggi di stato della materia. </w:t>
            </w:r>
          </w:p>
          <w:p w:rsidR="00A6754B" w:rsidRDefault="00136A2A">
            <w:pPr>
              <w:numPr>
                <w:ilvl w:val="0"/>
                <w:numId w:val="35"/>
              </w:numPr>
              <w:spacing w:after="11"/>
              <w:ind w:right="54" w:hanging="360"/>
            </w:pPr>
            <w:r>
              <w:rPr>
                <w:sz w:val="24"/>
              </w:rPr>
              <w:t>Definizione di calore e temperatura.</w:t>
            </w:r>
            <w:r>
              <w:rPr>
                <w:sz w:val="36"/>
              </w:rPr>
              <w:t xml:space="preserve"> </w:t>
            </w:r>
          </w:p>
          <w:p w:rsidR="00A6754B" w:rsidRDefault="00136A2A">
            <w:pPr>
              <w:spacing w:after="0"/>
              <w:ind w:left="773"/>
            </w:pPr>
            <w:r>
              <w:rPr>
                <w:sz w:val="36"/>
              </w:rPr>
              <w:t xml:space="preserve"> </w:t>
            </w:r>
          </w:p>
        </w:tc>
      </w:tr>
      <w:tr w:rsidR="00A6754B">
        <w:trPr>
          <w:trHeight w:val="540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23"/>
              <w:ind w:right="69"/>
              <w:jc w:val="center"/>
            </w:pPr>
            <w:r>
              <w:rPr>
                <w:b/>
                <w:i/>
                <w:sz w:val="28"/>
              </w:rPr>
              <w:lastRenderedPageBreak/>
              <w:t xml:space="preserve">MODULO N°2 </w:t>
            </w:r>
          </w:p>
          <w:p w:rsidR="00A6754B" w:rsidRDefault="00136A2A">
            <w:pPr>
              <w:spacing w:after="23"/>
              <w:jc w:val="both"/>
            </w:pPr>
            <w:r>
              <w:rPr>
                <w:b/>
                <w:sz w:val="28"/>
              </w:rPr>
              <w:t xml:space="preserve">LE CARATTERISTICHE DELLA MATERIA E LA </w:t>
            </w:r>
          </w:p>
          <w:p w:rsidR="00A6754B" w:rsidRDefault="00136A2A">
            <w:pPr>
              <w:spacing w:after="0"/>
              <w:ind w:right="70"/>
              <w:jc w:val="center"/>
            </w:pPr>
            <w:r>
              <w:rPr>
                <w:b/>
                <w:sz w:val="28"/>
              </w:rPr>
              <w:t xml:space="preserve">TEORIA TOMICA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36"/>
              </w:numPr>
              <w:spacing w:after="122" w:line="277" w:lineRule="auto"/>
              <w:ind w:hanging="360"/>
            </w:pPr>
            <w:r>
              <w:rPr>
                <w:sz w:val="24"/>
              </w:rPr>
              <w:t xml:space="preserve">Differenza </w:t>
            </w:r>
            <w:r>
              <w:rPr>
                <w:sz w:val="24"/>
              </w:rPr>
              <w:tab/>
              <w:t xml:space="preserve">tra </w:t>
            </w:r>
            <w:r>
              <w:rPr>
                <w:sz w:val="24"/>
              </w:rPr>
              <w:tab/>
              <w:t xml:space="preserve">trasformazioni </w:t>
            </w:r>
            <w:r>
              <w:rPr>
                <w:sz w:val="24"/>
              </w:rPr>
              <w:tab/>
              <w:t xml:space="preserve">fisiche </w:t>
            </w:r>
            <w:r>
              <w:rPr>
                <w:sz w:val="24"/>
              </w:rPr>
              <w:tab/>
              <w:t xml:space="preserve">e chimiche. </w:t>
            </w:r>
          </w:p>
          <w:p w:rsidR="00A6754B" w:rsidRDefault="00136A2A">
            <w:pPr>
              <w:numPr>
                <w:ilvl w:val="0"/>
                <w:numId w:val="36"/>
              </w:numPr>
              <w:spacing w:after="61"/>
              <w:ind w:hanging="360"/>
            </w:pPr>
            <w:r>
              <w:rPr>
                <w:sz w:val="24"/>
              </w:rPr>
              <w:t xml:space="preserve">Sistemi omogenei ed eterogenei </w:t>
            </w:r>
          </w:p>
          <w:p w:rsidR="00A6754B" w:rsidRDefault="00136A2A">
            <w:pPr>
              <w:numPr>
                <w:ilvl w:val="0"/>
                <w:numId w:val="36"/>
              </w:numPr>
              <w:spacing w:after="127" w:line="275" w:lineRule="auto"/>
              <w:ind w:hanging="360"/>
            </w:pPr>
            <w:r>
              <w:rPr>
                <w:sz w:val="24"/>
              </w:rPr>
              <w:t xml:space="preserve">Elementi molecole, composti e ioni (anioni e cationi).   </w:t>
            </w:r>
          </w:p>
          <w:p w:rsidR="00A6754B" w:rsidRDefault="00136A2A">
            <w:pPr>
              <w:numPr>
                <w:ilvl w:val="0"/>
                <w:numId w:val="36"/>
              </w:numPr>
              <w:spacing w:after="58"/>
              <w:ind w:hanging="360"/>
            </w:pPr>
            <w:r>
              <w:rPr>
                <w:sz w:val="24"/>
              </w:rPr>
              <w:t xml:space="preserve">Struttura di una formula chimica. </w:t>
            </w:r>
          </w:p>
          <w:p w:rsidR="00A6754B" w:rsidRDefault="00136A2A">
            <w:pPr>
              <w:numPr>
                <w:ilvl w:val="0"/>
                <w:numId w:val="36"/>
              </w:numPr>
              <w:spacing w:after="15" w:line="287" w:lineRule="auto"/>
              <w:ind w:hanging="360"/>
            </w:pPr>
            <w:r>
              <w:rPr>
                <w:sz w:val="24"/>
              </w:rPr>
              <w:t>Suddivisione dei vari</w:t>
            </w:r>
            <w:r>
              <w:rPr>
                <w:sz w:val="24"/>
              </w:rPr>
              <w:t xml:space="preserve"> elementi nella tavola periodica (metalli, non metalli e semimetalli) </w:t>
            </w: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4"/>
              </w:rPr>
              <w:t xml:space="preserve">Struttura generale della tavola periodica. </w:t>
            </w:r>
          </w:p>
          <w:p w:rsidR="00A6754B" w:rsidRDefault="00136A2A">
            <w:pPr>
              <w:numPr>
                <w:ilvl w:val="0"/>
                <w:numId w:val="36"/>
              </w:numPr>
              <w:spacing w:after="123" w:line="277" w:lineRule="auto"/>
              <w:ind w:hanging="360"/>
            </w:pPr>
            <w:r>
              <w:rPr>
                <w:sz w:val="24"/>
              </w:rPr>
              <w:t xml:space="preserve">Caratteristiche dei principali gruppi e delle principali categorie. </w:t>
            </w:r>
          </w:p>
          <w:p w:rsidR="00A6754B" w:rsidRDefault="00136A2A">
            <w:pPr>
              <w:numPr>
                <w:ilvl w:val="0"/>
                <w:numId w:val="36"/>
              </w:numPr>
              <w:spacing w:after="121" w:line="277" w:lineRule="auto"/>
              <w:ind w:hanging="360"/>
            </w:pPr>
            <w:r>
              <w:rPr>
                <w:sz w:val="24"/>
              </w:rPr>
              <w:t xml:space="preserve">La teoria atomica di Dalton: numero atomico e numero di massa. </w:t>
            </w:r>
          </w:p>
          <w:p w:rsidR="00A6754B" w:rsidRDefault="00136A2A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4"/>
              </w:rPr>
              <w:t xml:space="preserve">Modello atomico di Bohr </w:t>
            </w:r>
          </w:p>
        </w:tc>
      </w:tr>
      <w:tr w:rsidR="00A6754B">
        <w:trPr>
          <w:trHeight w:val="188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81"/>
              <w:ind w:right="69"/>
              <w:jc w:val="center"/>
            </w:pPr>
            <w:r>
              <w:rPr>
                <w:b/>
                <w:i/>
                <w:sz w:val="28"/>
              </w:rPr>
              <w:t xml:space="preserve">MODULO N°3 </w:t>
            </w:r>
          </w:p>
          <w:p w:rsidR="00A6754B" w:rsidRDefault="00136A2A">
            <w:pPr>
              <w:spacing w:after="0"/>
              <w:ind w:right="70"/>
              <w:jc w:val="center"/>
            </w:pPr>
            <w:r>
              <w:rPr>
                <w:b/>
                <w:sz w:val="28"/>
              </w:rPr>
              <w:t>LA MOLE COME UNITA’ DI MISURA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37"/>
              </w:numPr>
              <w:spacing w:after="57"/>
              <w:ind w:hanging="360"/>
            </w:pPr>
            <w:r>
              <w:rPr>
                <w:sz w:val="24"/>
              </w:rPr>
              <w:t xml:space="preserve">Masse atomiche e molecolari </w:t>
            </w:r>
          </w:p>
          <w:p w:rsidR="00A6754B" w:rsidRDefault="00136A2A">
            <w:pPr>
              <w:numPr>
                <w:ilvl w:val="0"/>
                <w:numId w:val="37"/>
              </w:numPr>
              <w:spacing w:after="61"/>
              <w:ind w:hanging="360"/>
            </w:pPr>
            <w:r>
              <w:rPr>
                <w:sz w:val="24"/>
              </w:rPr>
              <w:t xml:space="preserve">Il numero di Avogadro </w:t>
            </w:r>
          </w:p>
          <w:p w:rsidR="00A6754B" w:rsidRDefault="00136A2A">
            <w:pPr>
              <w:numPr>
                <w:ilvl w:val="0"/>
                <w:numId w:val="37"/>
              </w:numPr>
              <w:spacing w:after="0"/>
              <w:ind w:hanging="360"/>
            </w:pPr>
            <w:r>
              <w:rPr>
                <w:sz w:val="24"/>
              </w:rPr>
              <w:t xml:space="preserve">La mole: misura della quantità di sostanza </w:t>
            </w:r>
            <w:r>
              <w:rPr>
                <w:sz w:val="36"/>
              </w:rPr>
              <w:t xml:space="preserve"> </w:t>
            </w:r>
          </w:p>
        </w:tc>
      </w:tr>
      <w:tr w:rsidR="00A6754B">
        <w:trPr>
          <w:trHeight w:val="215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320" w:right="782"/>
              <w:jc w:val="center"/>
            </w:pPr>
            <w:r>
              <w:rPr>
                <w:b/>
                <w:i/>
                <w:sz w:val="28"/>
              </w:rPr>
              <w:t xml:space="preserve">MODULO N°4 LEGAMI CHIMICI E COMPOSTI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38"/>
              </w:numPr>
              <w:spacing w:after="58"/>
            </w:pPr>
            <w:r>
              <w:rPr>
                <w:sz w:val="24"/>
              </w:rPr>
              <w:t xml:space="preserve">La formazione dei legami chimici </w:t>
            </w:r>
          </w:p>
          <w:p w:rsidR="00A6754B" w:rsidRDefault="00136A2A">
            <w:pPr>
              <w:numPr>
                <w:ilvl w:val="0"/>
                <w:numId w:val="38"/>
              </w:numPr>
              <w:spacing w:after="0" w:line="298" w:lineRule="auto"/>
            </w:pPr>
            <w:r>
              <w:rPr>
                <w:sz w:val="24"/>
              </w:rPr>
              <w:t xml:space="preserve">Il legame covalente ionico e dativo </w:t>
            </w: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4"/>
              </w:rPr>
              <w:t xml:space="preserve">Le molecole polari e il legame idrogeno. </w:t>
            </w:r>
          </w:p>
          <w:p w:rsidR="00A6754B" w:rsidRDefault="00136A2A">
            <w:pPr>
              <w:numPr>
                <w:ilvl w:val="0"/>
                <w:numId w:val="38"/>
              </w:numPr>
              <w:spacing w:after="60"/>
            </w:pPr>
            <w:r>
              <w:rPr>
                <w:sz w:val="24"/>
              </w:rPr>
              <w:t xml:space="preserve">Le proprietà fisiche dell’acqua. </w:t>
            </w:r>
          </w:p>
          <w:p w:rsidR="00A6754B" w:rsidRDefault="00136A2A">
            <w:pPr>
              <w:numPr>
                <w:ilvl w:val="0"/>
                <w:numId w:val="38"/>
              </w:numPr>
              <w:spacing w:after="0"/>
            </w:pPr>
            <w:r>
              <w:rPr>
                <w:sz w:val="24"/>
              </w:rPr>
              <w:t xml:space="preserve">Numero di ossidazione di un atomo. </w:t>
            </w:r>
          </w:p>
        </w:tc>
      </w:tr>
      <w:tr w:rsidR="00A6754B">
        <w:trPr>
          <w:trHeight w:val="189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23"/>
              <w:ind w:right="460"/>
              <w:jc w:val="center"/>
            </w:pPr>
            <w:r>
              <w:rPr>
                <w:b/>
                <w:i/>
                <w:sz w:val="28"/>
              </w:rPr>
              <w:t xml:space="preserve">MODULO N°5 </w:t>
            </w:r>
          </w:p>
          <w:p w:rsidR="00A6754B" w:rsidRDefault="00136A2A">
            <w:pPr>
              <w:spacing w:after="182"/>
              <w:ind w:right="461"/>
              <w:jc w:val="center"/>
            </w:pPr>
            <w:r>
              <w:rPr>
                <w:b/>
                <w:i/>
                <w:sz w:val="28"/>
              </w:rPr>
              <w:t xml:space="preserve">LA LEGGE DEI GAS </w:t>
            </w:r>
          </w:p>
          <w:p w:rsidR="00A6754B" w:rsidRDefault="00136A2A">
            <w:pPr>
              <w:spacing w:after="20"/>
              <w:ind w:left="360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36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39"/>
              </w:numPr>
              <w:spacing w:after="56"/>
              <w:ind w:hanging="360"/>
            </w:pPr>
            <w:r>
              <w:rPr>
                <w:sz w:val="24"/>
              </w:rPr>
              <w:t xml:space="preserve">I gas ideali. </w:t>
            </w:r>
          </w:p>
          <w:p w:rsidR="00A6754B" w:rsidRDefault="00136A2A">
            <w:pPr>
              <w:numPr>
                <w:ilvl w:val="0"/>
                <w:numId w:val="39"/>
              </w:numPr>
              <w:spacing w:after="60"/>
              <w:ind w:hanging="360"/>
            </w:pPr>
            <w:r>
              <w:rPr>
                <w:sz w:val="24"/>
              </w:rPr>
              <w:t xml:space="preserve">La legge di Boyle. </w:t>
            </w:r>
          </w:p>
          <w:p w:rsidR="00A6754B" w:rsidRDefault="00136A2A">
            <w:pPr>
              <w:numPr>
                <w:ilvl w:val="0"/>
                <w:numId w:val="39"/>
              </w:numPr>
              <w:spacing w:after="58"/>
              <w:ind w:hanging="360"/>
            </w:pPr>
            <w:r>
              <w:rPr>
                <w:sz w:val="24"/>
              </w:rPr>
              <w:t xml:space="preserve">Equazione di stato dei gas ideali. </w:t>
            </w:r>
          </w:p>
          <w:p w:rsidR="00A6754B" w:rsidRDefault="00136A2A">
            <w:pPr>
              <w:numPr>
                <w:ilvl w:val="0"/>
                <w:numId w:val="39"/>
              </w:numPr>
              <w:spacing w:after="0"/>
              <w:ind w:hanging="360"/>
            </w:pPr>
            <w:r>
              <w:rPr>
                <w:sz w:val="24"/>
              </w:rPr>
              <w:t xml:space="preserve">La pressione e la temperatura. </w:t>
            </w:r>
          </w:p>
        </w:tc>
      </w:tr>
      <w:tr w:rsidR="00A6754B">
        <w:trPr>
          <w:trHeight w:val="212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62"/>
              <w:ind w:left="360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23"/>
              <w:ind w:right="460"/>
              <w:jc w:val="center"/>
            </w:pPr>
            <w:r>
              <w:rPr>
                <w:b/>
                <w:i/>
                <w:sz w:val="28"/>
              </w:rPr>
              <w:t xml:space="preserve">MODULO N°6 </w:t>
            </w:r>
          </w:p>
          <w:p w:rsidR="00A6754B" w:rsidRDefault="00136A2A">
            <w:pPr>
              <w:spacing w:after="220"/>
              <w:ind w:right="459"/>
              <w:jc w:val="center"/>
            </w:pPr>
            <w:r>
              <w:rPr>
                <w:b/>
                <w:i/>
                <w:sz w:val="28"/>
              </w:rPr>
              <w:t xml:space="preserve">TERMODINAMICA </w:t>
            </w:r>
          </w:p>
          <w:p w:rsidR="00A6754B" w:rsidRDefault="00136A2A">
            <w:pPr>
              <w:spacing w:after="0"/>
              <w:ind w:left="360"/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40"/>
              </w:numPr>
              <w:spacing w:after="57"/>
              <w:ind w:hanging="360"/>
            </w:pPr>
            <w:r>
              <w:rPr>
                <w:sz w:val="24"/>
              </w:rPr>
              <w:t xml:space="preserve">La prima legge della termodinamica. </w:t>
            </w:r>
          </w:p>
          <w:p w:rsidR="00A6754B" w:rsidRDefault="00136A2A">
            <w:pPr>
              <w:numPr>
                <w:ilvl w:val="0"/>
                <w:numId w:val="40"/>
              </w:numPr>
              <w:spacing w:after="61"/>
              <w:ind w:hanging="360"/>
            </w:pPr>
            <w:r>
              <w:rPr>
                <w:sz w:val="24"/>
              </w:rPr>
              <w:t xml:space="preserve">Energia interna e entalpia. </w:t>
            </w:r>
          </w:p>
          <w:p w:rsidR="00A6754B" w:rsidRDefault="00136A2A">
            <w:pPr>
              <w:numPr>
                <w:ilvl w:val="0"/>
                <w:numId w:val="40"/>
              </w:numPr>
              <w:spacing w:after="58"/>
              <w:ind w:hanging="360"/>
            </w:pPr>
            <w:r>
              <w:rPr>
                <w:sz w:val="24"/>
              </w:rPr>
              <w:t xml:space="preserve">Variazione di energia nelle reazioni chimiche. </w:t>
            </w:r>
          </w:p>
          <w:p w:rsidR="00A6754B" w:rsidRDefault="00136A2A">
            <w:pPr>
              <w:numPr>
                <w:ilvl w:val="0"/>
                <w:numId w:val="40"/>
              </w:numPr>
              <w:spacing w:after="0"/>
              <w:ind w:hanging="360"/>
            </w:pPr>
            <w:r>
              <w:rPr>
                <w:sz w:val="24"/>
              </w:rPr>
              <w:t xml:space="preserve">Calore di formazione, stabilità dei composti. </w:t>
            </w:r>
          </w:p>
        </w:tc>
      </w:tr>
    </w:tbl>
    <w:p w:rsidR="00A6754B" w:rsidRDefault="00136A2A">
      <w:pPr>
        <w:spacing w:after="20"/>
        <w:ind w:left="785"/>
      </w:pPr>
      <w:r>
        <w:rPr>
          <w:sz w:val="24"/>
        </w:rPr>
        <w:t xml:space="preserve"> </w:t>
      </w:r>
    </w:p>
    <w:p w:rsidR="00A6754B" w:rsidRDefault="00136A2A">
      <w:pPr>
        <w:spacing w:after="221"/>
        <w:ind w:left="785"/>
      </w:pPr>
      <w:r>
        <w:rPr>
          <w:sz w:val="24"/>
        </w:rPr>
        <w:t xml:space="preserve"> </w:t>
      </w:r>
    </w:p>
    <w:p w:rsidR="00A6754B" w:rsidRDefault="00136A2A">
      <w:pPr>
        <w:spacing w:after="219"/>
      </w:pPr>
      <w:r>
        <w:rPr>
          <w:sz w:val="24"/>
        </w:rPr>
        <w:t xml:space="preserve"> </w:t>
      </w:r>
    </w:p>
    <w:p w:rsidR="00A6754B" w:rsidRDefault="00136A2A">
      <w:pPr>
        <w:spacing w:after="22"/>
        <w:ind w:left="785"/>
      </w:pPr>
      <w:r>
        <w:rPr>
          <w:sz w:val="24"/>
        </w:rPr>
        <w:lastRenderedPageBreak/>
        <w:t xml:space="preserve"> </w:t>
      </w:r>
    </w:p>
    <w:p w:rsidR="00A6754B" w:rsidRDefault="00136A2A">
      <w:pPr>
        <w:spacing w:after="58"/>
        <w:ind w:left="785"/>
      </w:pPr>
      <w:r>
        <w:rPr>
          <w:sz w:val="24"/>
        </w:rPr>
        <w:t xml:space="preserve"> </w:t>
      </w:r>
    </w:p>
    <w:p w:rsidR="00A6754B" w:rsidRDefault="00136A2A">
      <w:pPr>
        <w:spacing w:after="0"/>
        <w:ind w:left="10" w:right="4256" w:hanging="10"/>
        <w:jc w:val="right"/>
      </w:pPr>
      <w:r>
        <w:rPr>
          <w:sz w:val="28"/>
        </w:rPr>
        <w:t xml:space="preserve">La docente </w:t>
      </w:r>
    </w:p>
    <w:p w:rsidR="00A6754B" w:rsidRDefault="00A6754B" w:rsidP="00136A2A">
      <w:pPr>
        <w:spacing w:after="0"/>
        <w:ind w:left="10" w:right="3903" w:hanging="10"/>
        <w:jc w:val="center"/>
      </w:pPr>
    </w:p>
    <w:p w:rsidR="00A6754B" w:rsidRDefault="00136A2A">
      <w:pPr>
        <w:spacing w:after="0"/>
      </w:pPr>
      <w:r>
        <w:rPr>
          <w:sz w:val="24"/>
        </w:rPr>
        <w:t xml:space="preserve"> </w:t>
      </w:r>
    </w:p>
    <w:p w:rsidR="00A6754B" w:rsidRDefault="00136A2A">
      <w:pPr>
        <w:spacing w:after="73"/>
        <w:ind w:lef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6626352" cy="6096"/>
                <wp:effectExtent l="0" t="0" r="0" b="0"/>
                <wp:docPr id="36393" name="Group 36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352" cy="6096"/>
                          <a:chOff x="0" y="0"/>
                          <a:chExt cx="6626352" cy="6096"/>
                        </a:xfrm>
                      </wpg:grpSpPr>
                      <wps:wsp>
                        <wps:cNvPr id="42215" name="Shape 42215"/>
                        <wps:cNvSpPr/>
                        <wps:spPr>
                          <a:xfrm>
                            <a:off x="0" y="0"/>
                            <a:ext cx="6626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52" h="9144">
                                <a:moveTo>
                                  <a:pt x="0" y="0"/>
                                </a:moveTo>
                                <a:lnTo>
                                  <a:pt x="6626352" y="0"/>
                                </a:lnTo>
                                <a:lnTo>
                                  <a:pt x="6626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C5F9A" id="Group 36393" o:spid="_x0000_s1026" style="width:521.75pt;height:.5pt;mso-position-horizontal-relative:char;mso-position-vertical-relative:line" coordsize="662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">
                <v:shape id="Shape 42215" o:spid="_x0000_s1027" style="position:absolute;width:66263;height:91;visibility:visible;mso-wrap-style:square;v-text-anchor:top" coordsize="6626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JF8gA&#10;AADeAAAADwAAAGRycy9kb3ducmV2LnhtbESP3WoCMRSE7wt9h3CE3tXsLlZkNYq0CqVCsf7cHzan&#10;u0s3J9sk1dinbwShl8PMfMPMFtF04kTOt5YV5MMMBHFldcu1gsN+/TgB4QOyxs4yKbiQh8X8/m6G&#10;pbZn/qDTLtQiQdiXqKAJoS+l9FVDBv3Q9sTJ+7TOYEjS1VI7PCe46WSRZWNpsOW00GBPzw1VX7sf&#10;oyCbXDb5b3w5fufbcRddv3rbvq+UehjE5RREoBj+w7f2q1YwKor8Ca530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7ckXyAAAAN4AAAAPAAAAAAAAAAAAAAAAAJgCAABk&#10;cnMvZG93bnJldi54bWxQSwUGAAAAAAQABAD1AAAAjQMAAAAA&#10;" path="m,l6626352,r,9144l,9144,,e" fillcolor="black" stroked="f" strokeweight="0">
                  <v:stroke miterlimit="83231f" joinstyle="miter"/>
                  <v:path arrowok="t" textboxrect="0,0,6626352,9144"/>
                </v:shape>
                <w10:anchorlock/>
              </v:group>
            </w:pict>
          </mc:Fallback>
        </mc:AlternateContent>
      </w:r>
    </w:p>
    <w:p w:rsidR="00A6754B" w:rsidRDefault="00136A2A">
      <w:pPr>
        <w:spacing w:after="193"/>
        <w:ind w:left="139"/>
      </w:pPr>
      <w:r>
        <w:rPr>
          <w:sz w:val="36"/>
        </w:rPr>
        <w:t xml:space="preserve"> </w:t>
      </w:r>
    </w:p>
    <w:p w:rsidR="00A6754B" w:rsidRDefault="00136A2A">
      <w:pPr>
        <w:spacing w:after="230"/>
        <w:ind w:left="139"/>
      </w:pPr>
      <w:r>
        <w:rPr>
          <w:sz w:val="32"/>
        </w:rPr>
        <w:t xml:space="preserve"> </w:t>
      </w:r>
    </w:p>
    <w:p w:rsidR="00A6754B" w:rsidRDefault="00136A2A">
      <w:pPr>
        <w:spacing w:after="0"/>
        <w:ind w:left="5195"/>
      </w:pPr>
      <w:r>
        <w:rPr>
          <w:sz w:val="32"/>
        </w:rPr>
        <w:t xml:space="preserve"> </w:t>
      </w:r>
    </w:p>
    <w:p w:rsidR="00A6754B" w:rsidRDefault="00A6754B">
      <w:pPr>
        <w:spacing w:after="0"/>
        <w:ind w:left="139"/>
      </w:pPr>
    </w:p>
    <w:p w:rsidR="00136A2A" w:rsidRDefault="00136A2A">
      <w:pPr>
        <w:spacing w:after="0"/>
        <w:ind w:left="139"/>
      </w:pPr>
    </w:p>
    <w:p w:rsidR="00136A2A" w:rsidRDefault="00136A2A">
      <w:pPr>
        <w:spacing w:after="0"/>
        <w:ind w:left="139"/>
      </w:pPr>
    </w:p>
    <w:p w:rsidR="00136A2A" w:rsidRDefault="00136A2A">
      <w:pPr>
        <w:spacing w:after="0"/>
        <w:ind w:left="139"/>
      </w:pPr>
    </w:p>
    <w:p w:rsidR="00136A2A" w:rsidRDefault="00136A2A">
      <w:pPr>
        <w:spacing w:after="0"/>
        <w:ind w:left="139"/>
      </w:pPr>
    </w:p>
    <w:p w:rsidR="00136A2A" w:rsidRDefault="00136A2A">
      <w:pPr>
        <w:spacing w:after="0"/>
        <w:ind w:left="139"/>
      </w:pPr>
    </w:p>
    <w:p w:rsidR="00136A2A" w:rsidRDefault="00136A2A">
      <w:pPr>
        <w:spacing w:after="0"/>
        <w:ind w:left="139"/>
      </w:pPr>
    </w:p>
    <w:p w:rsidR="00A6754B" w:rsidRDefault="00136A2A">
      <w:pPr>
        <w:spacing w:after="256"/>
        <w:ind w:left="139"/>
      </w:pPr>
      <w:r>
        <w:rPr>
          <w:sz w:val="32"/>
        </w:rPr>
        <w:t xml:space="preserve"> </w:t>
      </w:r>
    </w:p>
    <w:p w:rsidR="00A6754B" w:rsidRDefault="00136A2A">
      <w:pPr>
        <w:pStyle w:val="Titolo3"/>
        <w:spacing w:after="98" w:line="267" w:lineRule="auto"/>
        <w:ind w:left="40" w:right="30"/>
      </w:pPr>
      <w:r>
        <w:rPr>
          <w:sz w:val="36"/>
        </w:rPr>
        <w:t xml:space="preserve">ISTITUTO TECNICO ECONOMICO AMMINISTRAZIONE, FINANZA E MARKETING </w:t>
      </w:r>
    </w:p>
    <w:p w:rsidR="00A6754B" w:rsidRDefault="00136A2A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754B" w:rsidRDefault="00136A2A">
      <w:pPr>
        <w:spacing w:after="17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0"/>
        <w:ind w:left="10" w:right="17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6754B" w:rsidRDefault="00136A2A">
      <w:pPr>
        <w:spacing w:after="421"/>
        <w:ind w:left="2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754B" w:rsidRDefault="00136A2A">
      <w:pPr>
        <w:pStyle w:val="Titolo3"/>
        <w:ind w:left="10" w:right="2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6754B" w:rsidRDefault="00136A2A">
      <w:pPr>
        <w:spacing w:after="231"/>
        <w:ind w:left="10" w:right="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754B" w:rsidRDefault="00136A2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6754B" w:rsidRDefault="00136A2A">
      <w:pPr>
        <w:pStyle w:val="Titolo4"/>
        <w:spacing w:after="0"/>
        <w:ind w:left="0" w:right="26" w:firstLine="0"/>
      </w:pPr>
      <w:r>
        <w:rPr>
          <w:rFonts w:ascii="Times New Roman" w:eastAsia="Times New Roman" w:hAnsi="Times New Roman" w:cs="Times New Roman"/>
          <w:sz w:val="32"/>
        </w:rPr>
        <w:t xml:space="preserve">MATERIA: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Seconda lingua comunitaria Francese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144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6754B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4B" w:rsidRDefault="00136A2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6754B">
        <w:trPr>
          <w:trHeight w:val="599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236"/>
            </w:pPr>
            <w:r>
              <w:rPr>
                <w:b/>
                <w:sz w:val="24"/>
              </w:rPr>
              <w:t xml:space="preserve">MODULO 1: </w:t>
            </w:r>
          </w:p>
          <w:p w:rsidR="00A6754B" w:rsidRDefault="00136A2A">
            <w:pPr>
              <w:spacing w:after="310"/>
            </w:pPr>
            <w:r>
              <w:rPr>
                <w:b/>
                <w:sz w:val="24"/>
              </w:rPr>
              <w:t xml:space="preserve">Revision générale </w:t>
            </w:r>
          </w:p>
          <w:p w:rsidR="00A6754B" w:rsidRDefault="00136A2A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78"/>
            </w:pPr>
            <w:r>
              <w:rPr>
                <w:sz w:val="24"/>
                <w:u w:val="single" w:color="000000"/>
              </w:rPr>
              <w:t>Communication et lexique: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46" w:line="284" w:lineRule="auto"/>
              <w:ind w:hanging="360"/>
            </w:pPr>
            <w:r>
              <w:rPr>
                <w:sz w:val="24"/>
              </w:rPr>
              <w:t xml:space="preserve">Demander et donner des informations personnelles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46"/>
              <w:ind w:hanging="360"/>
            </w:pPr>
            <w:r>
              <w:rPr>
                <w:sz w:val="24"/>
              </w:rPr>
              <w:t xml:space="preserve">Faire une description 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44"/>
              <w:ind w:hanging="360"/>
            </w:pPr>
            <w:r>
              <w:rPr>
                <w:sz w:val="24"/>
              </w:rPr>
              <w:t xml:space="preserve">Le temps libre 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47"/>
              <w:ind w:hanging="360"/>
            </w:pPr>
            <w:r>
              <w:rPr>
                <w:sz w:val="24"/>
              </w:rPr>
              <w:t xml:space="preserve">Faire des invitations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2" w:line="286" w:lineRule="auto"/>
              <w:ind w:hanging="360"/>
            </w:pPr>
            <w:r>
              <w:rPr>
                <w:sz w:val="24"/>
              </w:rPr>
              <w:t xml:space="preserve">Situer un objet, une personne dans l’espace </w:t>
            </w:r>
          </w:p>
          <w:p w:rsidR="00A6754B" w:rsidRDefault="00136A2A">
            <w:pPr>
              <w:spacing w:after="36"/>
              <w:ind w:left="1169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73"/>
            </w:pPr>
            <w:r>
              <w:rPr>
                <w:sz w:val="24"/>
                <w:u w:val="single" w:color="000000"/>
              </w:rPr>
              <w:t>Grammaire: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11" w:line="313" w:lineRule="auto"/>
              <w:ind w:hanging="360"/>
            </w:pPr>
            <w:r>
              <w:rPr>
                <w:sz w:val="24"/>
              </w:rPr>
              <w:t xml:space="preserve">Verbes </w:t>
            </w:r>
            <w:r>
              <w:rPr>
                <w:i/>
                <w:sz w:val="24"/>
              </w:rPr>
              <w:t>aller, venir, prendre, faire, dire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39" w:line="288" w:lineRule="auto"/>
              <w:ind w:hanging="360"/>
            </w:pPr>
            <w:r>
              <w:rPr>
                <w:sz w:val="24"/>
              </w:rPr>
              <w:t xml:space="preserve">Les  verbes </w:t>
            </w:r>
            <w:r>
              <w:rPr>
                <w:i/>
                <w:sz w:val="24"/>
              </w:rPr>
              <w:t>boire, vouloir, devoir, pouvoir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46"/>
              <w:ind w:hanging="360"/>
            </w:pPr>
            <w:r>
              <w:rPr>
                <w:sz w:val="24"/>
              </w:rPr>
              <w:t xml:space="preserve">Les prépositions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46"/>
              <w:ind w:hanging="360"/>
            </w:pPr>
            <w:r>
              <w:rPr>
                <w:sz w:val="24"/>
              </w:rPr>
              <w:t xml:space="preserve">La forme négative </w:t>
            </w:r>
          </w:p>
          <w:p w:rsidR="00A6754B" w:rsidRDefault="00136A2A">
            <w:pPr>
              <w:numPr>
                <w:ilvl w:val="0"/>
                <w:numId w:val="41"/>
              </w:numPr>
              <w:spacing w:after="0"/>
              <w:ind w:hanging="360"/>
            </w:pPr>
            <w:r>
              <w:rPr>
                <w:sz w:val="24"/>
              </w:rPr>
              <w:t xml:space="preserve">La forme interrogative </w:t>
            </w:r>
          </w:p>
        </w:tc>
      </w:tr>
    </w:tbl>
    <w:p w:rsidR="00A6754B" w:rsidRDefault="00A6754B">
      <w:pPr>
        <w:spacing w:after="0"/>
        <w:ind w:left="-761" w:right="488"/>
      </w:pPr>
    </w:p>
    <w:tbl>
      <w:tblPr>
        <w:tblStyle w:val="TableGrid"/>
        <w:tblW w:w="9780" w:type="dxa"/>
        <w:tblInd w:w="144" w:type="dxa"/>
        <w:tblCellMar>
          <w:top w:w="1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6754B">
        <w:trPr>
          <w:trHeight w:val="410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236"/>
            </w:pPr>
            <w:r>
              <w:rPr>
                <w:b/>
                <w:sz w:val="24"/>
              </w:rPr>
              <w:t xml:space="preserve">MODULO 2: </w:t>
            </w:r>
          </w:p>
          <w:p w:rsidR="00A6754B" w:rsidRDefault="00136A2A">
            <w:pPr>
              <w:spacing w:after="34"/>
            </w:pPr>
            <w:r>
              <w:rPr>
                <w:b/>
                <w:sz w:val="24"/>
              </w:rPr>
              <w:t xml:space="preserve">Cadres de vie </w:t>
            </w:r>
          </w:p>
          <w:p w:rsidR="00A6754B" w:rsidRDefault="00136A2A">
            <w:pPr>
              <w:spacing w:after="111"/>
            </w:pPr>
            <w:r>
              <w:rPr>
                <w:b/>
                <w:sz w:val="24"/>
              </w:rPr>
              <w:t xml:space="preserve">“le sport et la santé” </w:t>
            </w:r>
          </w:p>
          <w:p w:rsidR="00A6754B" w:rsidRDefault="00136A2A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75"/>
            </w:pPr>
            <w:r>
              <w:rPr>
                <w:sz w:val="24"/>
                <w:u w:val="single" w:color="000000"/>
              </w:rPr>
              <w:t>Communication et lexique: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46"/>
              <w:ind w:hanging="360"/>
            </w:pPr>
            <w:r>
              <w:rPr>
                <w:sz w:val="24"/>
              </w:rPr>
              <w:t xml:space="preserve">La forme et la santé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47"/>
              <w:ind w:hanging="360"/>
            </w:pPr>
            <w:r>
              <w:rPr>
                <w:sz w:val="24"/>
              </w:rPr>
              <w:t xml:space="preserve">S’addresser à un medicin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44"/>
              <w:ind w:hanging="360"/>
            </w:pPr>
            <w:r>
              <w:rPr>
                <w:sz w:val="24"/>
              </w:rPr>
              <w:t xml:space="preserve">Le corps humain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6"/>
              <w:ind w:hanging="360"/>
            </w:pPr>
            <w:r>
              <w:rPr>
                <w:sz w:val="24"/>
              </w:rPr>
              <w:t xml:space="preserve">Le sport </w:t>
            </w:r>
          </w:p>
          <w:p w:rsidR="00A6754B" w:rsidRDefault="00136A2A">
            <w:pPr>
              <w:spacing w:after="36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74"/>
            </w:pPr>
            <w:r>
              <w:rPr>
                <w:sz w:val="24"/>
                <w:u w:val="single" w:color="000000"/>
              </w:rPr>
              <w:t>Grammaire: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44"/>
              <w:ind w:hanging="360"/>
            </w:pPr>
            <w:r>
              <w:rPr>
                <w:sz w:val="24"/>
              </w:rPr>
              <w:t xml:space="preserve">Le passé composé avec avoir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46"/>
              <w:ind w:hanging="360"/>
            </w:pPr>
            <w:r>
              <w:rPr>
                <w:sz w:val="24"/>
              </w:rPr>
              <w:t>l’indicatif (</w:t>
            </w:r>
            <w:r>
              <w:rPr>
                <w:i/>
                <w:sz w:val="24"/>
              </w:rPr>
              <w:t>-ayer –oyer -uyer</w:t>
            </w:r>
            <w:r>
              <w:rPr>
                <w:sz w:val="24"/>
              </w:rPr>
              <w:t xml:space="preserve">)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47"/>
              <w:ind w:hanging="360"/>
            </w:pPr>
            <w:r>
              <w:rPr>
                <w:sz w:val="24"/>
              </w:rPr>
              <w:t xml:space="preserve">Les pronoms démonstratifs </w:t>
            </w:r>
          </w:p>
          <w:p w:rsidR="00A6754B" w:rsidRDefault="00136A2A">
            <w:pPr>
              <w:numPr>
                <w:ilvl w:val="0"/>
                <w:numId w:val="42"/>
              </w:numPr>
              <w:spacing w:after="0"/>
              <w:ind w:hanging="360"/>
            </w:pPr>
            <w:r>
              <w:rPr>
                <w:sz w:val="24"/>
              </w:rPr>
              <w:t xml:space="preserve">Les pronoms relatifs </w:t>
            </w:r>
          </w:p>
        </w:tc>
      </w:tr>
      <w:tr w:rsidR="00A6754B">
        <w:trPr>
          <w:trHeight w:val="42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236"/>
            </w:pPr>
            <w:r>
              <w:rPr>
                <w:b/>
                <w:sz w:val="24"/>
              </w:rPr>
              <w:t xml:space="preserve">MODULO 3: </w:t>
            </w:r>
          </w:p>
          <w:p w:rsidR="00A6754B" w:rsidRDefault="00136A2A">
            <w:pPr>
              <w:spacing w:after="111"/>
            </w:pPr>
            <w:r>
              <w:rPr>
                <w:b/>
                <w:sz w:val="24"/>
              </w:rPr>
              <w:t xml:space="preserve">Le voyage </w:t>
            </w:r>
          </w:p>
          <w:p w:rsidR="00A6754B" w:rsidRDefault="00136A2A">
            <w:pPr>
              <w:spacing w:after="0"/>
              <w:ind w:left="2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77"/>
            </w:pPr>
            <w:r>
              <w:rPr>
                <w:sz w:val="24"/>
                <w:u w:val="single" w:color="000000"/>
              </w:rPr>
              <w:t>Communication et lexique: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3"/>
              </w:numPr>
              <w:spacing w:after="45"/>
            </w:pPr>
            <w:r>
              <w:rPr>
                <w:sz w:val="24"/>
              </w:rPr>
              <w:t xml:space="preserve">Voyager </w:t>
            </w:r>
          </w:p>
          <w:p w:rsidR="00A6754B" w:rsidRDefault="00136A2A">
            <w:pPr>
              <w:numPr>
                <w:ilvl w:val="0"/>
                <w:numId w:val="43"/>
              </w:numPr>
              <w:spacing w:after="46"/>
            </w:pPr>
            <w:r>
              <w:rPr>
                <w:sz w:val="24"/>
              </w:rPr>
              <w:t xml:space="preserve">Les vacances </w:t>
            </w:r>
          </w:p>
          <w:p w:rsidR="00A6754B" w:rsidRDefault="00136A2A">
            <w:pPr>
              <w:numPr>
                <w:ilvl w:val="0"/>
                <w:numId w:val="43"/>
              </w:numPr>
              <w:spacing w:after="0" w:line="294" w:lineRule="auto"/>
            </w:pPr>
            <w:r>
              <w:rPr>
                <w:sz w:val="24"/>
              </w:rPr>
              <w:t xml:space="preserve">Faire une description des lieux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Les transports </w:t>
            </w:r>
          </w:p>
          <w:p w:rsidR="00A6754B" w:rsidRDefault="00136A2A">
            <w:pPr>
              <w:spacing w:after="36"/>
              <w:ind w:left="1169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74"/>
            </w:pPr>
            <w:r>
              <w:rPr>
                <w:sz w:val="24"/>
                <w:u w:val="single" w:color="000000"/>
              </w:rPr>
              <w:t>Grammaire: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3"/>
              </w:numPr>
              <w:spacing w:after="45"/>
            </w:pPr>
            <w:r>
              <w:rPr>
                <w:sz w:val="24"/>
              </w:rPr>
              <w:t xml:space="preserve">Les adjectifs </w:t>
            </w:r>
            <w:r>
              <w:rPr>
                <w:i/>
                <w:sz w:val="24"/>
              </w:rPr>
              <w:t>beau, nouveau, vieux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3"/>
              </w:numPr>
              <w:spacing w:after="6"/>
            </w:pPr>
            <w:r>
              <w:rPr>
                <w:sz w:val="24"/>
              </w:rPr>
              <w:t xml:space="preserve">Les pronoms EN – ON – Y  (il y a) </w:t>
            </w:r>
          </w:p>
          <w:p w:rsidR="00A6754B" w:rsidRDefault="00136A2A">
            <w:pPr>
              <w:numPr>
                <w:ilvl w:val="0"/>
                <w:numId w:val="43"/>
              </w:numPr>
              <w:spacing w:after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passé composé avec le verbe être </w:t>
            </w:r>
          </w:p>
          <w:p w:rsidR="00A6754B" w:rsidRDefault="00136A2A">
            <w:pPr>
              <w:numPr>
                <w:ilvl w:val="0"/>
                <w:numId w:val="43"/>
              </w:numPr>
              <w:spacing w:after="0"/>
            </w:pPr>
            <w:r>
              <w:rPr>
                <w:sz w:val="24"/>
              </w:rPr>
              <w:lastRenderedPageBreak/>
              <w:t>Le futur antérieur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423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33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261"/>
            </w:pPr>
            <w:r>
              <w:rPr>
                <w:b/>
                <w:sz w:val="24"/>
              </w:rPr>
              <w:t xml:space="preserve">MODULO 4: </w:t>
            </w:r>
          </w:p>
          <w:p w:rsidR="00A6754B" w:rsidRDefault="00136A2A">
            <w:pPr>
              <w:spacing w:after="0"/>
            </w:pPr>
            <w:r>
              <w:rPr>
                <w:b/>
              </w:rPr>
              <w:t>« Des tous les couleurs 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75"/>
            </w:pPr>
            <w:r>
              <w:rPr>
                <w:sz w:val="24"/>
                <w:u w:val="single" w:color="000000"/>
              </w:rPr>
              <w:t>Communication et lexique: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47"/>
              <w:ind w:hanging="360"/>
            </w:pPr>
            <w:r>
              <w:rPr>
                <w:sz w:val="24"/>
              </w:rPr>
              <w:t xml:space="preserve">acheter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47"/>
              <w:ind w:hanging="360"/>
            </w:pPr>
            <w:r>
              <w:rPr>
                <w:sz w:val="24"/>
              </w:rPr>
              <w:t xml:space="preserve">la mode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44"/>
              <w:ind w:hanging="360"/>
            </w:pPr>
            <w:r>
              <w:rPr>
                <w:sz w:val="24"/>
              </w:rPr>
              <w:t xml:space="preserve">Les couleurs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7"/>
              <w:ind w:hanging="360"/>
            </w:pPr>
            <w:r>
              <w:rPr>
                <w:sz w:val="24"/>
              </w:rPr>
              <w:t xml:space="preserve">Les vêtements </w:t>
            </w:r>
          </w:p>
          <w:p w:rsidR="00A6754B" w:rsidRDefault="00136A2A">
            <w:pPr>
              <w:spacing w:after="34"/>
              <w:ind w:left="1169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76"/>
            </w:pPr>
            <w:r>
              <w:rPr>
                <w:sz w:val="24"/>
                <w:u w:val="single" w:color="000000"/>
              </w:rPr>
              <w:t>Grammaire: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48"/>
              <w:ind w:hanging="360"/>
            </w:pPr>
            <w:r>
              <w:rPr>
                <w:sz w:val="24"/>
              </w:rPr>
              <w:t xml:space="preserve">Les adverbes en -ment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47" w:line="284" w:lineRule="auto"/>
              <w:ind w:hanging="360"/>
            </w:pPr>
            <w:r>
              <w:rPr>
                <w:sz w:val="24"/>
              </w:rPr>
              <w:t xml:space="preserve">Autres verbes irréguliers (savoir, croire, écrire, craindre, joindre) 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44"/>
              <w:ind w:hanging="360"/>
            </w:pPr>
            <w:r>
              <w:rPr>
                <w:sz w:val="24"/>
              </w:rPr>
              <w:t xml:space="preserve">Le comparatif </w:t>
            </w:r>
          </w:p>
          <w:p w:rsidR="00A6754B" w:rsidRDefault="00136A2A">
            <w:pPr>
              <w:numPr>
                <w:ilvl w:val="0"/>
                <w:numId w:val="44"/>
              </w:numPr>
              <w:spacing w:after="0"/>
              <w:ind w:hanging="360"/>
            </w:pPr>
            <w:r>
              <w:rPr>
                <w:sz w:val="24"/>
              </w:rPr>
              <w:t xml:space="preserve">Le superlatif </w:t>
            </w:r>
          </w:p>
        </w:tc>
      </w:tr>
      <w:tr w:rsidR="00A6754B">
        <w:trPr>
          <w:trHeight w:val="28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36"/>
            </w:pPr>
            <w:r>
              <w:rPr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236"/>
            </w:pPr>
            <w:r>
              <w:rPr>
                <w:b/>
                <w:sz w:val="24"/>
              </w:rPr>
              <w:t xml:space="preserve">MODULO 5: </w:t>
            </w:r>
          </w:p>
          <w:p w:rsidR="00A6754B" w:rsidRDefault="00136A2A">
            <w:pPr>
              <w:spacing w:after="27"/>
            </w:pPr>
            <w:r>
              <w:rPr>
                <w:b/>
                <w:sz w:val="24"/>
              </w:rPr>
              <w:t xml:space="preserve">Le temps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77"/>
            </w:pPr>
            <w:r>
              <w:rPr>
                <w:sz w:val="24"/>
                <w:u w:val="single" w:color="000000"/>
              </w:rPr>
              <w:t>Communication et lexique: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5"/>
              </w:numPr>
              <w:spacing w:after="44"/>
              <w:ind w:hanging="360"/>
            </w:pPr>
            <w:r>
              <w:rPr>
                <w:sz w:val="24"/>
              </w:rPr>
              <w:t xml:space="preserve">Parler de la météo </w:t>
            </w:r>
          </w:p>
          <w:p w:rsidR="00A6754B" w:rsidRDefault="00136A2A">
            <w:pPr>
              <w:numPr>
                <w:ilvl w:val="0"/>
                <w:numId w:val="45"/>
              </w:numPr>
              <w:spacing w:after="6"/>
              <w:ind w:hanging="360"/>
            </w:pPr>
            <w:r>
              <w:rPr>
                <w:sz w:val="24"/>
              </w:rPr>
              <w:t xml:space="preserve">Quantifier les temps </w:t>
            </w:r>
          </w:p>
          <w:p w:rsidR="00A6754B" w:rsidRDefault="00136A2A">
            <w:pPr>
              <w:spacing w:after="36"/>
              <w:ind w:left="809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74"/>
            </w:pPr>
            <w:r>
              <w:rPr>
                <w:sz w:val="24"/>
                <w:u w:val="single" w:color="000000"/>
              </w:rPr>
              <w:t>Grammaire: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5"/>
              </w:numPr>
              <w:spacing w:after="48"/>
              <w:ind w:hanging="360"/>
            </w:pPr>
            <w:r>
              <w:rPr>
                <w:sz w:val="24"/>
              </w:rPr>
              <w:t xml:space="preserve">Les prépositions de temps </w:t>
            </w:r>
          </w:p>
          <w:p w:rsidR="00A6754B" w:rsidRDefault="00136A2A">
            <w:pPr>
              <w:numPr>
                <w:ilvl w:val="0"/>
                <w:numId w:val="45"/>
              </w:numPr>
              <w:spacing w:after="0"/>
              <w:ind w:hanging="360"/>
            </w:pPr>
            <w:r>
              <w:rPr>
                <w:sz w:val="24"/>
              </w:rPr>
              <w:t xml:space="preserve">Les pronoms personnel complément d’objet direct (COD) </w:t>
            </w:r>
          </w:p>
        </w:tc>
      </w:tr>
      <w:tr w:rsidR="00A6754B">
        <w:trPr>
          <w:trHeight w:val="14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A6754B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46"/>
              </w:numPr>
              <w:spacing w:after="5" w:line="287" w:lineRule="auto"/>
              <w:ind w:hanging="360"/>
            </w:pPr>
            <w:r>
              <w:rPr>
                <w:sz w:val="24"/>
              </w:rPr>
              <w:t xml:space="preserve">Les pronoms personnel complément d’objet indirect (COD) </w:t>
            </w:r>
          </w:p>
          <w:p w:rsidR="00A6754B" w:rsidRDefault="00136A2A">
            <w:pPr>
              <w:numPr>
                <w:ilvl w:val="0"/>
                <w:numId w:val="46"/>
              </w:numPr>
              <w:spacing w:after="4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L'imparfait </w:t>
            </w:r>
          </w:p>
          <w:p w:rsidR="00A6754B" w:rsidRDefault="00136A2A">
            <w:pPr>
              <w:numPr>
                <w:ilvl w:val="0"/>
                <w:numId w:val="46"/>
              </w:numPr>
              <w:spacing w:after="0"/>
              <w:ind w:hanging="360"/>
            </w:pPr>
            <w:r>
              <w:rPr>
                <w:sz w:val="24"/>
              </w:rPr>
              <w:t xml:space="preserve">Les verbes impersonnels </w:t>
            </w:r>
          </w:p>
        </w:tc>
      </w:tr>
      <w:tr w:rsidR="00A6754B">
        <w:trPr>
          <w:trHeight w:val="316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236"/>
            </w:pPr>
            <w:r>
              <w:rPr>
                <w:b/>
                <w:sz w:val="24"/>
              </w:rPr>
              <w:t xml:space="preserve">MODULO 6: </w:t>
            </w:r>
          </w:p>
          <w:p w:rsidR="00A6754B" w:rsidRDefault="00136A2A">
            <w:pPr>
              <w:spacing w:after="29"/>
            </w:pPr>
            <w:r>
              <w:rPr>
                <w:b/>
                <w:sz w:val="24"/>
              </w:rPr>
              <w:t xml:space="preserve">Le temps 2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77"/>
            </w:pPr>
            <w:r>
              <w:rPr>
                <w:sz w:val="24"/>
                <w:u w:val="single" w:color="000000"/>
              </w:rPr>
              <w:t>Communication et lexique: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7"/>
              </w:numPr>
              <w:spacing w:after="46"/>
              <w:ind w:hanging="360"/>
            </w:pPr>
            <w:r>
              <w:rPr>
                <w:sz w:val="24"/>
              </w:rPr>
              <w:t xml:space="preserve">Raconter un événement  </w:t>
            </w:r>
          </w:p>
          <w:p w:rsidR="00A6754B" w:rsidRDefault="00136A2A">
            <w:pPr>
              <w:numPr>
                <w:ilvl w:val="0"/>
                <w:numId w:val="47"/>
              </w:numPr>
              <w:spacing w:after="4"/>
              <w:ind w:hanging="360"/>
            </w:pPr>
            <w:r>
              <w:rPr>
                <w:sz w:val="24"/>
              </w:rPr>
              <w:t xml:space="preserve">Situer les actions dans le temps </w:t>
            </w:r>
          </w:p>
          <w:p w:rsidR="00A6754B" w:rsidRDefault="00136A2A">
            <w:pPr>
              <w:spacing w:after="36"/>
              <w:ind w:left="809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36"/>
            </w:pPr>
            <w:r>
              <w:rPr>
                <w:sz w:val="24"/>
                <w:u w:val="single" w:color="000000"/>
              </w:rPr>
              <w:t>Grammaire: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7"/>
              </w:numPr>
              <w:spacing w:after="48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passé simple </w:t>
            </w:r>
          </w:p>
          <w:p w:rsidR="00A6754B" w:rsidRDefault="00136A2A">
            <w:pPr>
              <w:numPr>
                <w:ilvl w:val="0"/>
                <w:numId w:val="47"/>
              </w:numPr>
              <w:spacing w:after="46"/>
              <w:ind w:hanging="360"/>
            </w:pPr>
            <w:r>
              <w:rPr>
                <w:sz w:val="24"/>
              </w:rPr>
              <w:t>Le conditionnel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7"/>
              </w:numPr>
              <w:spacing w:after="45"/>
              <w:ind w:hanging="360"/>
            </w:pPr>
            <w:r>
              <w:rPr>
                <w:sz w:val="24"/>
              </w:rPr>
              <w:t>Le subjonctif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numPr>
                <w:ilvl w:val="0"/>
                <w:numId w:val="47"/>
              </w:numPr>
              <w:spacing w:after="0"/>
              <w:ind w:hanging="360"/>
            </w:pPr>
            <w:r>
              <w:rPr>
                <w:sz w:val="24"/>
              </w:rPr>
              <w:t xml:space="preserve">Le discours direct et indirect </w:t>
            </w:r>
          </w:p>
        </w:tc>
      </w:tr>
    </w:tbl>
    <w:p w:rsidR="00A6754B" w:rsidRDefault="00136A2A">
      <w:pPr>
        <w:spacing w:after="230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227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230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227"/>
        <w:ind w:left="2266" w:hanging="10"/>
      </w:pPr>
      <w:r>
        <w:rPr>
          <w:b/>
          <w:sz w:val="32"/>
        </w:rPr>
        <w:t xml:space="preserve">                                                               Il docente </w:t>
      </w:r>
    </w:p>
    <w:p w:rsidR="00A6754B" w:rsidRDefault="00136A2A">
      <w:pPr>
        <w:spacing w:after="251"/>
        <w:ind w:left="50"/>
        <w:jc w:val="center"/>
      </w:pPr>
      <w:r>
        <w:rPr>
          <w:b/>
          <w:sz w:val="32"/>
        </w:rPr>
        <w:t xml:space="preserve"> </w:t>
      </w:r>
    </w:p>
    <w:p w:rsidR="00136A2A" w:rsidRDefault="00136A2A">
      <w:pPr>
        <w:tabs>
          <w:tab w:val="center" w:pos="3155"/>
          <w:tab w:val="center" w:pos="3680"/>
          <w:tab w:val="center" w:pos="4388"/>
          <w:tab w:val="center" w:pos="5097"/>
          <w:tab w:val="center" w:pos="5805"/>
          <w:tab w:val="center" w:pos="7414"/>
        </w:tabs>
        <w:spacing w:after="352"/>
        <w:rPr>
          <w:b/>
          <w:sz w:val="32"/>
        </w:rPr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</w:p>
    <w:p w:rsidR="00136A2A" w:rsidRDefault="00136A2A">
      <w:pPr>
        <w:tabs>
          <w:tab w:val="center" w:pos="3155"/>
          <w:tab w:val="center" w:pos="3680"/>
          <w:tab w:val="center" w:pos="4388"/>
          <w:tab w:val="center" w:pos="5097"/>
          <w:tab w:val="center" w:pos="5805"/>
          <w:tab w:val="center" w:pos="7414"/>
        </w:tabs>
        <w:spacing w:after="352"/>
        <w:rPr>
          <w:b/>
          <w:sz w:val="32"/>
        </w:rPr>
      </w:pPr>
    </w:p>
    <w:p w:rsidR="00136A2A" w:rsidRDefault="00136A2A">
      <w:pPr>
        <w:tabs>
          <w:tab w:val="center" w:pos="3155"/>
          <w:tab w:val="center" w:pos="3680"/>
          <w:tab w:val="center" w:pos="4388"/>
          <w:tab w:val="center" w:pos="5097"/>
          <w:tab w:val="center" w:pos="5805"/>
          <w:tab w:val="center" w:pos="7414"/>
        </w:tabs>
        <w:spacing w:after="352"/>
        <w:rPr>
          <w:b/>
          <w:sz w:val="32"/>
        </w:rPr>
      </w:pPr>
    </w:p>
    <w:p w:rsidR="00136A2A" w:rsidRDefault="00136A2A">
      <w:pPr>
        <w:tabs>
          <w:tab w:val="center" w:pos="3155"/>
          <w:tab w:val="center" w:pos="3680"/>
          <w:tab w:val="center" w:pos="4388"/>
          <w:tab w:val="center" w:pos="5097"/>
          <w:tab w:val="center" w:pos="5805"/>
          <w:tab w:val="center" w:pos="7414"/>
        </w:tabs>
        <w:spacing w:after="352"/>
        <w:rPr>
          <w:b/>
          <w:sz w:val="32"/>
        </w:rPr>
      </w:pPr>
    </w:p>
    <w:p w:rsidR="00A6754B" w:rsidRDefault="00136A2A">
      <w:pPr>
        <w:tabs>
          <w:tab w:val="center" w:pos="3155"/>
          <w:tab w:val="center" w:pos="3680"/>
          <w:tab w:val="center" w:pos="4388"/>
          <w:tab w:val="center" w:pos="5097"/>
          <w:tab w:val="center" w:pos="5805"/>
          <w:tab w:val="center" w:pos="7414"/>
        </w:tabs>
        <w:spacing w:after="352"/>
      </w:pPr>
      <w:r>
        <w:rPr>
          <w:b/>
          <w:sz w:val="32"/>
        </w:rPr>
        <w:t xml:space="preserve"> </w:t>
      </w:r>
    </w:p>
    <w:p w:rsidR="00A6754B" w:rsidRDefault="00136A2A" w:rsidP="00136A2A">
      <w:pPr>
        <w:spacing w:after="25"/>
        <w:ind w:right="195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6754B" w:rsidRDefault="00136A2A">
      <w:pPr>
        <w:spacing w:after="27"/>
        <w:ind w:left="6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6754B" w:rsidRDefault="00136A2A">
      <w:pPr>
        <w:spacing w:after="25"/>
        <w:ind w:left="13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6754B" w:rsidRDefault="00136A2A">
      <w:pPr>
        <w:spacing w:after="35"/>
        <w:ind w:left="6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6754B" w:rsidRDefault="00136A2A">
      <w:pPr>
        <w:spacing w:after="605"/>
        <w:ind w:right="2159"/>
        <w:jc w:val="right"/>
      </w:pPr>
      <w:r>
        <w:rPr>
          <w:sz w:val="36"/>
        </w:rPr>
        <w:t xml:space="preserve">ISTITUTO TECNICO-SETTORE ECONOMICO </w:t>
      </w:r>
    </w:p>
    <w:p w:rsidR="00A6754B" w:rsidRDefault="00136A2A">
      <w:pPr>
        <w:pStyle w:val="Titolo4"/>
        <w:spacing w:after="464"/>
        <w:ind w:left="0" w:right="1817" w:firstLine="0"/>
        <w:jc w:val="right"/>
      </w:pPr>
      <w:r>
        <w:rPr>
          <w:b w:val="0"/>
          <w:sz w:val="36"/>
        </w:rPr>
        <w:t xml:space="preserve">“AMMINISTRAZIONE, FINANZA E MARKETING” </w:t>
      </w:r>
    </w:p>
    <w:p w:rsidR="00A6754B" w:rsidRDefault="00136A2A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15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0"/>
        <w:ind w:left="10" w:right="17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754B" w:rsidRDefault="00136A2A">
      <w:pPr>
        <w:spacing w:after="423"/>
        <w:ind w:left="2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754B" w:rsidRDefault="00136A2A">
      <w:pPr>
        <w:pStyle w:val="Titolo3"/>
        <w:ind w:left="10" w:right="23"/>
      </w:pPr>
      <w:r>
        <w:rPr>
          <w:sz w:val="36"/>
        </w:rPr>
        <w:lastRenderedPageBreak/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</w:rPr>
        <w:t xml:space="preserve"> </w:t>
      </w:r>
    </w:p>
    <w:p w:rsidR="00A6754B" w:rsidRDefault="00136A2A">
      <w:pPr>
        <w:spacing w:after="231"/>
        <w:ind w:left="10" w:right="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 xml:space="preserve">A </w:t>
      </w:r>
    </w:p>
    <w:p w:rsidR="00A6754B" w:rsidRDefault="00136A2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6754B" w:rsidRDefault="00136A2A">
      <w:pPr>
        <w:pStyle w:val="Titolo4"/>
        <w:spacing w:after="0"/>
        <w:ind w:left="1913" w:right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MATERIA: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LINGUA E CULTURA INGLESE</w:t>
      </w:r>
      <w:r>
        <w:rPr>
          <w:rFonts w:ascii="Arial" w:eastAsia="Arial" w:hAnsi="Arial" w:cs="Arial"/>
          <w:sz w:val="30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830" w:type="dxa"/>
        <w:tblInd w:w="12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40"/>
      </w:tblGrid>
      <w:tr w:rsidR="00A6754B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4B" w:rsidRDefault="00136A2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A6754B">
        <w:trPr>
          <w:trHeight w:val="47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WELCOME BACK! </w:t>
            </w:r>
          </w:p>
          <w:p w:rsidR="00A6754B" w:rsidRDefault="00136A2A">
            <w:pPr>
              <w:spacing w:after="39" w:line="21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DESCRIBING WORDS AND REACTING TO NEWS</w:t>
            </w: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219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181" w:line="276" w:lineRule="auto"/>
            </w:pPr>
            <w:r>
              <w:rPr>
                <w:sz w:val="24"/>
              </w:rPr>
              <w:t xml:space="preserve">The present; the future; the past simple; present perfect with already and yet; present perfect with just; defining relative clauses and relative pronouns </w:t>
            </w:r>
          </w:p>
          <w:p w:rsidR="00A6754B" w:rsidRDefault="00136A2A">
            <w:pPr>
              <w:spacing w:after="218"/>
            </w:pPr>
            <w:r>
              <w:rPr>
                <w:i/>
              </w:rPr>
              <w:t>Vocabulary:</w:t>
            </w:r>
            <w:r>
              <w:t xml:space="preserve"> life experiences </w:t>
            </w:r>
          </w:p>
          <w:p w:rsidR="00A6754B" w:rsidRDefault="00136A2A">
            <w:pPr>
              <w:spacing w:after="237"/>
            </w:pPr>
            <w:r>
              <w:t xml:space="preserve"> </w:t>
            </w:r>
            <w:r>
              <w:rPr>
                <w:i/>
              </w:rPr>
              <w:t xml:space="preserve">Culture: London </w:t>
            </w:r>
          </w:p>
          <w:p w:rsidR="00A6754B" w:rsidRDefault="00136A2A">
            <w:pPr>
              <w:spacing w:after="221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9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410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DESCRIBING OBJECTS </w:t>
            </w:r>
          </w:p>
          <w:p w:rsidR="00A6754B" w:rsidRDefault="00136A2A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AGREEING / DISAGREEING AND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ASKING ABOUT LIFE EXPERIENCES</w:t>
            </w: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0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0" w:line="277" w:lineRule="auto"/>
            </w:pPr>
            <w:r>
              <w:rPr>
                <w:sz w:val="24"/>
              </w:rPr>
              <w:t xml:space="preserve">Present perfect with </w:t>
            </w:r>
            <w:r>
              <w:rPr>
                <w:i/>
                <w:sz w:val="24"/>
              </w:rPr>
              <w:t xml:space="preserve">for </w:t>
            </w:r>
            <w:r>
              <w:rPr>
                <w:sz w:val="24"/>
              </w:rPr>
              <w:t xml:space="preserve">and </w:t>
            </w:r>
            <w:r>
              <w:rPr>
                <w:i/>
                <w:sz w:val="24"/>
              </w:rPr>
              <w:t>since</w:t>
            </w:r>
            <w:r>
              <w:rPr>
                <w:sz w:val="24"/>
              </w:rPr>
              <w:t xml:space="preserve">; present perfect vs past simple; past simple (revision); used to; past continous; past simple vs past continous; adverbs; comparative adverbs </w:t>
            </w:r>
          </w:p>
          <w:p w:rsidR="00A6754B" w:rsidRDefault="00136A2A">
            <w:pPr>
              <w:spacing w:after="20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2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11" w:line="275" w:lineRule="auto"/>
            </w:pPr>
            <w:r>
              <w:rPr>
                <w:sz w:val="24"/>
              </w:rPr>
              <w:t xml:space="preserve">Technology, gadgets and electrical appliances; relationships </w:t>
            </w:r>
          </w:p>
          <w:p w:rsidR="00A6754B" w:rsidRDefault="00136A2A">
            <w:pPr>
              <w:spacing w:after="0"/>
              <w:ind w:right="2707"/>
            </w:pPr>
            <w:r>
              <w:rPr>
                <w:i/>
                <w:sz w:val="24"/>
              </w:rPr>
              <w:t>Culture:</w:t>
            </w:r>
            <w:r>
              <w:rPr>
                <w:i/>
              </w:rPr>
              <w:t xml:space="preserve"> The Internet</w:t>
            </w:r>
            <w:r>
              <w:rPr>
                <w:i/>
                <w:sz w:val="24"/>
              </w:rPr>
              <w:t xml:space="preserve">  </w:t>
            </w:r>
            <w:r>
              <w:rPr>
                <w:sz w:val="32"/>
              </w:rPr>
              <w:t xml:space="preserve"> </w:t>
            </w:r>
          </w:p>
        </w:tc>
      </w:tr>
      <w:tr w:rsidR="00A6754B">
        <w:trPr>
          <w:trHeight w:val="175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A6754B" w:rsidRDefault="00136A2A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TALKING ABOUT FEELINGS</w:t>
            </w: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21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sz w:val="24"/>
              </w:rPr>
              <w:t xml:space="preserve">Present perfect continous; present perfect simple and continous; verbs of perception; non defining relative clauses </w:t>
            </w:r>
          </w:p>
        </w:tc>
      </w:tr>
    </w:tbl>
    <w:p w:rsidR="00A6754B" w:rsidRDefault="00A6754B">
      <w:pPr>
        <w:spacing w:after="0"/>
        <w:ind w:left="-761" w:right="461"/>
      </w:pPr>
    </w:p>
    <w:tbl>
      <w:tblPr>
        <w:tblStyle w:val="TableGrid"/>
        <w:tblW w:w="9830" w:type="dxa"/>
        <w:tblInd w:w="120" w:type="dxa"/>
        <w:tblCellMar>
          <w:top w:w="12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40"/>
      </w:tblGrid>
      <w:tr w:rsidR="00A6754B">
        <w:trPr>
          <w:trHeight w:val="13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A6754B"/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3" w:line="441" w:lineRule="auto"/>
              <w:ind w:right="2981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ing/ed adjectives </w:t>
            </w:r>
          </w:p>
          <w:p w:rsidR="00A6754B" w:rsidRDefault="00136A2A">
            <w:pPr>
              <w:spacing w:after="0"/>
            </w:pPr>
            <w:r>
              <w:rPr>
                <w:i/>
              </w:rPr>
              <w:t>Culture: Education in UK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6754B">
        <w:trPr>
          <w:trHeight w:val="3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40"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COMPARING OPINIONS AND DESCRIBING LOCATIONS</w:t>
            </w: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31"/>
              <w:jc w:val="center"/>
            </w:pP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31"/>
              <w:jc w:val="center"/>
            </w:pP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31"/>
              <w:jc w:val="center"/>
            </w:pP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31"/>
              <w:jc w:val="center"/>
            </w:pP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31"/>
              <w:jc w:val="center"/>
            </w:pP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31"/>
              <w:jc w:val="center"/>
            </w:pP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21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2" w:line="275" w:lineRule="auto"/>
            </w:pPr>
            <w:r>
              <w:rPr>
                <w:sz w:val="24"/>
              </w:rPr>
              <w:t xml:space="preserve">Verb patterns; infinitive of purpose; </w:t>
            </w:r>
            <w:r>
              <w:rPr>
                <w:i/>
                <w:sz w:val="24"/>
              </w:rPr>
              <w:t>some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any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every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no</w:t>
            </w:r>
            <w:r>
              <w:rPr>
                <w:sz w:val="24"/>
              </w:rPr>
              <w:t xml:space="preserve"> compounds </w:t>
            </w:r>
          </w:p>
          <w:p w:rsidR="00A6754B" w:rsidRDefault="00136A2A">
            <w:pPr>
              <w:spacing w:after="222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2"/>
            </w:pPr>
            <w:r>
              <w:rPr>
                <w:sz w:val="24"/>
              </w:rPr>
              <w:t xml:space="preserve">Make and do; rural and urban life </w:t>
            </w:r>
          </w:p>
          <w:p w:rsidR="00A6754B" w:rsidRDefault="00136A2A">
            <w:pPr>
              <w:spacing w:after="218"/>
            </w:pPr>
            <w:r>
              <w:rPr>
                <w:i/>
              </w:rPr>
              <w:t xml:space="preserve">Culture: Trade and Industry </w:t>
            </w:r>
          </w:p>
          <w:p w:rsidR="00A6754B" w:rsidRDefault="00136A2A">
            <w:pPr>
              <w:spacing w:after="0"/>
            </w:pPr>
            <w:r>
              <w:t xml:space="preserve"> </w:t>
            </w:r>
          </w:p>
        </w:tc>
      </w:tr>
      <w:tr w:rsidR="00A6754B">
        <w:trPr>
          <w:trHeight w:val="351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COMPARING OPINIONS AND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DESCRIBING LOCATIONS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19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0" w:line="277" w:lineRule="auto"/>
            </w:pPr>
            <w:r>
              <w:rPr>
                <w:sz w:val="24"/>
              </w:rPr>
              <w:t>Modals of obligation; first conditional;</w:t>
            </w:r>
            <w:r>
              <w:rPr>
                <w:i/>
                <w:sz w:val="24"/>
              </w:rPr>
              <w:t xml:space="preserve"> when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as soon as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unless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19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2"/>
            </w:pPr>
            <w:r>
              <w:rPr>
                <w:sz w:val="24"/>
              </w:rPr>
              <w:t xml:space="preserve">Punishments, prefixes </w:t>
            </w:r>
          </w:p>
          <w:p w:rsidR="00A6754B" w:rsidRDefault="00136A2A">
            <w:pPr>
              <w:spacing w:after="218"/>
            </w:pPr>
            <w:r>
              <w:rPr>
                <w:i/>
              </w:rPr>
              <w:t>Culture</w:t>
            </w:r>
            <w:r>
              <w:t xml:space="preserve">: The British monarchy </w:t>
            </w:r>
          </w:p>
          <w:p w:rsidR="00A6754B" w:rsidRDefault="00136A2A">
            <w:pPr>
              <w:spacing w:after="0"/>
            </w:pPr>
            <w:r>
              <w:t xml:space="preserve"> </w:t>
            </w:r>
          </w:p>
        </w:tc>
      </w:tr>
      <w:tr w:rsidR="00A6754B">
        <w:trPr>
          <w:trHeight w:val="45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GIVING ADVICE, PRESENTING AN </w:t>
            </w:r>
          </w:p>
          <w:p w:rsidR="00A6754B" w:rsidRDefault="00136A2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ARGUMENT AND MAKING DEDUCTION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2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0" w:line="276" w:lineRule="auto"/>
            </w:pPr>
            <w:r>
              <w:rPr>
                <w:sz w:val="24"/>
              </w:rPr>
              <w:t xml:space="preserve">Second conditional; </w:t>
            </w:r>
            <w:r>
              <w:rPr>
                <w:i/>
                <w:sz w:val="24"/>
              </w:rPr>
              <w:t>too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too much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many</w:t>
            </w:r>
            <w:r>
              <w:rPr>
                <w:sz w:val="24"/>
              </w:rPr>
              <w:t>; (</w:t>
            </w:r>
            <w:r>
              <w:rPr>
                <w:i/>
                <w:sz w:val="24"/>
              </w:rPr>
              <w:t>not</w:t>
            </w:r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>enough</w:t>
            </w:r>
            <w:r>
              <w:rPr>
                <w:sz w:val="24"/>
              </w:rPr>
              <w:t xml:space="preserve">; expressing ability in the past; modal verbs of deduction – present and past </w:t>
            </w:r>
          </w:p>
          <w:p w:rsidR="00A6754B" w:rsidRDefault="00136A2A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2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0" w:line="277" w:lineRule="auto"/>
            </w:pPr>
            <w:r>
              <w:rPr>
                <w:sz w:val="24"/>
              </w:rPr>
              <w:t xml:space="preserve">Crime and punishment; compound adjectives; myths and legends </w:t>
            </w:r>
          </w:p>
          <w:p w:rsidR="00A6754B" w:rsidRDefault="00136A2A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37"/>
            </w:pPr>
            <w:r>
              <w:rPr>
                <w:i/>
              </w:rPr>
              <w:t xml:space="preserve">Culture: The British Parliament </w:t>
            </w:r>
          </w:p>
          <w:p w:rsidR="00A6754B" w:rsidRDefault="00136A2A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A6754B">
        <w:trPr>
          <w:trHeight w:val="19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TALKING ABOUT DIMENSIONS, GAMES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AND INSTRUCTIONS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21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right="457"/>
            </w:pPr>
            <w:r>
              <w:rPr>
                <w:sz w:val="24"/>
              </w:rPr>
              <w:t xml:space="preserve">Present simple; past simple passive; present perfect passive </w:t>
            </w: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</w:tc>
      </w:tr>
      <w:tr w:rsidR="00A6754B">
        <w:trPr>
          <w:trHeight w:val="1049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A6754B"/>
        </w:tc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00"/>
            </w:pPr>
            <w:r>
              <w:rPr>
                <w:sz w:val="24"/>
              </w:rPr>
              <w:t xml:space="preserve">Materials, shapes </w:t>
            </w:r>
          </w:p>
          <w:p w:rsidR="00A6754B" w:rsidRDefault="00136A2A">
            <w:pPr>
              <w:spacing w:after="0"/>
            </w:pPr>
            <w:r>
              <w:rPr>
                <w:i/>
              </w:rPr>
              <w:t>Culture: Martin Luther King: I have a dream</w:t>
            </w:r>
            <w:r>
              <w:t xml:space="preserve"> </w:t>
            </w:r>
          </w:p>
        </w:tc>
      </w:tr>
      <w:tr w:rsidR="00A6754B">
        <w:trPr>
          <w:trHeight w:val="320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RECOUNTING PAST EVENTS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19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21"/>
            </w:pPr>
            <w:r>
              <w:rPr>
                <w:sz w:val="24"/>
              </w:rPr>
              <w:t xml:space="preserve">Past perfect; question tags </w:t>
            </w:r>
          </w:p>
          <w:p w:rsidR="00A6754B" w:rsidRDefault="00136A2A">
            <w:pPr>
              <w:spacing w:after="221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A6754B" w:rsidRDefault="00136A2A">
            <w:pPr>
              <w:spacing w:after="219"/>
            </w:pPr>
            <w:r>
              <w:rPr>
                <w:sz w:val="24"/>
              </w:rPr>
              <w:t xml:space="preserve">Books, literary genres </w:t>
            </w:r>
          </w:p>
          <w:p w:rsidR="00A6754B" w:rsidRDefault="00136A2A">
            <w:pPr>
              <w:spacing w:after="203"/>
            </w:pPr>
            <w:r>
              <w:rPr>
                <w:i/>
                <w:sz w:val="24"/>
              </w:rPr>
              <w:t xml:space="preserve">Culture: Multicultural New York </w:t>
            </w:r>
          </w:p>
          <w:p w:rsidR="00A6754B" w:rsidRDefault="00136A2A">
            <w:pPr>
              <w:spacing w:after="0"/>
            </w:pPr>
            <w:r>
              <w:t xml:space="preserve"> </w:t>
            </w:r>
          </w:p>
        </w:tc>
      </w:tr>
      <w:tr w:rsidR="00A6754B">
        <w:trPr>
          <w:trHeight w:val="32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9: 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REPORTING INFORMATION AND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CONDUCTING AN INTERVIEW</w:t>
            </w:r>
            <w: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44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Reported speech; reported questions; reported commands; reported speech: other changes; </w:t>
            </w:r>
          </w:p>
          <w:p w:rsidR="00A6754B" w:rsidRDefault="00136A2A">
            <w:pPr>
              <w:spacing w:after="2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articles </w:t>
            </w:r>
          </w:p>
          <w:p w:rsidR="00A6754B" w:rsidRDefault="00136A2A">
            <w:pPr>
              <w:spacing w:after="26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Vocabulary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54B" w:rsidRDefault="00136A2A">
            <w:pPr>
              <w:spacing w:after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Newspaper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Culture: William Shakespeare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6754B" w:rsidRDefault="00136A2A">
      <w:pPr>
        <w:spacing w:after="227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230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256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208"/>
        <w:ind w:left="10" w:right="150" w:hanging="10"/>
        <w:jc w:val="right"/>
      </w:pPr>
      <w:r>
        <w:rPr>
          <w:b/>
          <w:sz w:val="32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Il docente </w:t>
      </w:r>
    </w:p>
    <w:p w:rsidR="00A6754B" w:rsidRDefault="00A6754B">
      <w:pPr>
        <w:spacing w:after="161"/>
        <w:ind w:left="10" w:right="150" w:hanging="10"/>
        <w:jc w:val="right"/>
      </w:pPr>
    </w:p>
    <w:p w:rsidR="00A6754B" w:rsidRDefault="00136A2A">
      <w:pPr>
        <w:spacing w:after="0"/>
        <w:ind w:right="109"/>
        <w:jc w:val="right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t xml:space="preserve"> </w:t>
      </w:r>
    </w:p>
    <w:p w:rsidR="00136A2A" w:rsidRDefault="00136A2A">
      <w:pPr>
        <w:spacing w:after="316"/>
        <w:ind w:left="139"/>
      </w:pPr>
    </w:p>
    <w:p w:rsidR="00A6754B" w:rsidRDefault="00136A2A">
      <w:pPr>
        <w:spacing w:after="0"/>
        <w:ind w:left="139"/>
      </w:pPr>
      <w:r>
        <w:rPr>
          <w:sz w:val="32"/>
        </w:rPr>
        <w:t xml:space="preserve"> </w:t>
      </w:r>
    </w:p>
    <w:p w:rsidR="00A6754B" w:rsidRDefault="00136A2A">
      <w:pPr>
        <w:spacing w:after="14" w:line="266" w:lineRule="auto"/>
        <w:ind w:left="3015" w:hanging="2684"/>
      </w:pPr>
      <w:r>
        <w:rPr>
          <w:rFonts w:ascii="Times New Roman" w:eastAsia="Times New Roman" w:hAnsi="Times New Roman" w:cs="Times New Roman"/>
          <w:b/>
          <w:sz w:val="36"/>
        </w:rPr>
        <w:t xml:space="preserve">ISTITUTO TECNICO ECONOMICO AMMINISTRAZIONE, FINANZA E MARKETING </w:t>
      </w:r>
    </w:p>
    <w:p w:rsidR="00A6754B" w:rsidRDefault="00136A2A">
      <w:pPr>
        <w:spacing w:after="19"/>
        <w:ind w:left="28"/>
        <w:jc w:val="center"/>
      </w:pPr>
      <w:r>
        <w:rPr>
          <w:b/>
        </w:rPr>
        <w:t xml:space="preserve"> </w:t>
      </w:r>
    </w:p>
    <w:p w:rsidR="00A6754B" w:rsidRDefault="00136A2A">
      <w:pPr>
        <w:spacing w:after="19"/>
        <w:ind w:left="28"/>
        <w:jc w:val="center"/>
      </w:pPr>
      <w:r>
        <w:rPr>
          <w:b/>
        </w:rPr>
        <w:t xml:space="preserve"> </w:t>
      </w:r>
    </w:p>
    <w:p w:rsidR="00A6754B" w:rsidRDefault="00136A2A">
      <w:pPr>
        <w:spacing w:after="3"/>
        <w:ind w:left="49" w:right="58" w:hanging="10"/>
        <w:jc w:val="center"/>
      </w:pPr>
      <w:r>
        <w:rPr>
          <w:b/>
          <w:i/>
        </w:rPr>
        <w:t xml:space="preserve">ANNO SCOLASTICO 2016-2017 </w:t>
      </w:r>
    </w:p>
    <w:p w:rsidR="00A6754B" w:rsidRDefault="00136A2A">
      <w:pPr>
        <w:spacing w:after="422"/>
        <w:ind w:left="23"/>
        <w:jc w:val="center"/>
      </w:pPr>
      <w:r>
        <w:rPr>
          <w:b/>
          <w:sz w:val="20"/>
        </w:rPr>
        <w:t xml:space="preserve"> </w:t>
      </w:r>
    </w:p>
    <w:p w:rsidR="00A6754B" w:rsidRDefault="00136A2A">
      <w:pPr>
        <w:pStyle w:val="Titolo4"/>
        <w:ind w:left="51" w:right="58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6754B" w:rsidRDefault="00136A2A">
      <w:pPr>
        <w:spacing w:after="234"/>
        <w:ind w:left="47" w:right="57" w:hanging="10"/>
        <w:jc w:val="center"/>
      </w:pPr>
      <w:r>
        <w:rPr>
          <w:sz w:val="28"/>
        </w:rPr>
        <w:t xml:space="preserve">CLASSE  </w:t>
      </w:r>
      <w:r>
        <w:rPr>
          <w:b/>
          <w:sz w:val="32"/>
        </w:rPr>
        <w:t xml:space="preserve">II </w:t>
      </w:r>
      <w:r>
        <w:rPr>
          <w:sz w:val="28"/>
        </w:rPr>
        <w:t xml:space="preserve"> SEZ. </w:t>
      </w:r>
      <w:r>
        <w:rPr>
          <w:b/>
          <w:sz w:val="32"/>
        </w:rPr>
        <w:t>A</w:t>
      </w:r>
      <w:r>
        <w:rPr>
          <w:b/>
          <w:sz w:val="28"/>
        </w:rPr>
        <w:t xml:space="preserve"> </w:t>
      </w:r>
    </w:p>
    <w:p w:rsidR="00A6754B" w:rsidRDefault="00136A2A">
      <w:pPr>
        <w:spacing w:after="0"/>
        <w:ind w:left="50"/>
        <w:jc w:val="center"/>
      </w:pPr>
      <w:r>
        <w:rPr>
          <w:b/>
          <w:sz w:val="32"/>
        </w:rPr>
        <w:lastRenderedPageBreak/>
        <w:t xml:space="preserve"> </w:t>
      </w:r>
    </w:p>
    <w:p w:rsidR="00A6754B" w:rsidRDefault="00136A2A">
      <w:pPr>
        <w:pStyle w:val="Titolo5"/>
        <w:ind w:left="0" w:right="23"/>
      </w:pPr>
      <w:r>
        <w:t xml:space="preserve">MATERIA:  </w:t>
      </w:r>
      <w:r>
        <w:rPr>
          <w:u w:val="single" w:color="000000"/>
        </w:rPr>
        <w:t>MATEMATICA</w:t>
      </w:r>
      <w: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6754B" w:rsidRDefault="00136A2A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144" w:type="dxa"/>
        <w:tblCellMar>
          <w:top w:w="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6754B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857" w:right="904"/>
              <w:jc w:val="center"/>
            </w:pPr>
            <w:r>
              <w:rPr>
                <w:b/>
                <w:sz w:val="28"/>
              </w:rPr>
              <w:t>MODULO disciplinare da sviluppare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4B" w:rsidRDefault="00136A2A">
            <w:pPr>
              <w:spacing w:after="0"/>
              <w:ind w:right="49"/>
              <w:jc w:val="center"/>
            </w:pPr>
            <w:r>
              <w:rPr>
                <w:b/>
                <w:sz w:val="28"/>
              </w:rPr>
              <w:t>Contenuti programmatici</w:t>
            </w:r>
            <w:r>
              <w:rPr>
                <w:sz w:val="28"/>
              </w:rPr>
              <w:t xml:space="preserve"> </w:t>
            </w:r>
          </w:p>
        </w:tc>
      </w:tr>
      <w:tr w:rsidR="00A6754B">
        <w:trPr>
          <w:trHeight w:val="40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38"/>
            </w:pPr>
            <w:r>
              <w:rPr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1 Scomposizioni di polinomi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b/>
              </w:rPr>
              <w:t xml:space="preserve">LA SCOMPOSIZIONE DEI POLINOMI </w:t>
            </w:r>
          </w:p>
          <w:p w:rsidR="00A6754B" w:rsidRDefault="00136A2A">
            <w:pPr>
              <w:spacing w:after="0" w:line="239" w:lineRule="auto"/>
            </w:pPr>
            <w:r>
              <w:t xml:space="preserve">Raccoglimenti a fattore comune ,parziale e totale. Riconoscimento di prodotti notevoli. Il trinomio </w:t>
            </w:r>
            <w:r>
              <w:t xml:space="preserve">caratteristico. Determinazione del MCD e del mcm tra polinomi. </w:t>
            </w:r>
          </w:p>
          <w:p w:rsidR="00A6754B" w:rsidRDefault="00136A2A">
            <w:pPr>
              <w:spacing w:after="0"/>
            </w:pPr>
            <w:r>
              <w:rPr>
                <w:b/>
              </w:rPr>
              <w:t xml:space="preserve">DIVISIONE </w:t>
            </w:r>
          </w:p>
          <w:p w:rsidR="00A6754B" w:rsidRDefault="00136A2A">
            <w:pPr>
              <w:spacing w:after="0"/>
            </w:pPr>
            <w:r>
              <w:t xml:space="preserve">Divisione di un polinomio per un monomio. </w:t>
            </w:r>
          </w:p>
          <w:p w:rsidR="00A6754B" w:rsidRDefault="00136A2A">
            <w:pPr>
              <w:spacing w:after="0" w:line="239" w:lineRule="auto"/>
              <w:ind w:right="119"/>
            </w:pPr>
            <w:r>
              <w:t xml:space="preserve">Teorema del resto e divisibilità tra polinomi. Regola di Ruffini </w:t>
            </w:r>
          </w:p>
          <w:p w:rsidR="00A6754B" w:rsidRDefault="00136A2A">
            <w:pPr>
              <w:spacing w:after="0"/>
            </w:pPr>
            <w:r>
              <w:rPr>
                <w:b/>
              </w:rPr>
              <w:t xml:space="preserve">LE FRAZIONI ALGEBRICHE </w:t>
            </w:r>
          </w:p>
          <w:p w:rsidR="00A6754B" w:rsidRDefault="00136A2A">
            <w:pPr>
              <w:spacing w:after="0"/>
            </w:pPr>
            <w:r>
              <w:t>Frazioni equivalenti. Semplificazione di frazioni algebriche. Riduzione allo stesso denominatore. Somma e differenza. Prodotto, quoziente e potenza Espressioni algebriche</w:t>
            </w:r>
            <w:r>
              <w:rPr>
                <w:sz w:val="24"/>
              </w:rPr>
              <w:t xml:space="preserve"> </w:t>
            </w:r>
          </w:p>
        </w:tc>
      </w:tr>
      <w:tr w:rsidR="00A6754B">
        <w:trPr>
          <w:trHeight w:val="162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98"/>
            </w:pPr>
            <w:r>
              <w:rPr>
                <w:rFonts w:ascii="Arial" w:eastAsia="Arial" w:hAnsi="Arial" w:cs="Arial"/>
                <w:b/>
                <w:sz w:val="24"/>
              </w:rPr>
              <w:t>MODULO 2 Disequazioni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t xml:space="preserve"> </w:t>
            </w:r>
          </w:p>
          <w:p w:rsidR="00A6754B" w:rsidRDefault="00136A2A">
            <w:pPr>
              <w:spacing w:after="0" w:line="239" w:lineRule="auto"/>
            </w:pPr>
            <w:r>
              <w:t xml:space="preserve">Disequazioni di primo e secondo grado intere e fratte </w:t>
            </w:r>
          </w:p>
          <w:p w:rsidR="00A6754B" w:rsidRDefault="00136A2A">
            <w:pPr>
              <w:spacing w:after="0"/>
            </w:pPr>
            <w:r>
              <w:t xml:space="preserve">Risoluzione algebrica e grafico delle disequazioni. </w:t>
            </w:r>
          </w:p>
          <w:p w:rsidR="00A6754B" w:rsidRDefault="00136A2A">
            <w:pPr>
              <w:spacing w:after="0"/>
            </w:pPr>
            <w:r>
              <w:t xml:space="preserve">Risoluzione dei sistemi di disequazioni.- </w:t>
            </w:r>
          </w:p>
          <w:p w:rsidR="00A6754B" w:rsidRDefault="00136A2A">
            <w:pPr>
              <w:spacing w:after="0"/>
            </w:pPr>
            <w:r>
              <w:t xml:space="preserve"> </w:t>
            </w:r>
          </w:p>
        </w:tc>
      </w:tr>
      <w:tr w:rsidR="00A6754B">
        <w:trPr>
          <w:trHeight w:val="242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14"/>
            </w:pPr>
            <w:r>
              <w:rPr>
                <w:b/>
                <w:i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MODULO 3 – I numeri reali e i radicali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t xml:space="preserve">I radicali </w:t>
            </w:r>
          </w:p>
          <w:p w:rsidR="00A6754B" w:rsidRDefault="00136A2A">
            <w:pPr>
              <w:spacing w:after="0" w:line="239" w:lineRule="auto"/>
            </w:pPr>
            <w:r>
              <w:t xml:space="preserve">La funzione potenza e la sua inversa. La proprietà invariantiva dei radicali. I radicali e il </w:t>
            </w:r>
          </w:p>
          <w:p w:rsidR="00A6754B" w:rsidRDefault="00136A2A">
            <w:pPr>
              <w:spacing w:after="0"/>
              <w:ind w:right="47"/>
              <w:jc w:val="both"/>
            </w:pPr>
            <w:r>
              <w:t>valore assoluto. Radicali con il radicando letterale, semplificazione di radicali, riduzione di radicali ad uno stesso indice. Operazioni con i radicali aritmetici. Trasporto di un fattore dentro e fuori dalla radice. Razionalizzazione dei denominatori del</w:t>
            </w:r>
            <w:r>
              <w:t xml:space="preserve">le frazioni. </w:t>
            </w:r>
          </w:p>
        </w:tc>
      </w:tr>
      <w:tr w:rsidR="00A6754B">
        <w:trPr>
          <w:trHeight w:val="122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39" w:line="216" w:lineRule="auto"/>
            </w:pPr>
            <w:r>
              <w:rPr>
                <w:rFonts w:ascii="Arial" w:eastAsia="Arial" w:hAnsi="Arial" w:cs="Arial"/>
                <w:b/>
                <w:sz w:val="24"/>
              </w:rPr>
              <w:t>MODULO 4 Un modello algebrico per risolvere i problemi: le equazioni di 2° grado</w:t>
            </w:r>
            <w:r>
              <w:rPr>
                <w:sz w:val="32"/>
              </w:rPr>
              <w:t xml:space="preserve"> </w:t>
            </w:r>
          </w:p>
          <w:p w:rsidR="00A6754B" w:rsidRDefault="00136A2A">
            <w:pPr>
              <w:spacing w:after="0"/>
              <w:ind w:left="2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t xml:space="preserve">Le equazioni di 2° grado </w:t>
            </w:r>
          </w:p>
          <w:p w:rsidR="00A6754B" w:rsidRDefault="00136A2A">
            <w:pPr>
              <w:spacing w:after="0"/>
              <w:ind w:right="637"/>
            </w:pPr>
            <w:r>
              <w:t>La risoluzione di equazioni di 2° grado intere ,complete e incomplete. Problemi con utilizzo di equazioni.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754B">
        <w:trPr>
          <w:trHeight w:val="40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6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A6754B"/>
        </w:tc>
      </w:tr>
    </w:tbl>
    <w:p w:rsidR="00A6754B" w:rsidRDefault="00136A2A">
      <w:pPr>
        <w:spacing w:after="227"/>
        <w:ind w:left="50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49"/>
        <w:ind w:left="10" w:right="2662" w:hanging="10"/>
        <w:jc w:val="right"/>
      </w:pPr>
      <w:r>
        <w:rPr>
          <w:b/>
          <w:sz w:val="32"/>
        </w:rPr>
        <w:t xml:space="preserve">                                                    Il docente                                                </w:t>
      </w:r>
    </w:p>
    <w:p w:rsidR="00A6754B" w:rsidRDefault="00136A2A">
      <w:pPr>
        <w:spacing w:after="0"/>
        <w:ind w:left="139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6754B" w:rsidRDefault="00A6754B">
      <w:pPr>
        <w:spacing w:after="227"/>
        <w:ind w:left="2399"/>
      </w:pPr>
    </w:p>
    <w:p w:rsidR="00A6754B" w:rsidRDefault="00136A2A">
      <w:pPr>
        <w:spacing w:after="217"/>
        <w:ind w:left="139"/>
      </w:pPr>
      <w:r>
        <w:rPr>
          <w:b/>
          <w:sz w:val="20"/>
        </w:rPr>
        <w:t xml:space="preserve"> </w:t>
      </w:r>
    </w:p>
    <w:p w:rsidR="00A6754B" w:rsidRDefault="00136A2A">
      <w:pPr>
        <w:spacing w:after="263"/>
        <w:ind w:left="139"/>
      </w:pPr>
      <w:r>
        <w:rPr>
          <w:b/>
          <w:sz w:val="20"/>
        </w:rPr>
        <w:t xml:space="preserve"> </w:t>
      </w:r>
    </w:p>
    <w:p w:rsidR="00A6754B" w:rsidRDefault="00136A2A">
      <w:pPr>
        <w:spacing w:after="319"/>
        <w:ind w:left="139"/>
      </w:pPr>
      <w:r>
        <w:rPr>
          <w:b/>
          <w:sz w:val="25"/>
        </w:rPr>
        <w:t xml:space="preserve"> </w:t>
      </w:r>
    </w:p>
    <w:p w:rsidR="00A6754B" w:rsidRDefault="00136A2A">
      <w:pPr>
        <w:spacing w:after="67" w:line="266" w:lineRule="auto"/>
        <w:ind w:left="2244" w:hanging="10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ISTITUTO TECNICO ECONOMICO </w:t>
      </w:r>
    </w:p>
    <w:p w:rsidR="00A6754B" w:rsidRDefault="00136A2A">
      <w:pPr>
        <w:spacing w:after="69" w:line="266" w:lineRule="auto"/>
        <w:ind w:left="2401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AMMINISTRAZIONE FINANZA E </w:t>
      </w:r>
    </w:p>
    <w:p w:rsidR="00A6754B" w:rsidRDefault="00136A2A">
      <w:pPr>
        <w:pStyle w:val="Titolo5"/>
        <w:spacing w:after="13" w:line="267" w:lineRule="auto"/>
        <w:ind w:left="40" w:hanging="10"/>
      </w:pPr>
      <w:r>
        <w:rPr>
          <w:rFonts w:ascii="Times New Roman" w:eastAsia="Times New Roman" w:hAnsi="Times New Roman" w:cs="Times New Roman"/>
          <w:sz w:val="36"/>
        </w:rPr>
        <w:t xml:space="preserve">MARKETING </w:t>
      </w:r>
    </w:p>
    <w:p w:rsidR="00A6754B" w:rsidRDefault="00136A2A">
      <w:pPr>
        <w:spacing w:after="99"/>
        <w:ind w:left="13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6754B" w:rsidRDefault="00136A2A">
      <w:pPr>
        <w:spacing w:after="221"/>
        <w:ind w:left="49" w:hanging="10"/>
        <w:jc w:val="center"/>
      </w:pPr>
      <w:r>
        <w:rPr>
          <w:b/>
          <w:i/>
        </w:rPr>
        <w:t xml:space="preserve">ANNO SCOLASTICO 2016-2017 </w:t>
      </w:r>
    </w:p>
    <w:p w:rsidR="00A6754B" w:rsidRDefault="00136A2A">
      <w:pPr>
        <w:spacing w:after="201"/>
        <w:ind w:left="139"/>
      </w:pPr>
      <w:r>
        <w:rPr>
          <w:b/>
          <w:i/>
        </w:rPr>
        <w:t xml:space="preserve"> </w:t>
      </w:r>
    </w:p>
    <w:p w:rsidR="00A6754B" w:rsidRDefault="00136A2A">
      <w:pPr>
        <w:spacing w:after="419"/>
        <w:ind w:left="139"/>
      </w:pPr>
      <w:r>
        <w:rPr>
          <w:b/>
          <w:i/>
          <w:sz w:val="20"/>
        </w:rPr>
        <w:t xml:space="preserve"> </w:t>
      </w:r>
    </w:p>
    <w:p w:rsidR="00A6754B" w:rsidRDefault="00136A2A">
      <w:pPr>
        <w:pStyle w:val="Titolo4"/>
        <w:spacing w:after="299"/>
        <w:ind w:left="51" w:right="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6754B" w:rsidRDefault="00136A2A">
      <w:pPr>
        <w:spacing w:after="234"/>
        <w:ind w:left="47" w:hanging="10"/>
        <w:jc w:val="center"/>
      </w:pPr>
      <w:r>
        <w:rPr>
          <w:sz w:val="28"/>
        </w:rPr>
        <w:t xml:space="preserve">CLASSE  </w:t>
      </w:r>
      <w:r>
        <w:rPr>
          <w:b/>
          <w:sz w:val="32"/>
        </w:rPr>
        <w:t xml:space="preserve">II   </w:t>
      </w:r>
    </w:p>
    <w:p w:rsidR="00A6754B" w:rsidRDefault="00136A2A">
      <w:pPr>
        <w:spacing w:after="288"/>
        <w:ind w:left="139"/>
      </w:pPr>
      <w:r>
        <w:rPr>
          <w:b/>
          <w:sz w:val="32"/>
        </w:rPr>
        <w:t xml:space="preserve"> </w:t>
      </w:r>
    </w:p>
    <w:p w:rsidR="00A6754B" w:rsidRDefault="00136A2A">
      <w:pPr>
        <w:pStyle w:val="Titolo5"/>
        <w:spacing w:after="285"/>
        <w:ind w:left="2216"/>
        <w:jc w:val="left"/>
      </w:pPr>
      <w:r>
        <w:t xml:space="preserve">MATERIA:  </w:t>
      </w:r>
      <w:r>
        <w:rPr>
          <w:u w:val="single" w:color="000000"/>
        </w:rPr>
        <w:t>SCIENZE DELLA TERRA E BIOLOGIA</w:t>
      </w:r>
      <w:r>
        <w:t xml:space="preserve"> </w:t>
      </w:r>
    </w:p>
    <w:p w:rsidR="00A6754B" w:rsidRDefault="00136A2A">
      <w:pPr>
        <w:spacing w:after="153"/>
        <w:ind w:left="108"/>
        <w:jc w:val="center"/>
      </w:pPr>
      <w:r>
        <w:rPr>
          <w:sz w:val="32"/>
        </w:rPr>
        <w:t xml:space="preserve"> </w:t>
      </w:r>
    </w:p>
    <w:p w:rsidR="00A6754B" w:rsidRDefault="00136A2A">
      <w:pPr>
        <w:spacing w:after="0"/>
        <w:ind w:left="13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9859" w:type="dxa"/>
        <w:tblInd w:w="264" w:type="dxa"/>
        <w:tblCellMar>
          <w:top w:w="14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6488"/>
      </w:tblGrid>
      <w:tr w:rsidR="00A6754B">
        <w:trPr>
          <w:trHeight w:val="9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firstLine="94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4B" w:rsidRDefault="00136A2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</w:tbl>
    <w:p w:rsidR="00A6754B" w:rsidRDefault="00A6754B">
      <w:pPr>
        <w:sectPr w:rsidR="00A6754B">
          <w:pgSz w:w="11911" w:h="16841"/>
          <w:pgMar w:top="1121" w:right="739" w:bottom="293" w:left="761" w:header="720" w:footer="720" w:gutter="0"/>
          <w:cols w:space="720"/>
        </w:sectPr>
      </w:pPr>
    </w:p>
    <w:p w:rsidR="00A6754B" w:rsidRDefault="00136A2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754B" w:rsidRDefault="00136A2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754B" w:rsidRDefault="00136A2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754B" w:rsidRDefault="00136A2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754B" w:rsidRDefault="00136A2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754B" w:rsidRDefault="00136A2A">
      <w:pPr>
        <w:spacing w:after="1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A6754B" w:rsidRDefault="00136A2A">
      <w:pPr>
        <w:spacing w:after="0" w:line="267" w:lineRule="auto"/>
        <w:ind w:left="-5" w:hanging="10"/>
      </w:pPr>
      <w:r>
        <w:rPr>
          <w:b/>
          <w:sz w:val="24"/>
        </w:rPr>
        <w:t xml:space="preserve">MODULO 1: </w:t>
      </w:r>
    </w:p>
    <w:p w:rsidR="00A6754B" w:rsidRDefault="00136A2A">
      <w:pPr>
        <w:spacing w:after="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6754B" w:rsidRDefault="00136A2A">
      <w:pPr>
        <w:spacing w:after="0" w:line="267" w:lineRule="auto"/>
        <w:ind w:left="-5" w:hanging="10"/>
      </w:pPr>
      <w:r>
        <w:rPr>
          <w:b/>
          <w:sz w:val="24"/>
        </w:rPr>
        <w:t xml:space="preserve">Origine della vita e teorie evolutive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-1891918</wp:posOffset>
                </wp:positionH>
                <wp:positionV relativeFrom="paragraph">
                  <wp:posOffset>-45053</wp:posOffset>
                </wp:positionV>
                <wp:extent cx="6263640" cy="2993771"/>
                <wp:effectExtent l="0" t="0" r="0" b="0"/>
                <wp:wrapNone/>
                <wp:docPr id="38784" name="Group 38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993771"/>
                          <a:chOff x="0" y="0"/>
                          <a:chExt cx="6263640" cy="2993771"/>
                        </a:xfrm>
                      </wpg:grpSpPr>
                      <wps:wsp>
                        <wps:cNvPr id="42216" name="Shape 42216"/>
                        <wps:cNvSpPr/>
                        <wps:spPr>
                          <a:xfrm>
                            <a:off x="0" y="0"/>
                            <a:ext cx="15916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1" h="12192">
                                <a:moveTo>
                                  <a:pt x="0" y="0"/>
                                </a:moveTo>
                                <a:lnTo>
                                  <a:pt x="1591691" y="0"/>
                                </a:lnTo>
                                <a:lnTo>
                                  <a:pt x="15916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7" name="Shape 42217"/>
                        <wps:cNvSpPr/>
                        <wps:spPr>
                          <a:xfrm>
                            <a:off x="159169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8" name="Shape 42218"/>
                        <wps:cNvSpPr/>
                        <wps:spPr>
                          <a:xfrm>
                            <a:off x="1603883" y="0"/>
                            <a:ext cx="45134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453" h="12192">
                                <a:moveTo>
                                  <a:pt x="0" y="0"/>
                                </a:moveTo>
                                <a:lnTo>
                                  <a:pt x="4513453" y="0"/>
                                </a:lnTo>
                                <a:lnTo>
                                  <a:pt x="45134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9" name="Shape 42219"/>
                        <wps:cNvSpPr/>
                        <wps:spPr>
                          <a:xfrm>
                            <a:off x="6117336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0" name="Shape 42220"/>
                        <wps:cNvSpPr/>
                        <wps:spPr>
                          <a:xfrm>
                            <a:off x="61173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1" name="Shape 42221"/>
                        <wps:cNvSpPr/>
                        <wps:spPr>
                          <a:xfrm>
                            <a:off x="6123432" y="0"/>
                            <a:ext cx="140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9144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  <a:lnTo>
                                  <a:pt x="140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2" name="Shape 42222"/>
                        <wps:cNvSpPr/>
                        <wps:spPr>
                          <a:xfrm>
                            <a:off x="0" y="12192"/>
                            <a:ext cx="9144" cy="297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54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5483"/>
                                </a:lnTo>
                                <a:lnTo>
                                  <a:pt x="0" y="2975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3" name="Shape 42223"/>
                        <wps:cNvSpPr/>
                        <wps:spPr>
                          <a:xfrm>
                            <a:off x="0" y="2987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4" name="Shape 42224"/>
                        <wps:cNvSpPr/>
                        <wps:spPr>
                          <a:xfrm>
                            <a:off x="6096" y="2987675"/>
                            <a:ext cx="1585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595" h="9144">
                                <a:moveTo>
                                  <a:pt x="0" y="0"/>
                                </a:moveTo>
                                <a:lnTo>
                                  <a:pt x="1585595" y="0"/>
                                </a:lnTo>
                                <a:lnTo>
                                  <a:pt x="1585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5" name="Shape 42225"/>
                        <wps:cNvSpPr/>
                        <wps:spPr>
                          <a:xfrm>
                            <a:off x="1591691" y="12192"/>
                            <a:ext cx="9144" cy="297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54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5483"/>
                                </a:lnTo>
                                <a:lnTo>
                                  <a:pt x="0" y="2975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6" name="Shape 42226"/>
                        <wps:cNvSpPr/>
                        <wps:spPr>
                          <a:xfrm>
                            <a:off x="1591691" y="2987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7" name="Shape 42227"/>
                        <wps:cNvSpPr/>
                        <wps:spPr>
                          <a:xfrm>
                            <a:off x="1597787" y="2987675"/>
                            <a:ext cx="4519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549" h="9144">
                                <a:moveTo>
                                  <a:pt x="0" y="0"/>
                                </a:moveTo>
                                <a:lnTo>
                                  <a:pt x="4519549" y="0"/>
                                </a:lnTo>
                                <a:lnTo>
                                  <a:pt x="4519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8" name="Shape 42228"/>
                        <wps:cNvSpPr/>
                        <wps:spPr>
                          <a:xfrm>
                            <a:off x="6117336" y="12192"/>
                            <a:ext cx="9144" cy="297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54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5483"/>
                                </a:lnTo>
                                <a:lnTo>
                                  <a:pt x="0" y="2975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9" name="Shape 42229"/>
                        <wps:cNvSpPr/>
                        <wps:spPr>
                          <a:xfrm>
                            <a:off x="6117336" y="2987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4EB25" id="Group 38784" o:spid="_x0000_s1026" style="position:absolute;margin-left:-148.95pt;margin-top:-3.55pt;width:493.2pt;height:235.75pt;z-index:-251658240" coordsize="62636,2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">
                <v:shape id="Shape 42216" o:spid="_x0000_s1027" style="position:absolute;width:15916;height:121;visibility:visible;mso-wrap-style:square;v-text-anchor:top" coordsize="159169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KkMYA&#10;AADeAAAADwAAAGRycy9kb3ducmV2LnhtbESPQWvCQBSE74X+h+UVvEjdZCmhRFepgljEi9pLb4/s&#10;MwnNvg3ZdU3/vVsQehxm5htmsRptJyINvnWsIZ9lIIgrZ1quNXydt6/vIHxANtg5Jg2/5GG1fH5a&#10;YGncjY8UT6EWCcK+RA1NCH0ppa8asuhnridO3sUNFkOSQy3NgLcEt51UWVZIiy2nhQZ72jRU/Zyu&#10;VkM85t92l8fDtLsWaj+Nar0OSuvJy/gxBxFoDP/hR/vTaHhTKi/g706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0KkMYAAADeAAAADwAAAAAAAAAAAAAAAACYAgAAZHJz&#10;L2Rvd25yZXYueG1sUEsFBgAAAAAEAAQA9QAAAIsDAAAAAA==&#10;" path="m,l1591691,r,12192l,12192,,e" fillcolor="black" stroked="f" strokeweight="0">
                  <v:stroke miterlimit="83231f" joinstyle="miter"/>
                  <v:path arrowok="t" textboxrect="0,0,1591691,12192"/>
                </v:shape>
                <v:shape id="Shape 42217" o:spid="_x0000_s1028" style="position:absolute;left:1591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WPcQA&#10;AADeAAAADwAAAGRycy9kb3ducmV2LnhtbESPQWvCQBSE7wX/w/KE3uomoWpJXUWEQo81Vrw+ss8k&#10;NPt2yb5q+u+7guBxmJlvmNVmdL260BA7zwbyWQaKuPa248bA9+Hj5Q1UFGSLvWcy8EcRNuvJ0wpL&#10;66+8p0sljUoQjiUaaEVCqXWsW3IYZz4QJ+/sB4eS5NBoO+A1wV2viyxbaIcdp4UWA+1aqn+qX2dg&#10;fzrWch7DbvmVb/koRThJNTfmeTpu30EJjfII39uf1sBrUeRLuN1JV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lj3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42218" o:spid="_x0000_s1029" style="position:absolute;left:16038;width:45135;height:121;visibility:visible;mso-wrap-style:square;v-text-anchor:top" coordsize="451345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TisYA&#10;AADeAAAADwAAAGRycy9kb3ducmV2LnhtbERPTUvDQBC9C/6HZYTe7KahSI3dFlFa66GoUaTexuw0&#10;G8zOhuzYpv++exA8Pt73fDn4Vh2oj01gA5NxBoq4Crbh2sDH++p6BioKssU2MBk4UYTl4vJijoUN&#10;R36jQym1SiEcCzTgRLpC61g58hjHoSNO3D70HiXBvta2x2MK963Os+xGe2w4NTjs6MFR9VP+egO7&#10;fL19kp0rP1+/66/b/ePzRl46Y0ZXw/0dKKFB/sV/7o01MM3zSdqb7qQro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TisYAAADeAAAADwAAAAAAAAAAAAAAAACYAgAAZHJz&#10;L2Rvd25yZXYueG1sUEsFBgAAAAAEAAQA9QAAAIsDAAAAAA==&#10;" path="m,l4513453,r,12192l,12192,,e" fillcolor="black" stroked="f" strokeweight="0">
                  <v:stroke miterlimit="83231f" joinstyle="miter"/>
                  <v:path arrowok="t" textboxrect="0,0,4513453,12192"/>
                </v:shape>
                <v:shape id="Shape 42219" o:spid="_x0000_s1030" style="position:absolute;left:6117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19sUA&#10;AADeAAAADwAAAGRycy9kb3ducmV2LnhtbESP0WqDQBRE3wP9h+UG+hZXpZTUuglpwNA+1vQDru6t&#10;Sty74m7U9Ou7hUIeh5k5w+T7xfRiotF1lhUkUQyCuLa640bB17nYbEE4j6yxt0wKbuRgv3tY5Zhp&#10;O/MnTaVvRICwy1BB6/2QSenqlgy6yA7Ewfu2o0Ef5NhIPeIc4KaXaRw/S4Mdh4UWBzq2VF/Kq1Fw&#10;onSWdVKU+uNtPpbVLebq56LU43o5vILwtPh7+L/9rhU8pWnyAn93whW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PX2xQAAAN4AAAAPAAAAAAAAAAAAAAAAAJgCAABkcnMv&#10;ZG93bnJldi54bWxQSwUGAAAAAAQABAD1AAAAig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42220" o:spid="_x0000_s1031" style="position:absolute;left:611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KPcUA&#10;AADeAAAADwAAAGRycy9kb3ducmV2LnhtbESPy2rCQBSG94W+w3AK7urEILZER7EFIQiCtV10ecyc&#10;JqGZM3FmcvHtnYXg8ue/8a02o2lET87XlhXMpgkI4sLqmksFP9+713cQPiBrbCyTgit52Kyfn1aY&#10;aTvwF/WnUIo4wj5DBVUIbSalLyoy6Ke2JY7en3UGQ5SulNrhEMdNI9MkWUiDNceHClv6rKj4P3VG&#10;QXsp3e/F6w8+d8f9Gyc5jYe5UpOXcbsEEWgMj/C9nWsF8zRNI0DEiSg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go9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1" o:spid="_x0000_s1032" style="position:absolute;left:61234;width:1402;height:91;visibility:visible;mso-wrap-style:square;v-text-anchor:top" coordsize="1402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vUMgA&#10;AADeAAAADwAAAGRycy9kb3ducmV2LnhtbESPQUvDQBSE70L/w/IK3uxuo4jEbkutSgWhxio9v2Zf&#10;k9js25DdNtFf3xUKPQ4z8w0zmfW2FkdqfeVYw3ikQBDnzlRcaPj+er15AOEDssHaMWn4JQ+z6eBq&#10;gqlxHX/ScR0KESHsU9RQhtCkUvq8JIt+5Bri6O1cazFE2RbStNhFuK1lotS9tFhxXCixoUVJ+X59&#10;sBr4VmXdx3P2tMXVy9Jt3n9UtvrT+nrYzx9BBOrDJXxuvxkNd0mSjOH/TrwCcn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C69QyAAAAN4AAAAPAAAAAAAAAAAAAAAAAJgCAABk&#10;cnMvZG93bnJldi54bWxQSwUGAAAAAAQABAD1AAAAjQMAAAAA&#10;" path="m,l140208,r,9144l,9144,,e" fillcolor="black" stroked="f" strokeweight="0">
                  <v:stroke miterlimit="83231f" joinstyle="miter"/>
                  <v:path arrowok="t" textboxrect="0,0,140208,9144"/>
                </v:shape>
                <v:shape id="Shape 42222" o:spid="_x0000_s1033" style="position:absolute;top:121;width:91;height:29755;visibility:visible;mso-wrap-style:square;v-text-anchor:top" coordsize="9144,29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00sQA&#10;AADeAAAADwAAAGRycy9kb3ducmV2LnhtbERPXWvCMBR9H/gfwhV8m6lFNteZigwEERWn+wF3zW1T&#10;2tyUJtNuv34RBjtvh/PFWa4G24or9b52rGA2TUAQF07XXCn4uGweFyB8QNbYOiYF3+RhlY8elphp&#10;d+N3up5DJWIJ+wwVmBC6TEpfGLLop64jjlrpeosh0r6SusdbLLetTJPkSVqsOS4Y7OjNUNGcv6yC&#10;clPvn+2pOf7QPjl9pseXnSkPSk3Gw/oVRKAh/Jv/0lutYJ5GwP1Ov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9NLEAAAA3gAAAA8AAAAAAAAAAAAAAAAAmAIAAGRycy9k&#10;b3ducmV2LnhtbFBLBQYAAAAABAAEAPUAAACJAwAAAAA=&#10;" path="m,l9144,r,2975483l,2975483,,e" fillcolor="black" stroked="f" strokeweight="0">
                  <v:stroke miterlimit="83231f" joinstyle="miter"/>
                  <v:path arrowok="t" textboxrect="0,0,9144,2975483"/>
                </v:shape>
                <v:shape id="Shape 42223" o:spid="_x0000_s1034" style="position:absolute;top:298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USsYA&#10;AADeAAAADwAAAGRycy9kb3ducmV2LnhtbESPQWvCQBSE70L/w/IEb7oxFVtSN1KFgggFm/bQ42v2&#10;NQnNvo27G43/3i0IHoeZ+YZZrQfTihM531hWMJ8lIIhLqxuuFHx9vk2fQfiArLG1TAou5GGdP4xW&#10;mGl75g86FaESEcI+QwV1CF0mpS9rMuhntiOO3q91BkOUrpLa4TnCTSvTJFlKgw3HhRo72tZU/hW9&#10;UdAdK/d99HrDP/1h/8TJjob3hVKT8fD6AiLQEO7hW3unFSzSNH2E/zvx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yU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4" o:spid="_x0000_s1035" style="position:absolute;left:60;top:29876;width:15856;height:92;visibility:visible;mso-wrap-style:square;v-text-anchor:top" coordsize="15855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0XMYA&#10;AADeAAAADwAAAGRycy9kb3ducmV2LnhtbESPzWrDMBCE74G+g9hCb4lcYZrgRAmhNCSHXvJDe12s&#10;jW1qrYyk2u7bV4FAjsPMfMOsNqNtRU8+NI41vM4yEMSlMw1XGi7n3XQBIkRkg61j0vBHATbrp8kK&#10;C+MGPlJ/ipVIEA4Faqhj7AopQ1mTxTBzHXHyrs5bjEn6ShqPQ4LbVqose5MWG04LNXb0XlP5c/q1&#10;Gva7r49+Pxo7zOeL7/yQlVuvPrV+eR63SxCRxvgI39sHoyFXSuVwu5Ou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0XMYAAADeAAAADwAAAAAAAAAAAAAAAACYAgAAZHJz&#10;L2Rvd25yZXYueG1sUEsFBgAAAAAEAAQA9QAAAIsDAAAAAA==&#10;" path="m,l1585595,r,9144l,9144,,e" fillcolor="black" stroked="f" strokeweight="0">
                  <v:stroke miterlimit="83231f" joinstyle="miter"/>
                  <v:path arrowok="t" textboxrect="0,0,1585595,9144"/>
                </v:shape>
                <v:shape id="Shape 42225" o:spid="_x0000_s1036" style="position:absolute;left:15916;top:121;width:92;height:29755;visibility:visible;mso-wrap-style:square;v-text-anchor:top" coordsize="9144,29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spscA&#10;AADeAAAADwAAAGRycy9kb3ducmV2LnhtbESP3WoCMRSE74W+QziF3mm2oa26NUopCKVY8e8Bjpuz&#10;m8XNybJJddunbwqCl8PMfMPMFr1rxJm6UHvW8DjKQBAX3tRcaTjsl8MJiBCRDTaeScMPBVjM7wYz&#10;zI2/8JbOu1iJBOGQowYbY5tLGQpLDsPIt8TJK33nMCbZVdJ0eElw10iVZS/SYc1pwWJL75aK0+7b&#10;aSiX9WrsNqf1L62yzVGtp5+2/NL64b5/ewURqY+38LX9YTQ8KaWe4f9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bKbHAAAA3gAAAA8AAAAAAAAAAAAAAAAAmAIAAGRy&#10;cy9kb3ducmV2LnhtbFBLBQYAAAAABAAEAPUAAACMAwAAAAA=&#10;" path="m,l9144,r,2975483l,2975483,,e" fillcolor="black" stroked="f" strokeweight="0">
                  <v:stroke miterlimit="83231f" joinstyle="miter"/>
                  <v:path arrowok="t" textboxrect="0,0,9144,2975483"/>
                </v:shape>
                <v:shape id="Shape 42226" o:spid="_x0000_s1037" style="position:absolute;left:15916;top:298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30sYA&#10;AADeAAAADwAAAGRycy9kb3ducmV2LnhtbESPQWvCQBSE74L/YXmCN90YQiypq9RCQQShpj30+Jp9&#10;TUKzb5PdVeO/7xYKPQ4z8w2z2Y2mE1dyvrWsYLVMQBBXVrdcK3h/e1k8gPABWWNnmRTcycNuO51s&#10;sND2xme6lqEWEcK+QAVNCH0hpa8aMuiXtieO3pd1BkOUrpba4S3CTSfTJMmlwZbjQoM9PTdUfZcX&#10;o6AfavcxeL3nz8vrcc3JgcZTptR8Nj49ggg0hv/wX/ugFWRpmubweyd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30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7" o:spid="_x0000_s1038" style="position:absolute;left:15977;top:29876;width:45196;height:92;visibility:visible;mso-wrap-style:square;v-text-anchor:top" coordsize="4519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edsUA&#10;AADeAAAADwAAAGRycy9kb3ducmV2LnhtbESPQWvCQBSE74L/YXmCt7pxsbakrhJFi/RWFfH4yL4m&#10;odm3Ibtq/PeuIHgcZuYbZrbobC0u1PrKsYbxKAFBnDtTcaHhsN+8fYLwAdlg7Zg03MjDYt7vzTA1&#10;7sq/dNmFQkQI+xQ1lCE0qZQ+L8miH7mGOHp/rrUYomwLaVq8RritpUqSqbRYcVwosaFVSfn/7mw1&#10;qPef6Xp93Gen7NQsj9VBMatvrYeDLvsCEagLr/CzvTUaJkqpD3jciV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F52xQAAAN4AAAAPAAAAAAAAAAAAAAAAAJgCAABkcnMv&#10;ZG93bnJldi54bWxQSwUGAAAAAAQABAD1AAAAigMAAAAA&#10;" path="m,l4519549,r,9144l,9144,,e" fillcolor="black" stroked="f" strokeweight="0">
                  <v:stroke miterlimit="83231f" joinstyle="miter"/>
                  <v:path arrowok="t" textboxrect="0,0,4519549,9144"/>
                </v:shape>
                <v:shape id="Shape 42228" o:spid="_x0000_s1039" style="position:absolute;left:61173;top:121;width:91;height:29755;visibility:visible;mso-wrap-style:square;v-text-anchor:top" coordsize="9144,29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DOMMA&#10;AADeAAAADwAAAGRycy9kb3ducmV2LnhtbERP3WrCMBS+F/YO4Qx2p+nC0NkZRQRhDCdOfYBjc9oU&#10;m5PSZNr59MuF4OXH9z9b9K4RF+pC7VnD6ygDQVx4U3Ol4XhYD99BhIhssPFMGv4owGL+NJhhbvyV&#10;f+iyj5VIIRxy1GBjbHMpQ2HJYRj5ljhxpe8cxgS7SpoOryncNVJl2Vg6rDk1WGxpZak473+dhnJd&#10;byZud97eaJPtTmo7/bLlt9Yvz/3yA0SkPj7Ed/en0fCmlEp70510B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LDOMMAAADeAAAADwAAAAAAAAAAAAAAAACYAgAAZHJzL2Rv&#10;d25yZXYueG1sUEsFBgAAAAAEAAQA9QAAAIgDAAAAAA==&#10;" path="m,l9144,r,2975483l,2975483,,e" fillcolor="black" stroked="f" strokeweight="0">
                  <v:stroke miterlimit="83231f" joinstyle="miter"/>
                  <v:path arrowok="t" textboxrect="0,0,9144,2975483"/>
                </v:shape>
                <v:shape id="Shape 42229" o:spid="_x0000_s1040" style="position:absolute;left:61173;top:298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joMYA&#10;AADeAAAADwAAAGRycy9kb3ducmV2LnhtbESPQWvCQBSE70L/w/KE3nRjELWpm1CFgggFTXvo8TX7&#10;moRm38bdVdN/3y0IHoeZ+YZZF4PpxIWcby0rmE0TEMSV1S3XCj7eXycrED4ga+wsk4Jf8lDkD6M1&#10;Ztpe+UiXMtQiQthnqKAJoc+k9FVDBv3U9sTR+7bOYIjS1VI7vEa46WSaJAtpsOW40GBP24aqn/Js&#10;FPSn2n2evN7w1/mwX3Kyo+FtrtTjeHh5BhFoCPfwrb3TCuZpmj7B/514B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Sjo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sz w:val="24"/>
        </w:rPr>
        <w:t xml:space="preserve">I primi organismi </w:t>
      </w:r>
      <w:r>
        <w:rPr>
          <w:sz w:val="24"/>
        </w:rPr>
        <w:t xml:space="preserve">cellulari </w:t>
      </w:r>
      <w:r>
        <w:rPr>
          <w:sz w:val="24"/>
        </w:rPr>
        <w:tab/>
      </w:r>
      <w:r>
        <w:t xml:space="preserve">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I primi organismi fotosintetici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La cellula eucariotica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La pluricellularità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>La scala geocronologia</w:t>
      </w:r>
      <w:r>
        <w:rPr>
          <w:color w:val="646464"/>
          <w:sz w:val="24"/>
        </w:rPr>
        <w:t xml:space="preserve"> </w:t>
      </w:r>
    </w:p>
    <w:p w:rsidR="00A6754B" w:rsidRDefault="00136A2A">
      <w:pPr>
        <w:numPr>
          <w:ilvl w:val="0"/>
          <w:numId w:val="1"/>
        </w:numPr>
        <w:spacing w:after="13"/>
        <w:ind w:hanging="360"/>
      </w:pPr>
      <w:r>
        <w:rPr>
          <w:sz w:val="24"/>
        </w:rPr>
        <w:t xml:space="preserve">L’evoluzione della cellula eucariotica </w:t>
      </w:r>
    </w:p>
    <w:p w:rsidR="00A6754B" w:rsidRDefault="00136A2A">
      <w:pPr>
        <w:numPr>
          <w:ilvl w:val="0"/>
          <w:numId w:val="1"/>
        </w:numPr>
        <w:spacing w:after="13"/>
        <w:ind w:hanging="360"/>
      </w:pPr>
      <w:r>
        <w:rPr>
          <w:sz w:val="24"/>
        </w:rPr>
        <w:t>L’acquisizione di mitocondri e cloroplasti</w:t>
      </w:r>
      <w:r>
        <w:rPr>
          <w:color w:val="646464"/>
          <w:sz w:val="24"/>
        </w:rPr>
        <w:t xml:space="preserve">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Fissismo ed evoluzionismo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La teoria di Lamarck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Il viaggio di Darwin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Prove a favore dell’evoluzione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La paleontologia e lo studio dei fossili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La distribuzione geografica delle specie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Le somiglianze anatomiche tra le specie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 xml:space="preserve">La selezione artificiale e il concetto di variabilità </w:t>
      </w:r>
    </w:p>
    <w:p w:rsidR="00A6754B" w:rsidRDefault="00136A2A">
      <w:pPr>
        <w:numPr>
          <w:ilvl w:val="0"/>
          <w:numId w:val="1"/>
        </w:numPr>
        <w:spacing w:after="11"/>
        <w:ind w:hanging="360"/>
      </w:pPr>
      <w:r>
        <w:rPr>
          <w:sz w:val="24"/>
        </w:rPr>
        <w:t>La teoria della selezi</w:t>
      </w:r>
      <w:r>
        <w:rPr>
          <w:sz w:val="24"/>
        </w:rPr>
        <w:t xml:space="preserve">one naturale </w:t>
      </w:r>
    </w:p>
    <w:p w:rsidR="00A6754B" w:rsidRDefault="00A6754B">
      <w:pPr>
        <w:sectPr w:rsidR="00A6754B">
          <w:type w:val="continuous"/>
          <w:pgSz w:w="11911" w:h="16841"/>
          <w:pgMar w:top="1440" w:right="1440" w:bottom="1440" w:left="1133" w:header="720" w:footer="720" w:gutter="0"/>
          <w:cols w:num="2" w:space="720" w:equalWidth="0">
            <w:col w:w="1878" w:space="916"/>
            <w:col w:w="6544"/>
          </w:cols>
        </w:sectPr>
      </w:pPr>
    </w:p>
    <w:p w:rsidR="00A6754B" w:rsidRDefault="00A6754B">
      <w:pPr>
        <w:spacing w:after="0"/>
        <w:ind w:left="-1440" w:right="10471"/>
      </w:pPr>
    </w:p>
    <w:tbl>
      <w:tblPr>
        <w:tblStyle w:val="TableGrid"/>
        <w:tblW w:w="9634" w:type="dxa"/>
        <w:tblInd w:w="-415" w:type="dxa"/>
        <w:tblCellMar>
          <w:top w:w="12" w:type="dxa"/>
          <w:left w:w="108" w:type="dxa"/>
          <w:bottom w:w="0" w:type="dxa"/>
          <w:right w:w="184" w:type="dxa"/>
        </w:tblCellMar>
        <w:tblLook w:val="04A0" w:firstRow="1" w:lastRow="0" w:firstColumn="1" w:lastColumn="0" w:noHBand="0" w:noVBand="1"/>
      </w:tblPr>
      <w:tblGrid>
        <w:gridCol w:w="2507"/>
        <w:gridCol w:w="7127"/>
      </w:tblGrid>
      <w:tr w:rsidR="00A6754B">
        <w:trPr>
          <w:trHeight w:val="235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MODULO 2: </w:t>
            </w:r>
          </w:p>
          <w:p w:rsidR="00A6754B" w:rsidRDefault="00136A2A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I viventi e la biodiversità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48"/>
              </w:numPr>
              <w:spacing w:after="7"/>
              <w:ind w:hanging="360"/>
            </w:pPr>
            <w:r>
              <w:rPr>
                <w:sz w:val="24"/>
              </w:rPr>
              <w:t xml:space="preserve">Concetto di specie </w:t>
            </w:r>
          </w:p>
          <w:p w:rsidR="00A6754B" w:rsidRDefault="00136A2A">
            <w:pPr>
              <w:numPr>
                <w:ilvl w:val="0"/>
                <w:numId w:val="48"/>
              </w:numPr>
              <w:spacing w:after="13"/>
              <w:ind w:hanging="360"/>
            </w:pPr>
            <w:r>
              <w:rPr>
                <w:sz w:val="24"/>
              </w:rPr>
              <w:t xml:space="preserve">Il sistema di classificazione di Linneo </w:t>
            </w:r>
          </w:p>
          <w:p w:rsidR="00A6754B" w:rsidRDefault="00136A2A">
            <w:pPr>
              <w:numPr>
                <w:ilvl w:val="0"/>
                <w:numId w:val="48"/>
              </w:numPr>
              <w:spacing w:after="13"/>
              <w:ind w:hanging="360"/>
            </w:pPr>
            <w:r>
              <w:rPr>
                <w:sz w:val="24"/>
              </w:rPr>
              <w:t xml:space="preserve">Filogenesi e classificazione </w:t>
            </w:r>
          </w:p>
          <w:p w:rsidR="00A6754B" w:rsidRDefault="00136A2A">
            <w:pPr>
              <w:numPr>
                <w:ilvl w:val="0"/>
                <w:numId w:val="48"/>
              </w:numPr>
              <w:spacing w:after="13"/>
              <w:ind w:hanging="360"/>
            </w:pPr>
            <w:r>
              <w:rPr>
                <w:sz w:val="24"/>
              </w:rPr>
              <w:t xml:space="preserve">Le caratteristiche generali dei procarioti </w:t>
            </w:r>
          </w:p>
          <w:p w:rsidR="00A6754B" w:rsidRDefault="00136A2A">
            <w:pPr>
              <w:numPr>
                <w:ilvl w:val="0"/>
                <w:numId w:val="48"/>
              </w:numPr>
              <w:spacing w:after="15"/>
              <w:ind w:hanging="360"/>
            </w:pPr>
            <w:r>
              <w:rPr>
                <w:sz w:val="24"/>
              </w:rPr>
              <w:t xml:space="preserve">Caratteristiche dei protozoi eterotrofi ed autotrofi </w:t>
            </w:r>
          </w:p>
          <w:p w:rsidR="00A6754B" w:rsidRDefault="00136A2A">
            <w:pPr>
              <w:numPr>
                <w:ilvl w:val="0"/>
                <w:numId w:val="48"/>
              </w:numPr>
              <w:spacing w:after="12"/>
              <w:ind w:hanging="360"/>
            </w:pPr>
            <w:r>
              <w:rPr>
                <w:sz w:val="24"/>
              </w:rPr>
              <w:t xml:space="preserve">Funghi unicellulari e pluricellulari </w:t>
            </w:r>
          </w:p>
          <w:p w:rsidR="00A6754B" w:rsidRDefault="00136A2A">
            <w:pPr>
              <w:numPr>
                <w:ilvl w:val="0"/>
                <w:numId w:val="48"/>
              </w:numPr>
              <w:spacing w:after="13"/>
              <w:ind w:hanging="360"/>
            </w:pPr>
            <w:r>
              <w:rPr>
                <w:sz w:val="24"/>
              </w:rPr>
              <w:t xml:space="preserve">I licheni </w:t>
            </w:r>
          </w:p>
          <w:p w:rsidR="00A6754B" w:rsidRDefault="00136A2A">
            <w:pPr>
              <w:numPr>
                <w:ilvl w:val="0"/>
                <w:numId w:val="48"/>
              </w:numPr>
              <w:spacing w:after="0"/>
              <w:ind w:hanging="360"/>
            </w:pPr>
            <w:r>
              <w:rPr>
                <w:sz w:val="24"/>
              </w:rPr>
              <w:t xml:space="preserve">Le micorrize </w:t>
            </w:r>
          </w:p>
        </w:tc>
      </w:tr>
      <w:tr w:rsidR="00A6754B">
        <w:trPr>
          <w:trHeight w:val="352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MODULO 3: </w:t>
            </w:r>
          </w:p>
          <w:p w:rsidR="00A6754B" w:rsidRDefault="00136A2A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Il regno delle Piante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49"/>
              </w:numPr>
              <w:spacing w:after="7"/>
            </w:pPr>
            <w:r>
              <w:rPr>
                <w:sz w:val="24"/>
              </w:rPr>
              <w:t xml:space="preserve">Gli adattamenti delle piante alla vita terrestre </w:t>
            </w:r>
          </w:p>
          <w:p w:rsidR="00A6754B" w:rsidRDefault="00136A2A">
            <w:pPr>
              <w:numPr>
                <w:ilvl w:val="0"/>
                <w:numId w:val="49"/>
              </w:numPr>
              <w:spacing w:after="14"/>
            </w:pPr>
            <w:r>
              <w:rPr>
                <w:sz w:val="24"/>
              </w:rPr>
              <w:t xml:space="preserve">Le briofite </w:t>
            </w:r>
          </w:p>
          <w:p w:rsidR="00A6754B" w:rsidRDefault="00136A2A">
            <w:pPr>
              <w:numPr>
                <w:ilvl w:val="0"/>
                <w:numId w:val="49"/>
              </w:numPr>
              <w:spacing w:after="0" w:line="270" w:lineRule="auto"/>
            </w:pPr>
            <w:r>
              <w:rPr>
                <w:sz w:val="24"/>
              </w:rPr>
              <w:t>Le piante vascolari: la comparsa dei vasi conduttori 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Le felci </w:t>
            </w:r>
          </w:p>
          <w:p w:rsidR="00A6754B" w:rsidRDefault="00136A2A">
            <w:pPr>
              <w:numPr>
                <w:ilvl w:val="0"/>
                <w:numId w:val="50"/>
              </w:numPr>
              <w:spacing w:after="14"/>
              <w:ind w:hanging="360"/>
            </w:pPr>
            <w:r>
              <w:rPr>
                <w:sz w:val="24"/>
              </w:rPr>
              <w:t xml:space="preserve">Il seme e il polline </w:t>
            </w:r>
          </w:p>
          <w:p w:rsidR="00A6754B" w:rsidRDefault="00136A2A">
            <w:pPr>
              <w:numPr>
                <w:ilvl w:val="0"/>
                <w:numId w:val="50"/>
              </w:numPr>
              <w:spacing w:after="0"/>
              <w:ind w:hanging="360"/>
            </w:pPr>
            <w:r>
              <w:rPr>
                <w:sz w:val="24"/>
              </w:rPr>
              <w:t xml:space="preserve">I due raggruppamenti delle piante con semi: Angiosperme e </w:t>
            </w:r>
          </w:p>
          <w:p w:rsidR="00A6754B" w:rsidRDefault="00136A2A">
            <w:pPr>
              <w:spacing w:after="11"/>
              <w:ind w:left="720"/>
            </w:pPr>
            <w:r>
              <w:rPr>
                <w:sz w:val="24"/>
              </w:rPr>
              <w:t xml:space="preserve">Gimnosperme </w:t>
            </w:r>
          </w:p>
          <w:p w:rsidR="00A6754B" w:rsidRDefault="00136A2A">
            <w:pPr>
              <w:numPr>
                <w:ilvl w:val="0"/>
                <w:numId w:val="50"/>
              </w:numPr>
              <w:spacing w:after="12"/>
              <w:ind w:hanging="360"/>
            </w:pPr>
            <w:r>
              <w:rPr>
                <w:sz w:val="24"/>
              </w:rPr>
              <w:t xml:space="preserve">Il fiore </w:t>
            </w:r>
          </w:p>
          <w:p w:rsidR="00A6754B" w:rsidRDefault="00136A2A">
            <w:pPr>
              <w:numPr>
                <w:ilvl w:val="0"/>
                <w:numId w:val="50"/>
              </w:numPr>
              <w:spacing w:after="14"/>
              <w:ind w:hanging="360"/>
            </w:pPr>
            <w:r>
              <w:rPr>
                <w:sz w:val="24"/>
              </w:rPr>
              <w:t xml:space="preserve">Il frutto </w:t>
            </w:r>
          </w:p>
          <w:p w:rsidR="00A6754B" w:rsidRDefault="00136A2A">
            <w:pPr>
              <w:numPr>
                <w:ilvl w:val="0"/>
                <w:numId w:val="50"/>
              </w:numPr>
              <w:spacing w:after="13"/>
              <w:ind w:hanging="360"/>
            </w:pPr>
            <w:r>
              <w:rPr>
                <w:sz w:val="24"/>
              </w:rPr>
              <w:t xml:space="preserve">Il sistema aereo e il sistema radicale </w:t>
            </w:r>
          </w:p>
          <w:p w:rsidR="00A6754B" w:rsidRDefault="00136A2A">
            <w:pPr>
              <w:numPr>
                <w:ilvl w:val="0"/>
                <w:numId w:val="50"/>
              </w:numPr>
              <w:spacing w:after="12"/>
              <w:ind w:hanging="360"/>
            </w:pPr>
            <w:r>
              <w:rPr>
                <w:sz w:val="24"/>
              </w:rPr>
              <w:t xml:space="preserve">I sistemi conduttori </w:t>
            </w:r>
          </w:p>
          <w:p w:rsidR="00A6754B" w:rsidRDefault="00136A2A">
            <w:pPr>
              <w:numPr>
                <w:ilvl w:val="0"/>
                <w:numId w:val="50"/>
              </w:numPr>
              <w:spacing w:after="0"/>
              <w:ind w:hanging="360"/>
            </w:pPr>
            <w:r>
              <w:rPr>
                <w:sz w:val="24"/>
              </w:rPr>
              <w:t xml:space="preserve">La foglia </w:t>
            </w:r>
          </w:p>
        </w:tc>
      </w:tr>
      <w:tr w:rsidR="00A6754B">
        <w:trPr>
          <w:trHeight w:val="235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1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MODULO 4: </w:t>
            </w:r>
          </w:p>
          <w:p w:rsidR="00A6754B" w:rsidRDefault="00136A2A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Il Regno degli Animali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51"/>
              </w:numPr>
              <w:spacing w:after="8"/>
              <w:ind w:hanging="360"/>
            </w:pPr>
            <w:r>
              <w:rPr>
                <w:sz w:val="24"/>
              </w:rPr>
              <w:t xml:space="preserve">Le spugne </w:t>
            </w:r>
          </w:p>
          <w:p w:rsidR="00A6754B" w:rsidRDefault="00136A2A">
            <w:pPr>
              <w:numPr>
                <w:ilvl w:val="0"/>
                <w:numId w:val="51"/>
              </w:numPr>
              <w:spacing w:after="13"/>
              <w:ind w:hanging="360"/>
            </w:pPr>
            <w:r>
              <w:rPr>
                <w:sz w:val="24"/>
              </w:rPr>
              <w:t xml:space="preserve">Gli cnidari </w:t>
            </w:r>
          </w:p>
          <w:p w:rsidR="00A6754B" w:rsidRDefault="00136A2A">
            <w:pPr>
              <w:numPr>
                <w:ilvl w:val="0"/>
                <w:numId w:val="51"/>
              </w:numPr>
              <w:spacing w:after="15"/>
              <w:ind w:hanging="360"/>
            </w:pPr>
            <w:r>
              <w:rPr>
                <w:sz w:val="24"/>
              </w:rPr>
              <w:t xml:space="preserve">I platelminti </w:t>
            </w:r>
          </w:p>
          <w:p w:rsidR="00A6754B" w:rsidRDefault="00136A2A">
            <w:pPr>
              <w:numPr>
                <w:ilvl w:val="0"/>
                <w:numId w:val="51"/>
              </w:numPr>
              <w:spacing w:after="12"/>
              <w:ind w:hanging="360"/>
            </w:pPr>
            <w:r>
              <w:rPr>
                <w:sz w:val="24"/>
              </w:rPr>
              <w:t xml:space="preserve">I nematodi </w:t>
            </w:r>
          </w:p>
          <w:p w:rsidR="00A6754B" w:rsidRDefault="00136A2A">
            <w:pPr>
              <w:numPr>
                <w:ilvl w:val="0"/>
                <w:numId w:val="51"/>
              </w:numPr>
              <w:spacing w:after="12"/>
              <w:ind w:hanging="360"/>
            </w:pPr>
            <w:r>
              <w:rPr>
                <w:sz w:val="24"/>
              </w:rPr>
              <w:t xml:space="preserve">Gli anellidi </w:t>
            </w:r>
          </w:p>
          <w:p w:rsidR="00A6754B" w:rsidRDefault="00136A2A">
            <w:pPr>
              <w:numPr>
                <w:ilvl w:val="0"/>
                <w:numId w:val="51"/>
              </w:numPr>
              <w:spacing w:after="13"/>
              <w:ind w:hanging="360"/>
            </w:pPr>
            <w:r>
              <w:rPr>
                <w:sz w:val="24"/>
              </w:rPr>
              <w:t xml:space="preserve">I molluschi </w:t>
            </w:r>
          </w:p>
          <w:p w:rsidR="00A6754B" w:rsidRDefault="00136A2A">
            <w:pPr>
              <w:numPr>
                <w:ilvl w:val="0"/>
                <w:numId w:val="51"/>
              </w:numPr>
              <w:spacing w:after="13"/>
              <w:ind w:hanging="360"/>
            </w:pPr>
            <w:r>
              <w:rPr>
                <w:sz w:val="24"/>
              </w:rPr>
              <w:t xml:space="preserve">Il successo degli artropodi </w:t>
            </w:r>
          </w:p>
          <w:p w:rsidR="00A6754B" w:rsidRDefault="00136A2A">
            <w:pPr>
              <w:numPr>
                <w:ilvl w:val="0"/>
                <w:numId w:val="51"/>
              </w:numPr>
              <w:spacing w:after="0"/>
              <w:ind w:hanging="360"/>
            </w:pPr>
            <w:r>
              <w:rPr>
                <w:sz w:val="24"/>
              </w:rPr>
              <w:t xml:space="preserve">Gli echinodermi </w:t>
            </w:r>
          </w:p>
        </w:tc>
      </w:tr>
      <w:tr w:rsidR="00A6754B">
        <w:trPr>
          <w:trHeight w:val="6167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MODULO 5: </w:t>
            </w:r>
          </w:p>
          <w:p w:rsidR="00A6754B" w:rsidRDefault="00136A2A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754B" w:rsidRDefault="00136A2A">
            <w:pPr>
              <w:spacing w:after="0"/>
            </w:pPr>
            <w:r>
              <w:rPr>
                <w:b/>
                <w:sz w:val="24"/>
              </w:rPr>
              <w:t xml:space="preserve">Le molecole della vita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52"/>
              </w:numPr>
              <w:spacing w:after="6"/>
              <w:ind w:hanging="360"/>
            </w:pPr>
            <w:r>
              <w:rPr>
                <w:sz w:val="24"/>
              </w:rPr>
              <w:t xml:space="preserve">La struttura della molecola d’acqua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35" w:line="240" w:lineRule="auto"/>
              <w:ind w:hanging="360"/>
            </w:pPr>
            <w:r>
              <w:rPr>
                <w:sz w:val="24"/>
              </w:rPr>
              <w:t xml:space="preserve">Le proprietà dell’acqua: densità, calore specifico, coesione e adesione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Le soluzioni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4"/>
              <w:ind w:hanging="360"/>
            </w:pPr>
            <w:r>
              <w:rPr>
                <w:sz w:val="24"/>
              </w:rPr>
              <w:t xml:space="preserve">La scala del pH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Monomeri e polimeri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5"/>
              <w:ind w:hanging="360"/>
            </w:pPr>
            <w:r>
              <w:rPr>
                <w:sz w:val="24"/>
              </w:rPr>
              <w:t xml:space="preserve">Condensazione e idrolisi dei polimeri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Caratteristiche dei carboidrati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2"/>
              <w:ind w:hanging="360"/>
            </w:pPr>
            <w:r>
              <w:rPr>
                <w:sz w:val="24"/>
              </w:rPr>
              <w:t xml:space="preserve">Il legame glicosidico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6"/>
              <w:ind w:hanging="360"/>
            </w:pPr>
            <w:r>
              <w:rPr>
                <w:sz w:val="24"/>
              </w:rPr>
              <w:t xml:space="preserve">Gli isomeri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Polisaccaridi di riserva e di struttura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I carboidrati chimicamente modificati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Caratteristiche delle proteine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Gli amminoacidi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4"/>
              <w:ind w:hanging="360"/>
            </w:pPr>
            <w:r>
              <w:rPr>
                <w:sz w:val="24"/>
              </w:rPr>
              <w:t xml:space="preserve">Il legame peptidico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Le quattro strutture delle proteine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20"/>
              <w:ind w:hanging="360"/>
            </w:pPr>
            <w:r>
              <w:rPr>
                <w:sz w:val="24"/>
              </w:rPr>
              <w:t xml:space="preserve">Caratteristiche dei lipidi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5"/>
              <w:ind w:hanging="360"/>
            </w:pPr>
            <w:r>
              <w:rPr>
                <w:sz w:val="24"/>
              </w:rPr>
              <w:t xml:space="preserve">I grassi e gli oli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I fosfolipidi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13"/>
              <w:ind w:hanging="360"/>
            </w:pPr>
            <w:r>
              <w:rPr>
                <w:sz w:val="24"/>
              </w:rPr>
              <w:t xml:space="preserve">Steroidi, cere </w:t>
            </w:r>
          </w:p>
          <w:p w:rsidR="00A6754B" w:rsidRDefault="00136A2A">
            <w:pPr>
              <w:numPr>
                <w:ilvl w:val="0"/>
                <w:numId w:val="52"/>
              </w:numPr>
              <w:spacing w:after="0"/>
              <w:ind w:hanging="360"/>
            </w:pPr>
            <w:r>
              <w:rPr>
                <w:sz w:val="24"/>
              </w:rPr>
              <w:t xml:space="preserve">Caratteristiche degli acidi nucleici </w:t>
            </w:r>
          </w:p>
        </w:tc>
      </w:tr>
    </w:tbl>
    <w:p w:rsidR="00A6754B" w:rsidRDefault="00A6754B">
      <w:pPr>
        <w:spacing w:after="0"/>
        <w:ind w:left="-1440" w:right="10471"/>
      </w:pPr>
    </w:p>
    <w:tbl>
      <w:tblPr>
        <w:tblStyle w:val="TableGrid"/>
        <w:tblW w:w="9634" w:type="dxa"/>
        <w:tblInd w:w="-415" w:type="dxa"/>
        <w:tblCellMar>
          <w:top w:w="12" w:type="dxa"/>
          <w:left w:w="5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507"/>
        <w:gridCol w:w="7127"/>
      </w:tblGrid>
      <w:tr w:rsidR="00A6754B">
        <w:trPr>
          <w:trHeight w:val="30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t xml:space="preserve">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463"/>
            </w:pPr>
            <w:r>
              <w:rPr>
                <w:sz w:val="24"/>
              </w:rPr>
              <w:t xml:space="preserve">u)   I nucleotidi </w:t>
            </w:r>
          </w:p>
        </w:tc>
      </w:tr>
      <w:tr w:rsidR="00A6754B">
        <w:trPr>
          <w:trHeight w:val="1056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MODULO 6: </w:t>
            </w:r>
          </w:p>
          <w:p w:rsidR="00A6754B" w:rsidRDefault="00136A2A">
            <w:pPr>
              <w:spacing w:after="2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Le cellule: strutture e funzioni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53"/>
              </w:numPr>
              <w:spacing w:after="9"/>
            </w:pPr>
            <w:r>
              <w:rPr>
                <w:sz w:val="24"/>
              </w:rPr>
              <w:t xml:space="preserve">Le dimensioni delle cellule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Microscopio ottico e microscopio elettronico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4"/>
            </w:pPr>
            <w:r>
              <w:rPr>
                <w:sz w:val="24"/>
              </w:rPr>
              <w:t xml:space="preserve">Potere di risoluzione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Caratteristiche generali delle cellule procariotiche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Strutture specializzate delle cellule procarioti che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Caratteristiche generali delle cellule eucaristiche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Struttura generale delle membrane cellulari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Gli organuli cellulari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>La cellula animale e la c</w:t>
            </w:r>
            <w:r>
              <w:rPr>
                <w:sz w:val="24"/>
              </w:rPr>
              <w:t xml:space="preserve">ellula vegetale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4"/>
            </w:pPr>
            <w:r>
              <w:rPr>
                <w:sz w:val="24"/>
              </w:rPr>
              <w:t xml:space="preserve">Il nucleo e il nucleolo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4"/>
            </w:pPr>
            <w:r>
              <w:rPr>
                <w:sz w:val="24"/>
              </w:rPr>
              <w:t xml:space="preserve">I ribosomi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Il reticolo endoplasmatico ruvido (RER)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Il reticolo endoplasmatico liscio (REL)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2"/>
            </w:pPr>
            <w:r>
              <w:rPr>
                <w:sz w:val="24"/>
              </w:rPr>
              <w:t xml:space="preserve">L’apparato di Golgi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I lisosomi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I mitocondri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I cloroplasti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6"/>
            </w:pPr>
            <w:r>
              <w:rPr>
                <w:sz w:val="24"/>
              </w:rPr>
              <w:t xml:space="preserve">Le ciglia e i flagelli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2"/>
            </w:pPr>
            <w:r>
              <w:rPr>
                <w:sz w:val="24"/>
              </w:rPr>
              <w:t xml:space="preserve">La parete delle cellule vegetali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Gli enzimi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L’energia di attivazione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2"/>
            </w:pPr>
            <w:r>
              <w:rPr>
                <w:sz w:val="24"/>
              </w:rPr>
              <w:t xml:space="preserve">La specificità degli enzimi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4"/>
            </w:pPr>
            <w:r>
              <w:rPr>
                <w:sz w:val="24"/>
              </w:rPr>
              <w:t xml:space="preserve">Coenzimi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4"/>
            </w:pPr>
            <w:r>
              <w:rPr>
                <w:sz w:val="24"/>
              </w:rPr>
              <w:t xml:space="preserve">Diffusione semplice e facilitata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13"/>
            </w:pPr>
            <w:r>
              <w:rPr>
                <w:sz w:val="24"/>
              </w:rPr>
              <w:t xml:space="preserve">L’osmosi </w:t>
            </w:r>
          </w:p>
          <w:p w:rsidR="00A6754B" w:rsidRDefault="00136A2A">
            <w:pPr>
              <w:numPr>
                <w:ilvl w:val="0"/>
                <w:numId w:val="53"/>
              </w:numPr>
              <w:spacing w:after="0" w:line="240" w:lineRule="auto"/>
            </w:pPr>
            <w:r>
              <w:rPr>
                <w:sz w:val="24"/>
              </w:rPr>
              <w:t xml:space="preserve">Il trasporto attivo aa) Fagocitosi, pinocitosi ed endocitosi mediata da recettori bb) Esocitosi </w:t>
            </w:r>
          </w:p>
          <w:p w:rsidR="00A6754B" w:rsidRDefault="00136A2A">
            <w:pPr>
              <w:spacing w:after="0" w:line="240" w:lineRule="auto"/>
              <w:ind w:left="463" w:right="3575"/>
            </w:pPr>
            <w:r>
              <w:rPr>
                <w:sz w:val="24"/>
              </w:rPr>
              <w:t xml:space="preserve">cc) Autotrofi ed eterotrofia dd) La fotosintesi </w:t>
            </w:r>
          </w:p>
          <w:p w:rsidR="00A6754B" w:rsidRDefault="00136A2A">
            <w:pPr>
              <w:numPr>
                <w:ilvl w:val="0"/>
                <w:numId w:val="54"/>
              </w:numPr>
              <w:spacing w:after="0"/>
              <w:ind w:right="4792"/>
            </w:pPr>
            <w:r>
              <w:rPr>
                <w:sz w:val="24"/>
              </w:rPr>
              <w:t xml:space="preserve">Il metabolismo del glucosio </w:t>
            </w:r>
          </w:p>
          <w:p w:rsidR="00A6754B" w:rsidRDefault="00136A2A">
            <w:pPr>
              <w:numPr>
                <w:ilvl w:val="0"/>
                <w:numId w:val="54"/>
              </w:numPr>
              <w:spacing w:after="0" w:line="240" w:lineRule="auto"/>
              <w:ind w:right="4792"/>
            </w:pPr>
            <w:r>
              <w:rPr>
                <w:sz w:val="24"/>
              </w:rPr>
              <w:t xml:space="preserve">La glicolisi gg) Il ciclo di Krebs </w:t>
            </w:r>
          </w:p>
          <w:p w:rsidR="00A6754B" w:rsidRDefault="00136A2A">
            <w:pPr>
              <w:spacing w:after="0"/>
              <w:ind w:left="463" w:right="2658"/>
            </w:pPr>
            <w:r>
              <w:rPr>
                <w:sz w:val="24"/>
              </w:rPr>
              <w:t xml:space="preserve">hh) La catena di trasporto degli elettroni ii)  La fermentazione lattica jj)   La fermentazione alcolica </w:t>
            </w:r>
          </w:p>
        </w:tc>
      </w:tr>
      <w:tr w:rsidR="00A6754B">
        <w:trPr>
          <w:trHeight w:val="352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43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1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MODULO 7: </w:t>
            </w:r>
          </w:p>
          <w:p w:rsidR="00A6754B" w:rsidRDefault="00136A2A">
            <w:pPr>
              <w:spacing w:after="3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La divisione delle cellule: mitosi e meiosi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55"/>
              </w:numPr>
              <w:spacing w:after="6"/>
              <w:ind w:hanging="360"/>
            </w:pPr>
            <w:r>
              <w:rPr>
                <w:sz w:val="24"/>
              </w:rPr>
              <w:t xml:space="preserve">La scissione binaria nei procarioti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3"/>
              <w:ind w:hanging="360"/>
            </w:pPr>
            <w:r>
              <w:rPr>
                <w:sz w:val="24"/>
              </w:rPr>
              <w:t xml:space="preserve">Il ciclo cellulare comprende l’interfase e la fase mitotica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3"/>
              <w:ind w:hanging="360"/>
            </w:pPr>
            <w:r>
              <w:rPr>
                <w:sz w:val="24"/>
              </w:rPr>
              <w:t xml:space="preserve">L’interfase è divisa in sottofasi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3"/>
              <w:ind w:hanging="360"/>
            </w:pPr>
            <w:r>
              <w:rPr>
                <w:sz w:val="24"/>
              </w:rPr>
              <w:t xml:space="preserve">La preparazione del nucleo alla mitosi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3"/>
              <w:ind w:hanging="360"/>
            </w:pPr>
            <w:r>
              <w:rPr>
                <w:sz w:val="24"/>
              </w:rPr>
              <w:t xml:space="preserve">Strutture coinvolte nella mitosi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4"/>
              <w:ind w:hanging="360"/>
            </w:pPr>
            <w:r>
              <w:rPr>
                <w:sz w:val="24"/>
              </w:rPr>
              <w:t>Le f</w:t>
            </w:r>
            <w:r>
              <w:rPr>
                <w:sz w:val="24"/>
              </w:rPr>
              <w:t xml:space="preserve">asi della mitosi: profase, , metafase, anafase, telofase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5"/>
              <w:ind w:hanging="360"/>
            </w:pPr>
            <w:r>
              <w:rPr>
                <w:sz w:val="24"/>
              </w:rPr>
              <w:t xml:space="preserve">La citodieresi nelle cellule animali e vegetali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20"/>
              <w:ind w:hanging="360"/>
            </w:pPr>
            <w:r>
              <w:rPr>
                <w:sz w:val="24"/>
              </w:rPr>
              <w:t xml:space="preserve">Relazione tra mitosi e cancro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6"/>
              <w:ind w:hanging="360"/>
            </w:pPr>
            <w:r>
              <w:rPr>
                <w:sz w:val="24"/>
              </w:rPr>
              <w:t xml:space="preserve">Tumore benigno e maligno; le metastasi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3"/>
              <w:ind w:hanging="360"/>
            </w:pPr>
            <w:r>
              <w:rPr>
                <w:sz w:val="24"/>
              </w:rPr>
              <w:t xml:space="preserve">Principali terapie per la cura del cancro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13"/>
              <w:ind w:hanging="360"/>
            </w:pPr>
            <w:r>
              <w:rPr>
                <w:sz w:val="24"/>
              </w:rPr>
              <w:t xml:space="preserve">Mitosi e riproduzione asessuata </w:t>
            </w:r>
          </w:p>
          <w:p w:rsidR="00A6754B" w:rsidRDefault="00136A2A">
            <w:pPr>
              <w:numPr>
                <w:ilvl w:val="0"/>
                <w:numId w:val="55"/>
              </w:numPr>
              <w:spacing w:after="0"/>
              <w:ind w:hanging="360"/>
            </w:pPr>
            <w:r>
              <w:rPr>
                <w:sz w:val="24"/>
              </w:rPr>
              <w:t xml:space="preserve">Processo di alternanza di generazioni </w:t>
            </w:r>
          </w:p>
        </w:tc>
      </w:tr>
    </w:tbl>
    <w:p w:rsidR="00A6754B" w:rsidRDefault="00A6754B">
      <w:pPr>
        <w:sectPr w:rsidR="00A6754B">
          <w:type w:val="continuous"/>
          <w:pgSz w:w="11911" w:h="16841"/>
          <w:pgMar w:top="1126" w:right="1440" w:bottom="1313" w:left="1440" w:header="720" w:footer="720" w:gutter="0"/>
          <w:cols w:space="720"/>
        </w:sectPr>
      </w:pPr>
    </w:p>
    <w:tbl>
      <w:tblPr>
        <w:tblStyle w:val="TableGrid"/>
        <w:tblW w:w="9633" w:type="dxa"/>
        <w:tblInd w:w="125" w:type="dxa"/>
        <w:tblCellMar>
          <w:top w:w="12" w:type="dxa"/>
          <w:left w:w="5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2506"/>
        <w:gridCol w:w="7127"/>
      </w:tblGrid>
      <w:tr w:rsidR="00A6754B">
        <w:trPr>
          <w:trHeight w:val="41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</w:pPr>
            <w:r>
              <w:lastRenderedPageBreak/>
              <w:t xml:space="preserve">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56"/>
              </w:numPr>
              <w:spacing w:after="6"/>
              <w:ind w:hanging="360"/>
            </w:pPr>
            <w:r>
              <w:rPr>
                <w:sz w:val="24"/>
              </w:rPr>
              <w:t xml:space="preserve">Riproduzione sessuata e variabilità genetica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La prima divisione meiotica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La seconda divisione meiotica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Mitosi e meiosi a confronto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Meiosi e variabilità genetica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Autosomi e cromosomi sessuali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5"/>
              <w:ind w:hanging="360"/>
            </w:pPr>
            <w:r>
              <w:rPr>
                <w:sz w:val="24"/>
              </w:rPr>
              <w:t xml:space="preserve">Differenze tra il cromosoma X e il cromosoma Y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Particolarità delle trisomie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2"/>
              <w:ind w:hanging="360"/>
            </w:pPr>
            <w:r>
              <w:rPr>
                <w:sz w:val="24"/>
              </w:rPr>
              <w:t xml:space="preserve">Non-disgiunzione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4"/>
              <w:ind w:hanging="360"/>
            </w:pPr>
            <w:r>
              <w:rPr>
                <w:sz w:val="24"/>
              </w:rPr>
              <w:t xml:space="preserve">Il cariotipo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Caratteristiche dei portatori della sindrome di Down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13"/>
              <w:ind w:hanging="360"/>
            </w:pPr>
            <w:r>
              <w:rPr>
                <w:sz w:val="24"/>
              </w:rPr>
              <w:t xml:space="preserve">Trisomie negli autosomi: sindromi di Patau ed Edwards </w:t>
            </w:r>
          </w:p>
          <w:p w:rsidR="00A6754B" w:rsidRDefault="00136A2A">
            <w:pPr>
              <w:numPr>
                <w:ilvl w:val="0"/>
                <w:numId w:val="56"/>
              </w:numPr>
              <w:spacing w:after="0"/>
              <w:ind w:hanging="360"/>
            </w:pPr>
            <w:r>
              <w:rPr>
                <w:sz w:val="24"/>
              </w:rPr>
              <w:t xml:space="preserve">Trisomie nei cromosomi sessuali: individui XXX, XYY; sindromi di Klinefelter e Turner </w:t>
            </w:r>
          </w:p>
        </w:tc>
      </w:tr>
      <w:tr w:rsidR="00A6754B">
        <w:trPr>
          <w:trHeight w:val="821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168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MODULO 8: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754B" w:rsidRDefault="00136A2A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La genetica classica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4B" w:rsidRDefault="00136A2A">
            <w:pPr>
              <w:numPr>
                <w:ilvl w:val="0"/>
                <w:numId w:val="57"/>
              </w:numPr>
              <w:spacing w:after="6"/>
              <w:ind w:hanging="360"/>
            </w:pPr>
            <w:r>
              <w:rPr>
                <w:sz w:val="24"/>
              </w:rPr>
              <w:t xml:space="preserve">Le leggi di Mendel e le loro eccezioni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Il lavoro sperimentale di Mendel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5"/>
              <w:ind w:hanging="360"/>
            </w:pPr>
            <w:r>
              <w:rPr>
                <w:sz w:val="24"/>
              </w:rPr>
              <w:t xml:space="preserve">Prima, seconda e terza legge di </w:t>
            </w:r>
            <w:r>
              <w:rPr>
                <w:sz w:val="24"/>
              </w:rPr>
              <w:t xml:space="preserve">Mendel.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Caratteri dominanti e recessivi.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Genotipo e fenotipo.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Quadrato di Punnett.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2"/>
              <w:ind w:hanging="360"/>
            </w:pPr>
            <w:r>
              <w:rPr>
                <w:sz w:val="24"/>
              </w:rPr>
              <w:t xml:space="preserve">Legge dell’assortimento indipendente.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4"/>
              <w:ind w:hanging="360"/>
            </w:pPr>
            <w:r>
              <w:rPr>
                <w:sz w:val="24"/>
              </w:rPr>
              <w:t xml:space="preserve">Mutazioni.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36" w:line="240" w:lineRule="auto"/>
              <w:ind w:hanging="360"/>
            </w:pPr>
            <w:r>
              <w:rPr>
                <w:sz w:val="24"/>
              </w:rPr>
              <w:t xml:space="preserve">Interazioni alleliche, fenomeni di dominanza incompleta e di codominanza.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6"/>
              <w:ind w:hanging="360"/>
            </w:pPr>
            <w:r>
              <w:rPr>
                <w:sz w:val="24"/>
              </w:rPr>
              <w:t xml:space="preserve">Alleli multipli.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Epistasi, eredità poligenica e pleiotropia.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Influenze dell’ambiente sui geni.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Gli studi di Morgan sui cromosomi sessuali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I geni sono portati dai cromosomi.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I cromosomi sessuali e gli autosomi.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La determinazione del sesso.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>Malattie genetiche legate ai</w:t>
            </w:r>
            <w:r>
              <w:rPr>
                <w:sz w:val="24"/>
              </w:rPr>
              <w:t xml:space="preserve"> cromosomi sessuali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6"/>
              <w:ind w:hanging="360"/>
            </w:pPr>
            <w:r>
              <w:rPr>
                <w:sz w:val="24"/>
              </w:rPr>
              <w:t xml:space="preserve">Trasmissione dei geni presenti sui cromosomi sessuali.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37" w:line="240" w:lineRule="auto"/>
              <w:ind w:hanging="360"/>
            </w:pPr>
            <w:r>
              <w:rPr>
                <w:sz w:val="24"/>
              </w:rPr>
              <w:t xml:space="preserve">Daltonismo, emofilia, distrofia di Duchenne, favismo, sindrome dell’X fragile.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36" w:line="240" w:lineRule="auto"/>
              <w:ind w:hanging="360"/>
            </w:pPr>
            <w:r>
              <w:rPr>
                <w:sz w:val="24"/>
              </w:rPr>
              <w:t xml:space="preserve">Genotipo e fenotipo di una donna portatrice sana di emofilia o di daltonismo.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5"/>
              <w:ind w:hanging="360"/>
            </w:pPr>
            <w:r>
              <w:rPr>
                <w:sz w:val="24"/>
              </w:rPr>
              <w:t xml:space="preserve">Le mappe </w:t>
            </w:r>
            <w:r>
              <w:rPr>
                <w:sz w:val="24"/>
              </w:rPr>
              <w:t xml:space="preserve">cromosomiche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2"/>
              <w:ind w:hanging="360"/>
            </w:pPr>
            <w:r>
              <w:rPr>
                <w:sz w:val="24"/>
              </w:rPr>
              <w:t xml:space="preserve">Il crossing over.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4"/>
              <w:ind w:hanging="360"/>
            </w:pPr>
            <w:r>
              <w:rPr>
                <w:sz w:val="24"/>
              </w:rPr>
              <w:t xml:space="preserve">Loci genici.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13"/>
              <w:ind w:hanging="360"/>
            </w:pPr>
            <w:r>
              <w:rPr>
                <w:sz w:val="24"/>
              </w:rPr>
              <w:t xml:space="preserve">Gruppi di associazione e ricombinazioni geniche. </w:t>
            </w:r>
          </w:p>
          <w:p w:rsidR="00A6754B" w:rsidRDefault="00136A2A">
            <w:pPr>
              <w:numPr>
                <w:ilvl w:val="0"/>
                <w:numId w:val="57"/>
              </w:numPr>
              <w:spacing w:after="0"/>
              <w:ind w:hanging="360"/>
            </w:pPr>
            <w:r>
              <w:rPr>
                <w:sz w:val="24"/>
              </w:rPr>
              <w:t xml:space="preserve">Le mappe cromosomiche: modalità della loro costruzione. </w:t>
            </w:r>
          </w:p>
        </w:tc>
      </w:tr>
    </w:tbl>
    <w:p w:rsidR="00A6754B" w:rsidRDefault="00136A2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6754B" w:rsidRDefault="00A6754B" w:rsidP="00136A2A">
      <w:pPr>
        <w:spacing w:after="68"/>
      </w:pPr>
      <w:bookmarkStart w:id="0" w:name="_GoBack"/>
      <w:bookmarkEnd w:id="0"/>
    </w:p>
    <w:p w:rsidR="00A6754B" w:rsidRDefault="00136A2A">
      <w:pPr>
        <w:spacing w:after="251"/>
        <w:ind w:right="4749"/>
        <w:jc w:val="right"/>
      </w:pPr>
      <w:r>
        <w:rPr>
          <w:b/>
          <w:sz w:val="32"/>
        </w:rPr>
        <w:lastRenderedPageBreak/>
        <w:t xml:space="preserve"> </w:t>
      </w:r>
    </w:p>
    <w:p w:rsidR="00A6754B" w:rsidRDefault="00136A2A">
      <w:pPr>
        <w:spacing w:after="0"/>
        <w:jc w:val="both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sectPr w:rsidR="00A6754B">
      <w:pgSz w:w="11906" w:h="16838"/>
      <w:pgMar w:top="1138" w:right="1132" w:bottom="128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706E"/>
    <w:multiLevelType w:val="hybridMultilevel"/>
    <w:tmpl w:val="038EA87C"/>
    <w:lvl w:ilvl="0" w:tplc="46EA0876">
      <w:start w:val="1"/>
      <w:numFmt w:val="bullet"/>
      <w:lvlText w:val="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6DD9A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51CE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43B44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C4F38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41EE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EF5E6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8B354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6DD84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632E9"/>
    <w:multiLevelType w:val="hybridMultilevel"/>
    <w:tmpl w:val="AC167414"/>
    <w:lvl w:ilvl="0" w:tplc="98DA58D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8FC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273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E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8F7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876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ADB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C27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562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A41ED"/>
    <w:multiLevelType w:val="hybridMultilevel"/>
    <w:tmpl w:val="ACF0183C"/>
    <w:lvl w:ilvl="0" w:tplc="11286E4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E53A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9B2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221E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20CE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4F7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88E0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EF4E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CCF8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7472D6"/>
    <w:multiLevelType w:val="hybridMultilevel"/>
    <w:tmpl w:val="A74A6998"/>
    <w:lvl w:ilvl="0" w:tplc="8BF6D0C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4CA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C7D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A47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04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ACA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6DA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C0A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8B5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20500"/>
    <w:multiLevelType w:val="hybridMultilevel"/>
    <w:tmpl w:val="1CFA008E"/>
    <w:lvl w:ilvl="0" w:tplc="A1DCFD7A">
      <w:start w:val="1"/>
      <w:numFmt w:val="bullet"/>
      <w:lvlText w:val="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46ADA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B5CC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21E84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A2C06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C2D58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AEBCA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3FA4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41006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5061C8"/>
    <w:multiLevelType w:val="hybridMultilevel"/>
    <w:tmpl w:val="0E10FA52"/>
    <w:lvl w:ilvl="0" w:tplc="AD587AF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C34E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894B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A9D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CB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43A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68D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64E0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251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88478E"/>
    <w:multiLevelType w:val="hybridMultilevel"/>
    <w:tmpl w:val="945877EC"/>
    <w:lvl w:ilvl="0" w:tplc="2C1A322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03B8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2755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C6FA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C251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62D4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66E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0DC8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A8F2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5E4670"/>
    <w:multiLevelType w:val="hybridMultilevel"/>
    <w:tmpl w:val="1480E11A"/>
    <w:lvl w:ilvl="0" w:tplc="4B0C85A8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C5C78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CA88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28B62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8C72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46CDE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0A7B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2F16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BD8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5F6463"/>
    <w:multiLevelType w:val="hybridMultilevel"/>
    <w:tmpl w:val="FF18D35E"/>
    <w:lvl w:ilvl="0" w:tplc="3E665D00">
      <w:start w:val="1"/>
      <w:numFmt w:val="bullet"/>
      <w:lvlText w:val=""/>
      <w:lvlJc w:val="left"/>
      <w:pPr>
        <w:ind w:left="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A693E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C6044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894E2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C9662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F788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4F96C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A16DA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2B0FC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BC6CE8"/>
    <w:multiLevelType w:val="hybridMultilevel"/>
    <w:tmpl w:val="994EBF7C"/>
    <w:lvl w:ilvl="0" w:tplc="ADEA5EFA">
      <w:start w:val="13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0142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2EC7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28F1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58A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EE5F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2F04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AAA2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0EE7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FC52DF"/>
    <w:multiLevelType w:val="hybridMultilevel"/>
    <w:tmpl w:val="D2D48930"/>
    <w:lvl w:ilvl="0" w:tplc="65D656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05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AF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4DF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6CB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656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8B9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AD2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2BB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49095A"/>
    <w:multiLevelType w:val="hybridMultilevel"/>
    <w:tmpl w:val="E80CD5F6"/>
    <w:lvl w:ilvl="0" w:tplc="B90473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6FB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44C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4C9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6DB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8DD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B0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EE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271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833544"/>
    <w:multiLevelType w:val="hybridMultilevel"/>
    <w:tmpl w:val="39F4B7B4"/>
    <w:lvl w:ilvl="0" w:tplc="FD5EB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E6A06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EEDC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A92B2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0030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E15C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40F6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6FF60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6A93A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885BDF"/>
    <w:multiLevelType w:val="hybridMultilevel"/>
    <w:tmpl w:val="AAE0F7DC"/>
    <w:lvl w:ilvl="0" w:tplc="77160F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0DC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8D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C58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465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023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E16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457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0BE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4A20EC"/>
    <w:multiLevelType w:val="hybridMultilevel"/>
    <w:tmpl w:val="58088AC0"/>
    <w:lvl w:ilvl="0" w:tplc="722693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6A8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91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220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60F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890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CD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002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E59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1353AF"/>
    <w:multiLevelType w:val="hybridMultilevel"/>
    <w:tmpl w:val="525853C4"/>
    <w:lvl w:ilvl="0" w:tplc="D592FC3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444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6D6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FB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854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6AE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C2B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C1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6FF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393DE3"/>
    <w:multiLevelType w:val="hybridMultilevel"/>
    <w:tmpl w:val="CDC81588"/>
    <w:lvl w:ilvl="0" w:tplc="62FE329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0E7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69A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AD6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45D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7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4A1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6D2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2B4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7B1F6F"/>
    <w:multiLevelType w:val="hybridMultilevel"/>
    <w:tmpl w:val="4578589C"/>
    <w:lvl w:ilvl="0" w:tplc="B64878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EAA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EF2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0E8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63E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59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8DC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C01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EA5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AB18EA"/>
    <w:multiLevelType w:val="hybridMultilevel"/>
    <w:tmpl w:val="F3442960"/>
    <w:lvl w:ilvl="0" w:tplc="D708DD8A">
      <w:start w:val="1"/>
      <w:numFmt w:val="bullet"/>
      <w:lvlText w:val="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0F884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E27EE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A2448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6DF66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4279C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A744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83ED4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EF224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1734D"/>
    <w:multiLevelType w:val="hybridMultilevel"/>
    <w:tmpl w:val="370C202A"/>
    <w:lvl w:ilvl="0" w:tplc="3C92136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65E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6B5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6C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92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0B5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8E2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2563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3A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A51FE1"/>
    <w:multiLevelType w:val="hybridMultilevel"/>
    <w:tmpl w:val="6702372A"/>
    <w:lvl w:ilvl="0" w:tplc="A7D4203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87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45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AA2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6B2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19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05E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0AA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653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5D1B3A"/>
    <w:multiLevelType w:val="hybridMultilevel"/>
    <w:tmpl w:val="695A2D50"/>
    <w:lvl w:ilvl="0" w:tplc="BA667708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A667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E4E74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E18F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2CEF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EB23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4148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69E7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47C58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395611"/>
    <w:multiLevelType w:val="hybridMultilevel"/>
    <w:tmpl w:val="0F50DA36"/>
    <w:lvl w:ilvl="0" w:tplc="FDDA391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8C2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A0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271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41CA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866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40F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A2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A45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3F30E4"/>
    <w:multiLevelType w:val="hybridMultilevel"/>
    <w:tmpl w:val="A7F86ECE"/>
    <w:lvl w:ilvl="0" w:tplc="3AF8CF8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07F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8B0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279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0B1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8F1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2B6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44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662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6D001F"/>
    <w:multiLevelType w:val="hybridMultilevel"/>
    <w:tmpl w:val="97345076"/>
    <w:lvl w:ilvl="0" w:tplc="4104BEA6">
      <w:start w:val="1"/>
      <w:numFmt w:val="bullet"/>
      <w:lvlText w:val="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C729C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0C8B2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47510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47CFE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9D62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EB62A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4BC14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04724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9A29B4"/>
    <w:multiLevelType w:val="hybridMultilevel"/>
    <w:tmpl w:val="2F0E8216"/>
    <w:lvl w:ilvl="0" w:tplc="0B0E98C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63F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DC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017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89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475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24D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8B3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CB7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976036"/>
    <w:multiLevelType w:val="hybridMultilevel"/>
    <w:tmpl w:val="7B24B3B2"/>
    <w:lvl w:ilvl="0" w:tplc="53D4868C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245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07A4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E5A3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82B2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620A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016F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6CB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6CE9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DD5281"/>
    <w:multiLevelType w:val="hybridMultilevel"/>
    <w:tmpl w:val="D940F524"/>
    <w:lvl w:ilvl="0" w:tplc="F2CE587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699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833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E2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CD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A47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A94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40A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439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A8310F"/>
    <w:multiLevelType w:val="hybridMultilevel"/>
    <w:tmpl w:val="90187B76"/>
    <w:lvl w:ilvl="0" w:tplc="D9D69E62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A82E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080E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A130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368E00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41B0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E8BD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EC55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CF80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C20277"/>
    <w:multiLevelType w:val="hybridMultilevel"/>
    <w:tmpl w:val="6F241576"/>
    <w:lvl w:ilvl="0" w:tplc="9A88F7A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CE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A56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2DC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80C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7E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42F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649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CA9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591352"/>
    <w:multiLevelType w:val="hybridMultilevel"/>
    <w:tmpl w:val="C9624DF0"/>
    <w:lvl w:ilvl="0" w:tplc="7A8A962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477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46F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86A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10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481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061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2B7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6105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8D0C61"/>
    <w:multiLevelType w:val="hybridMultilevel"/>
    <w:tmpl w:val="1A603076"/>
    <w:lvl w:ilvl="0" w:tplc="7446044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6B5B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670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A33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2A6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8F8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290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03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2CF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A607A92"/>
    <w:multiLevelType w:val="hybridMultilevel"/>
    <w:tmpl w:val="257EB992"/>
    <w:lvl w:ilvl="0" w:tplc="CC8E00E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829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0B21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229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814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278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085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C38F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2A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E0363C"/>
    <w:multiLevelType w:val="hybridMultilevel"/>
    <w:tmpl w:val="B58AF234"/>
    <w:lvl w:ilvl="0" w:tplc="54BC3B0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0F9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4E7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457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027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0F4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2A5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649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8CB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1B0513"/>
    <w:multiLevelType w:val="hybridMultilevel"/>
    <w:tmpl w:val="B6149B84"/>
    <w:lvl w:ilvl="0" w:tplc="C6D2DA4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81C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E89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A17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EE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887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32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EF8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E6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BFA7027"/>
    <w:multiLevelType w:val="hybridMultilevel"/>
    <w:tmpl w:val="B3FA00E2"/>
    <w:lvl w:ilvl="0" w:tplc="36D849DE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0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B8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F6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856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2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837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A09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616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593281"/>
    <w:multiLevelType w:val="hybridMultilevel"/>
    <w:tmpl w:val="80E8BD26"/>
    <w:lvl w:ilvl="0" w:tplc="12A4640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A9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DA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EB8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E90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44B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F9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EB9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CA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CD42FBB"/>
    <w:multiLevelType w:val="hybridMultilevel"/>
    <w:tmpl w:val="A096197C"/>
    <w:lvl w:ilvl="0" w:tplc="0186DD88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097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0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804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C24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261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417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48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404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1A624BE"/>
    <w:multiLevelType w:val="hybridMultilevel"/>
    <w:tmpl w:val="8B388C50"/>
    <w:lvl w:ilvl="0" w:tplc="71380542">
      <w:start w:val="5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2C81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4C23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C9D4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236F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2DFB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6B6C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E05D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CB4D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3EB2B12"/>
    <w:multiLevelType w:val="hybridMultilevel"/>
    <w:tmpl w:val="F7F0701A"/>
    <w:lvl w:ilvl="0" w:tplc="26C4A5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AA82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2799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86290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ACE4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88B1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4F0C2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E0A14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6B6B0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74E18B8"/>
    <w:multiLevelType w:val="hybridMultilevel"/>
    <w:tmpl w:val="F320C78E"/>
    <w:lvl w:ilvl="0" w:tplc="0BB0B58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9F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F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05C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4D87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CCE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433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69C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21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4B6ED7"/>
    <w:multiLevelType w:val="hybridMultilevel"/>
    <w:tmpl w:val="0882E7B2"/>
    <w:lvl w:ilvl="0" w:tplc="1BCA7C3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46D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266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A3E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498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6EC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05B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EE2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6F2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9F7844"/>
    <w:multiLevelType w:val="hybridMultilevel"/>
    <w:tmpl w:val="5694ECFC"/>
    <w:lvl w:ilvl="0" w:tplc="33E89A84">
      <w:start w:val="1"/>
      <w:numFmt w:val="lowerLetter"/>
      <w:lvlText w:val="%1)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CB21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2A14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6EAD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FA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C65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A26E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0F5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CD5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1C3958"/>
    <w:multiLevelType w:val="hybridMultilevel"/>
    <w:tmpl w:val="4978F9F2"/>
    <w:lvl w:ilvl="0" w:tplc="43047B5C">
      <w:start w:val="31"/>
      <w:numFmt w:val="lowerLetter"/>
      <w:lvlText w:val="%1)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EE73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88E4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1B3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6E4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633B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10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0203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CBE9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A4125EB"/>
    <w:multiLevelType w:val="hybridMultilevel"/>
    <w:tmpl w:val="D4BCEA0E"/>
    <w:lvl w:ilvl="0" w:tplc="D5BC12A6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B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886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A9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86D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CE3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19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EC0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C9E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B755071"/>
    <w:multiLevelType w:val="hybridMultilevel"/>
    <w:tmpl w:val="80220CF2"/>
    <w:lvl w:ilvl="0" w:tplc="F3708FC6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1A2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047C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AD35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EEC70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832C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002D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CF32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68758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8F1636"/>
    <w:multiLevelType w:val="hybridMultilevel"/>
    <w:tmpl w:val="9B8CD780"/>
    <w:lvl w:ilvl="0" w:tplc="D618D11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A50A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14F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0573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29A6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8CDA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2C9E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AFB6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CC2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E5797E"/>
    <w:multiLevelType w:val="hybridMultilevel"/>
    <w:tmpl w:val="57DE5EBA"/>
    <w:lvl w:ilvl="0" w:tplc="7A349AA2">
      <w:start w:val="1"/>
      <w:numFmt w:val="bullet"/>
      <w:lvlText w:val="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88A72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4FD00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4A67C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A33C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8D22E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C2E16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67856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CADC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322CAC"/>
    <w:multiLevelType w:val="hybridMultilevel"/>
    <w:tmpl w:val="EEA02618"/>
    <w:lvl w:ilvl="0" w:tplc="B1662EB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39E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6511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4E80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05F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A2CB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C470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871D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1AA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2261056"/>
    <w:multiLevelType w:val="hybridMultilevel"/>
    <w:tmpl w:val="C70245D4"/>
    <w:lvl w:ilvl="0" w:tplc="3CBC8CD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034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34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40C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0D7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A40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BD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A3B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7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8A67DD5"/>
    <w:multiLevelType w:val="hybridMultilevel"/>
    <w:tmpl w:val="6E4CC830"/>
    <w:lvl w:ilvl="0" w:tplc="6B2046F0">
      <w:start w:val="1"/>
      <w:numFmt w:val="bullet"/>
      <w:lvlText w:val="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2B4C2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1342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270B0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8B5CE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E5686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A770A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8E1A2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42670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EA2C04"/>
    <w:multiLevelType w:val="hybridMultilevel"/>
    <w:tmpl w:val="B11E65F2"/>
    <w:lvl w:ilvl="0" w:tplc="5206428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C6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6D1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EEA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88D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422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6AB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63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F0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9DA15A5"/>
    <w:multiLevelType w:val="hybridMultilevel"/>
    <w:tmpl w:val="0DE0CEE4"/>
    <w:lvl w:ilvl="0" w:tplc="BBBA85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049D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C5244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02B1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8A4C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ED16A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8247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76F544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24D3A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B8D4823"/>
    <w:multiLevelType w:val="hybridMultilevel"/>
    <w:tmpl w:val="7208F534"/>
    <w:lvl w:ilvl="0" w:tplc="9120EEE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4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451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CE2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E4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68E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A33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CF2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A64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1436849"/>
    <w:multiLevelType w:val="hybridMultilevel"/>
    <w:tmpl w:val="1714B000"/>
    <w:lvl w:ilvl="0" w:tplc="669036F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6A0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AAA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A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C47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674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8A7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8AE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661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8D95EC7"/>
    <w:multiLevelType w:val="hybridMultilevel"/>
    <w:tmpl w:val="82CC5CC4"/>
    <w:lvl w:ilvl="0" w:tplc="2EA4B5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3C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452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A2A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E34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065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1E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D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471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D184EA8"/>
    <w:multiLevelType w:val="hybridMultilevel"/>
    <w:tmpl w:val="AFFE26C2"/>
    <w:lvl w:ilvl="0" w:tplc="2AF2F9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63D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665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E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4F1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6C4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61B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415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255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4"/>
  </w:num>
  <w:num w:numId="5">
    <w:abstractNumId w:val="56"/>
  </w:num>
  <w:num w:numId="6">
    <w:abstractNumId w:val="25"/>
  </w:num>
  <w:num w:numId="7">
    <w:abstractNumId w:val="44"/>
  </w:num>
  <w:num w:numId="8">
    <w:abstractNumId w:val="13"/>
  </w:num>
  <w:num w:numId="9">
    <w:abstractNumId w:val="11"/>
  </w:num>
  <w:num w:numId="10">
    <w:abstractNumId w:val="10"/>
  </w:num>
  <w:num w:numId="11">
    <w:abstractNumId w:val="55"/>
  </w:num>
  <w:num w:numId="12">
    <w:abstractNumId w:val="49"/>
  </w:num>
  <w:num w:numId="13">
    <w:abstractNumId w:val="54"/>
  </w:num>
  <w:num w:numId="14">
    <w:abstractNumId w:val="36"/>
  </w:num>
  <w:num w:numId="15">
    <w:abstractNumId w:val="30"/>
  </w:num>
  <w:num w:numId="16">
    <w:abstractNumId w:val="23"/>
  </w:num>
  <w:num w:numId="17">
    <w:abstractNumId w:val="1"/>
  </w:num>
  <w:num w:numId="18">
    <w:abstractNumId w:val="27"/>
  </w:num>
  <w:num w:numId="19">
    <w:abstractNumId w:val="16"/>
  </w:num>
  <w:num w:numId="20">
    <w:abstractNumId w:val="5"/>
  </w:num>
  <w:num w:numId="21">
    <w:abstractNumId w:val="53"/>
  </w:num>
  <w:num w:numId="22">
    <w:abstractNumId w:val="29"/>
  </w:num>
  <w:num w:numId="23">
    <w:abstractNumId w:val="34"/>
  </w:num>
  <w:num w:numId="24">
    <w:abstractNumId w:val="22"/>
  </w:num>
  <w:num w:numId="25">
    <w:abstractNumId w:val="20"/>
  </w:num>
  <w:num w:numId="26">
    <w:abstractNumId w:val="51"/>
  </w:num>
  <w:num w:numId="27">
    <w:abstractNumId w:val="15"/>
  </w:num>
  <w:num w:numId="28">
    <w:abstractNumId w:val="19"/>
  </w:num>
  <w:num w:numId="29">
    <w:abstractNumId w:val="33"/>
  </w:num>
  <w:num w:numId="30">
    <w:abstractNumId w:val="3"/>
  </w:num>
  <w:num w:numId="31">
    <w:abstractNumId w:val="31"/>
  </w:num>
  <w:num w:numId="32">
    <w:abstractNumId w:val="40"/>
  </w:num>
  <w:num w:numId="33">
    <w:abstractNumId w:val="32"/>
  </w:num>
  <w:num w:numId="34">
    <w:abstractNumId w:val="41"/>
  </w:num>
  <w:num w:numId="35">
    <w:abstractNumId w:val="7"/>
  </w:num>
  <w:num w:numId="36">
    <w:abstractNumId w:val="28"/>
  </w:num>
  <w:num w:numId="37">
    <w:abstractNumId w:val="21"/>
  </w:num>
  <w:num w:numId="38">
    <w:abstractNumId w:val="52"/>
  </w:num>
  <w:num w:numId="39">
    <w:abstractNumId w:val="12"/>
  </w:num>
  <w:num w:numId="40">
    <w:abstractNumId w:val="39"/>
  </w:num>
  <w:num w:numId="41">
    <w:abstractNumId w:val="4"/>
  </w:num>
  <w:num w:numId="42">
    <w:abstractNumId w:val="18"/>
  </w:num>
  <w:num w:numId="43">
    <w:abstractNumId w:val="8"/>
  </w:num>
  <w:num w:numId="44">
    <w:abstractNumId w:val="24"/>
  </w:num>
  <w:num w:numId="45">
    <w:abstractNumId w:val="47"/>
  </w:num>
  <w:num w:numId="46">
    <w:abstractNumId w:val="0"/>
  </w:num>
  <w:num w:numId="47">
    <w:abstractNumId w:val="50"/>
  </w:num>
  <w:num w:numId="48">
    <w:abstractNumId w:val="2"/>
  </w:num>
  <w:num w:numId="49">
    <w:abstractNumId w:val="48"/>
  </w:num>
  <w:num w:numId="50">
    <w:abstractNumId w:val="38"/>
  </w:num>
  <w:num w:numId="51">
    <w:abstractNumId w:val="6"/>
  </w:num>
  <w:num w:numId="52">
    <w:abstractNumId w:val="46"/>
  </w:num>
  <w:num w:numId="53">
    <w:abstractNumId w:val="42"/>
  </w:num>
  <w:num w:numId="54">
    <w:abstractNumId w:val="43"/>
  </w:num>
  <w:num w:numId="55">
    <w:abstractNumId w:val="26"/>
  </w:num>
  <w:num w:numId="56">
    <w:abstractNumId w:val="9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B"/>
    <w:rsid w:val="00136A2A"/>
    <w:rsid w:val="00A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626F-70D6-4E35-A03A-8F0E8720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7"/>
      <w:ind w:left="256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6"/>
      <w:ind w:left="2592"/>
      <w:jc w:val="center"/>
      <w:outlineLvl w:val="1"/>
    </w:pPr>
    <w:rPr>
      <w:rFonts w:ascii="Garamond" w:eastAsia="Garamond" w:hAnsi="Garamond" w:cs="Garamond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32"/>
      <w:ind w:left="257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233"/>
      <w:ind w:left="10" w:right="17" w:hanging="10"/>
      <w:jc w:val="center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0"/>
      <w:ind w:left="1301"/>
      <w:jc w:val="center"/>
      <w:outlineLvl w:val="4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5Carattere">
    <w:name w:val="Titolo 5 Carattere"/>
    <w:link w:val="Titolo5"/>
    <w:rPr>
      <w:rFonts w:ascii="Calibri" w:eastAsia="Calibri" w:hAnsi="Calibri" w:cs="Calibri"/>
      <w:b/>
      <w:color w:val="000000"/>
      <w:sz w:val="32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4084</Words>
  <Characters>23280</Characters>
  <Application>Microsoft Office Word</Application>
  <DocSecurity>0</DocSecurity>
  <Lines>194</Lines>
  <Paragraphs>54</Paragraphs>
  <ScaleCrop>false</ScaleCrop>
  <Company/>
  <LinksUpToDate>false</LinksUpToDate>
  <CharactersWithSpaces>27310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2</cp:revision>
  <dcterms:created xsi:type="dcterms:W3CDTF">2017-02-07T09:46:00Z</dcterms:created>
  <dcterms:modified xsi:type="dcterms:W3CDTF">2017-02-07T09:46:00Z</dcterms:modified>
</cp:coreProperties>
</file>