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49" w:rsidRDefault="00B40849">
      <w:pPr>
        <w:spacing w:after="315"/>
      </w:pPr>
    </w:p>
    <w:p w:rsidR="00B40849" w:rsidRDefault="003225BD">
      <w:pPr>
        <w:spacing w:after="257"/>
      </w:pPr>
      <w:r>
        <w:rPr>
          <w:sz w:val="32"/>
        </w:rPr>
        <w:t xml:space="preserve"> </w:t>
      </w:r>
    </w:p>
    <w:p w:rsidR="00B40849" w:rsidRDefault="003225BD">
      <w:pPr>
        <w:pStyle w:val="Titolo1"/>
        <w:spacing w:after="14" w:line="268" w:lineRule="auto"/>
        <w:ind w:left="1632"/>
      </w:pPr>
      <w:r>
        <w:rPr>
          <w:sz w:val="36"/>
        </w:rPr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0" w:right="1205"/>
        <w:jc w:val="righ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 xml:space="preserve">COMPLEMENTI </w:t>
      </w:r>
      <w:r>
        <w:rPr>
          <w:sz w:val="32"/>
          <w:u w:val="single" w:color="000000"/>
        </w:rPr>
        <w:t>DI MATEMATICA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7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567" w:right="5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MODULO disciplinare da sviluppare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294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1 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21"/>
            </w:pPr>
            <w:r>
              <w:rPr>
                <w:b/>
                <w:sz w:val="24"/>
              </w:rPr>
              <w:t xml:space="preserve">EQUAZIONI E DISEQUAZIONI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Ripasso di equazioni di primo e secondo grado e di grado superiore (binomie, biquadratiche e </w:t>
            </w:r>
          </w:p>
          <w:p w:rsidR="00B40849" w:rsidRDefault="003225BD">
            <w:pPr>
              <w:spacing w:after="0" w:line="240" w:lineRule="auto"/>
              <w:ind w:left="2" w:right="751"/>
            </w:pPr>
            <w:r>
              <w:rPr>
                <w:sz w:val="24"/>
              </w:rPr>
              <w:t xml:space="preserve">risolte per scomposizione)  </w:t>
            </w:r>
            <w:r>
              <w:rPr>
                <w:sz w:val="24"/>
              </w:rPr>
              <w:t xml:space="preserve">Disequazioni di primo grado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Disequazioni di secondo grado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Disequazioni fratte e sistemi di disequazioni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Equazioni irrazionali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Equazioni con valori assoluti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Disequazioni irrazionali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Disequazioni con un valore assoluto  </w:t>
            </w:r>
          </w:p>
        </w:tc>
      </w:tr>
      <w:tr w:rsidR="00B40849">
        <w:trPr>
          <w:trHeight w:val="11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2 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>FUNZIO</w:t>
            </w:r>
            <w:r>
              <w:rPr>
                <w:b/>
                <w:sz w:val="24"/>
              </w:rPr>
              <w:t xml:space="preserve">NI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Funzioni e funzioni biiettive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Funzioni inverse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Insieme di esistenza e condominio 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53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176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Elementi caratteristici del grafico di una funzione  </w:t>
            </w:r>
          </w:p>
          <w:p w:rsidR="00B40849" w:rsidRDefault="003225BD">
            <w:pPr>
              <w:spacing w:after="0" w:line="240" w:lineRule="auto"/>
              <w:ind w:left="2" w:right="12"/>
            </w:pPr>
            <w:r>
              <w:rPr>
                <w:sz w:val="24"/>
              </w:rPr>
              <w:t xml:space="preserve">Esempi di funzioni: lineare, quadratica, diretta e inversa proporzionalità, funzioni a tratti  </w:t>
            </w:r>
            <w:r>
              <w:rPr>
                <w:sz w:val="24"/>
              </w:rPr>
              <w:t xml:space="preserve">Trasformazioni nel piano cartesiano.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B40849">
        <w:trPr>
          <w:trHeight w:val="23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3 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GEOMETRIA ANALITICA.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Piano cartesiano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Lunghezza e punto medio di un segmento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Equazione della retta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Rette parallele e perpendicolari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Distanza punto retta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Fasci di rette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La funzione quadratica.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B40849">
        <w:trPr>
          <w:trHeight w:val="67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4 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GEOMETRIA E TRIGONOMETRIA.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Unità didattica n°1: La goniometria  </w:t>
            </w:r>
          </w:p>
          <w:p w:rsidR="00B40849" w:rsidRDefault="003225BD">
            <w:pPr>
              <w:spacing w:after="0" w:line="241" w:lineRule="auto"/>
              <w:ind w:left="2"/>
            </w:pPr>
            <w:r>
              <w:rPr>
                <w:sz w:val="24"/>
              </w:rPr>
              <w:t xml:space="preserve">Unità didattica n°2: Le funzioni goniometriche  Unità didattica n°3: Equazioni e disequazioni goniometriche 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Unità didattica n°4: Trigonometria e applicazioni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Angoli, loro misure e conversioni 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Uso della calcolatrice e valori delle funzioni goniometriche dirette ed inverse Definizione e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significato geometrico di: </w:t>
            </w:r>
            <w:r>
              <w:rPr>
                <w:i/>
                <w:sz w:val="24"/>
              </w:rPr>
              <w:t xml:space="preserve">sin, cos </w:t>
            </w:r>
            <w:r>
              <w:rPr>
                <w:sz w:val="24"/>
              </w:rPr>
              <w:t xml:space="preserve">, tg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Angoli notevoli e loro associati 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Le funzioni: </w:t>
            </w:r>
            <w:r>
              <w:rPr>
                <w:i/>
                <w:sz w:val="24"/>
              </w:rPr>
              <w:t xml:space="preserve">y=sinx y=cosx y=tgx </w:t>
            </w:r>
            <w:r>
              <w:rPr>
                <w:sz w:val="24"/>
              </w:rPr>
              <w:t xml:space="preserve">e le relative funzioni inverse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Studio della funzione y=Asin(x) 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Formule goniometriche: addizione, sottrazione, duplicazione.  </w:t>
            </w:r>
          </w:p>
          <w:p w:rsidR="00B40849" w:rsidRDefault="003225BD">
            <w:pPr>
              <w:spacing w:after="0" w:line="242" w:lineRule="auto"/>
              <w:ind w:left="2"/>
              <w:jc w:val="both"/>
            </w:pPr>
            <w:r>
              <w:rPr>
                <w:sz w:val="24"/>
              </w:rPr>
              <w:t>Equazioni e disequazioni goniometriche elementari e ricond</w:t>
            </w:r>
            <w:r>
              <w:rPr>
                <w:sz w:val="24"/>
              </w:rPr>
              <w:t xml:space="preserve">ucibili ad elementari.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Risoluzione dei triangoli rettangoli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Teoremi dei seni e del coseno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Applicazioni di trigonometria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B40849">
        <w:trPr>
          <w:trHeight w:val="176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5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VETTORI E NUMERI COMPLESSI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Le coordinate polari e i vettori ;i numeri complessi.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Vettori in coordinate cartesiane e polari.i numeri complessi in forma algebrica e trigonometrica e loro operazioni.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B40849">
        <w:trPr>
          <w:trHeight w:val="17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MODULO N° 6 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4"/>
              </w:rPr>
              <w:t xml:space="preserve">FUNZIONE ESPONENZIALE E LOGARITMICA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Unità didattica n°1: La potenza con esponente reale e i logaritmi  </w:t>
            </w:r>
          </w:p>
          <w:p w:rsidR="00B40849" w:rsidRDefault="003225BD">
            <w:pPr>
              <w:spacing w:after="0" w:line="240" w:lineRule="auto"/>
              <w:ind w:left="2"/>
              <w:jc w:val="both"/>
            </w:pPr>
            <w:r>
              <w:rPr>
                <w:sz w:val="24"/>
              </w:rPr>
              <w:t>Unità didatti</w:t>
            </w:r>
            <w:r>
              <w:rPr>
                <w:sz w:val="24"/>
              </w:rPr>
              <w:t xml:space="preserve">ca n°2: Equazioni e disequazioni esponenziali e logaritmiche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Unità didattica n°3: Le funzioni esponenziale e la funzione logaritmica, modelli di crescita </w:t>
            </w:r>
          </w:p>
        </w:tc>
      </w:tr>
      <w:tr w:rsidR="00B40849">
        <w:trPr>
          <w:trHeight w:val="176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right="95"/>
            </w:pPr>
            <w:r>
              <w:rPr>
                <w:sz w:val="24"/>
              </w:rPr>
              <w:t xml:space="preserve">Logaritmi definizioni e proprietà  Equazioni e disequazioni esponenziali e logaritmiche  </w:t>
            </w:r>
          </w:p>
          <w:p w:rsidR="00B40849" w:rsidRDefault="003225BD"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Grafico della funzione esponenziale e della funzione logaritmica  </w:t>
            </w:r>
          </w:p>
          <w:p w:rsidR="00B40849" w:rsidRDefault="003225BD">
            <w:pPr>
              <w:spacing w:after="0"/>
            </w:pPr>
            <w:r>
              <w:rPr>
                <w:sz w:val="24"/>
              </w:rPr>
              <w:t xml:space="preserve">Modelli lineari ed esponenziali a confronto. </w:t>
            </w:r>
          </w:p>
        </w:tc>
      </w:tr>
    </w:tbl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27"/>
      </w:pPr>
      <w:r>
        <w:rPr>
          <w:sz w:val="32"/>
        </w:rPr>
        <w:t xml:space="preserve"> </w:t>
      </w:r>
    </w:p>
    <w:p w:rsidR="00B40849" w:rsidRDefault="003225BD">
      <w:pPr>
        <w:pStyle w:val="Titolo3"/>
        <w:ind w:left="1623"/>
      </w:pPr>
      <w:r>
        <w:t xml:space="preserve">                                                                      Il docente </w:t>
      </w:r>
    </w:p>
    <w:p w:rsidR="00B40849" w:rsidRDefault="00B40849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B40849" w:rsidRDefault="003225BD">
      <w:pPr>
        <w:spacing w:after="256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4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2740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INFORMATICA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5135"/>
      </w:tblGrid>
      <w:tr w:rsidR="00B40849">
        <w:trPr>
          <w:trHeight w:val="7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665" w:right="6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5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0"/>
            </w:pPr>
            <w:r>
              <w:t xml:space="preserve">U.D.1: Concetti di base 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45"/>
        <w:gridCol w:w="5135"/>
      </w:tblGrid>
      <w:tr w:rsidR="00B40849">
        <w:trPr>
          <w:trHeight w:val="38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 1: 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  <w:jc w:val="both"/>
            </w:pPr>
            <w:r>
              <w:rPr>
                <w:b/>
                <w:sz w:val="28"/>
              </w:rPr>
              <w:t>Concetti di base e ambiente di lavoro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1"/>
              </w:numPr>
              <w:spacing w:after="48" w:line="238" w:lineRule="auto"/>
              <w:ind w:hanging="348"/>
            </w:pPr>
            <w:r>
              <w:t xml:space="preserve">I termini di uso comune: informatica, informazione, dato  </w:t>
            </w:r>
          </w:p>
          <w:p w:rsidR="00B40849" w:rsidRDefault="003225BD">
            <w:pPr>
              <w:numPr>
                <w:ilvl w:val="0"/>
                <w:numId w:val="1"/>
              </w:numPr>
              <w:spacing w:after="0"/>
              <w:ind w:hanging="348"/>
            </w:pPr>
            <w:r>
              <w:t xml:space="preserve">L’informatica e gli ambiti di applicazione  </w:t>
            </w:r>
          </w:p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U.D.2: Ambiente di sviluppo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Concetto intuitivo di dispositivo automatico.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48" w:line="238" w:lineRule="auto"/>
              <w:ind w:hanging="348"/>
            </w:pPr>
            <w:r>
              <w:t xml:space="preserve">Struttura generale del sistema di elaborazione (modello di Von Neumann).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L'unità centrale di elaborazione (CPU). 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La memoria centrale (RAM e ROM).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Le unità di input e di output. 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t xml:space="preserve">Le memorie di massa.  </w:t>
            </w:r>
          </w:p>
          <w:p w:rsidR="00B40849" w:rsidRDefault="003225BD">
            <w:pPr>
              <w:numPr>
                <w:ilvl w:val="0"/>
                <w:numId w:val="2"/>
              </w:numPr>
              <w:spacing w:after="0"/>
              <w:ind w:hanging="34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I</w:t>
            </w:r>
            <w:r>
              <w:t xml:space="preserve">l software: sistema operativo, programmi di utilità, programmi applicativi. </w:t>
            </w:r>
          </w:p>
        </w:tc>
      </w:tr>
      <w:tr w:rsidR="00B40849">
        <w:trPr>
          <w:trHeight w:val="3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38"/>
            </w:pPr>
            <w:r>
              <w:rPr>
                <w:b/>
                <w:i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N°2 : 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Dal problema all'algoritmo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U.D.1: Dal problema all'algoritmo 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0"/>
              <w:ind w:hanging="281"/>
            </w:pPr>
            <w:r>
              <w:t xml:space="preserve">Definizione di problema 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6" w:line="271" w:lineRule="auto"/>
              <w:ind w:hanging="281"/>
            </w:pPr>
            <w:r>
              <w:t xml:space="preserve">Modello di analisi di un problema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Comprensione del problema  </w:t>
            </w:r>
          </w:p>
          <w:p w:rsidR="00B40849" w:rsidRDefault="003225BD">
            <w:pPr>
              <w:numPr>
                <w:ilvl w:val="1"/>
                <w:numId w:val="3"/>
              </w:numPr>
              <w:spacing w:after="2" w:line="275" w:lineRule="auto"/>
              <w:ind w:hanging="286"/>
            </w:pPr>
            <w:r>
              <w:t xml:space="preserve">Individuazione dei dati di input e di output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Ricercare la soluzione  </w:t>
            </w:r>
          </w:p>
          <w:p w:rsidR="00B40849" w:rsidRDefault="003225BD">
            <w:pPr>
              <w:numPr>
                <w:ilvl w:val="1"/>
                <w:numId w:val="3"/>
              </w:numPr>
              <w:spacing w:after="39" w:line="246" w:lineRule="auto"/>
              <w:ind w:hanging="286"/>
            </w:pPr>
            <w:r>
              <w:t xml:space="preserve">Descrizione del procedimento risolutivo in modo discorsivo 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0"/>
              <w:ind w:hanging="281"/>
            </w:pPr>
            <w:r>
              <w:t xml:space="preserve">Definizione di algoritmo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0"/>
              <w:ind w:hanging="281"/>
            </w:pPr>
            <w:r>
              <w:t xml:space="preserve">Proprietà di un algoritmo 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48" w:line="238" w:lineRule="auto"/>
              <w:ind w:hanging="281"/>
            </w:pPr>
            <w:r>
              <w:t xml:space="preserve">Costanti, variabili, espressioni e loro valutazione.  </w:t>
            </w:r>
          </w:p>
          <w:p w:rsidR="00B40849" w:rsidRDefault="003225BD">
            <w:pPr>
              <w:numPr>
                <w:ilvl w:val="0"/>
                <w:numId w:val="3"/>
              </w:numPr>
              <w:spacing w:after="0"/>
              <w:ind w:hanging="281"/>
            </w:pPr>
            <w:r>
              <w:t>Esecutori int</w:t>
            </w:r>
            <w:r>
              <w:t xml:space="preserve">elligenti e automatici  </w:t>
            </w:r>
          </w:p>
        </w:tc>
      </w:tr>
      <w:tr w:rsidR="00B40849">
        <w:trPr>
          <w:trHeight w:val="67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38"/>
            </w:pPr>
            <w:r>
              <w:rPr>
                <w:b/>
                <w:i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 3: 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Strumenti per la stesura di un algoritmo e strutture di controllo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U.D.1: Strumenti per la stesura di un algoritmo  </w:t>
            </w:r>
          </w:p>
          <w:p w:rsidR="00B40849" w:rsidRDefault="003225BD">
            <w:pPr>
              <w:spacing w:after="16" w:line="262" w:lineRule="auto"/>
              <w:ind w:left="720" w:right="162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Diagrammi di flusso (DDF) e notazione lineare strutturata o pseudo linguaggio(NLS)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L'istruzione di assegnazione.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Le istruzioni di input/output. </w:t>
            </w:r>
          </w:p>
          <w:p w:rsidR="00B40849" w:rsidRDefault="003225BD">
            <w:pPr>
              <w:numPr>
                <w:ilvl w:val="0"/>
                <w:numId w:val="4"/>
              </w:numPr>
              <w:spacing w:after="16"/>
              <w:ind w:hanging="336"/>
            </w:pPr>
            <w:r>
              <w:t xml:space="preserve">Istruzioni condizionali o di scelta  </w:t>
            </w:r>
          </w:p>
          <w:p w:rsidR="00B40849" w:rsidRDefault="003225BD">
            <w:pPr>
              <w:numPr>
                <w:ilvl w:val="1"/>
                <w:numId w:val="4"/>
              </w:numPr>
              <w:spacing w:after="33" w:line="240" w:lineRule="auto"/>
              <w:ind w:hanging="324"/>
            </w:pPr>
            <w:r>
              <w:t xml:space="preserve">Istruzioni di scelta semplici (a una via)  </w:t>
            </w:r>
          </w:p>
          <w:p w:rsidR="00B40849" w:rsidRDefault="003225BD">
            <w:pPr>
              <w:numPr>
                <w:ilvl w:val="1"/>
                <w:numId w:val="4"/>
              </w:numPr>
              <w:spacing w:after="34" w:line="240" w:lineRule="auto"/>
              <w:ind w:hanging="324"/>
            </w:pPr>
            <w:r>
              <w:t xml:space="preserve">Istruzioni di scelta composta (a due vie) </w:t>
            </w:r>
          </w:p>
          <w:p w:rsidR="00B40849" w:rsidRDefault="003225BD">
            <w:pPr>
              <w:numPr>
                <w:ilvl w:val="0"/>
                <w:numId w:val="4"/>
              </w:numPr>
              <w:spacing w:after="0"/>
              <w:ind w:hanging="336"/>
            </w:pPr>
            <w:r>
              <w:t xml:space="preserve">Sviluppo di numerosi esercizi  </w:t>
            </w:r>
          </w:p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U.D.2: Le strutture di controllo  </w:t>
            </w:r>
          </w:p>
          <w:p w:rsidR="00B40849" w:rsidRDefault="003225BD">
            <w:pPr>
              <w:spacing w:after="0"/>
              <w:ind w:left="406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 programmazione strutturata.  </w:t>
            </w:r>
          </w:p>
          <w:p w:rsidR="00B40849" w:rsidRDefault="003225BD">
            <w:pPr>
              <w:numPr>
                <w:ilvl w:val="0"/>
                <w:numId w:val="5"/>
              </w:numPr>
              <w:spacing w:after="31" w:line="243" w:lineRule="auto"/>
              <w:ind w:hanging="286"/>
            </w:pPr>
            <w:r>
              <w:t xml:space="preserve">Regole generali per la stesura degli algoritmi  </w:t>
            </w:r>
          </w:p>
          <w:p w:rsidR="00B40849" w:rsidRDefault="003225BD">
            <w:pPr>
              <w:numPr>
                <w:ilvl w:val="0"/>
                <w:numId w:val="5"/>
              </w:numPr>
              <w:spacing w:after="10" w:line="261" w:lineRule="auto"/>
              <w:ind w:hanging="286"/>
            </w:pPr>
            <w:r>
              <w:t xml:space="preserve">La sequenza.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 selezione (se(cond) allora…; se (cond) allora… altrimenti ….).  </w:t>
            </w:r>
          </w:p>
          <w:p w:rsidR="00B40849" w:rsidRDefault="003225BD">
            <w:pPr>
              <w:numPr>
                <w:ilvl w:val="0"/>
                <w:numId w:val="5"/>
              </w:numPr>
              <w:spacing w:after="28" w:line="246" w:lineRule="auto"/>
              <w:ind w:hanging="286"/>
            </w:pPr>
            <w:r>
              <w:t xml:space="preserve">La ripetizione o iterazione (while…e do …while).  </w:t>
            </w:r>
          </w:p>
          <w:p w:rsidR="00B40849" w:rsidRDefault="003225BD">
            <w:pPr>
              <w:numPr>
                <w:ilvl w:val="0"/>
                <w:numId w:val="5"/>
              </w:numPr>
              <w:spacing w:after="0" w:line="276" w:lineRule="auto"/>
              <w:ind w:hanging="286"/>
            </w:pPr>
            <w:r>
              <w:t xml:space="preserve">Confronto fra le iterazioni.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Variabili di tipo contatore e sommatore.  </w:t>
            </w:r>
          </w:p>
          <w:p w:rsidR="00B40849" w:rsidRDefault="003225BD">
            <w:pPr>
              <w:numPr>
                <w:ilvl w:val="0"/>
                <w:numId w:val="5"/>
              </w:numPr>
              <w:spacing w:after="0"/>
              <w:ind w:hanging="286"/>
            </w:pPr>
            <w:r>
              <w:t xml:space="preserve">Rappresentazione delle strutture di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45"/>
        <w:gridCol w:w="5135"/>
      </w:tblGrid>
      <w:tr w:rsidR="00B40849">
        <w:trPr>
          <w:trHeight w:val="8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66"/>
            </w:pPr>
            <w:r>
              <w:t xml:space="preserve">controllo nei linguaggi di progetto DDF e </w:t>
            </w:r>
          </w:p>
          <w:p w:rsidR="00B40849" w:rsidRDefault="003225BD">
            <w:pPr>
              <w:spacing w:after="0"/>
              <w:ind w:left="780" w:right="1258" w:firstLine="286"/>
            </w:pPr>
            <w:r>
              <w:t xml:space="preserve">NLS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Sviluppo di numerosi esercizi  </w:t>
            </w:r>
          </w:p>
        </w:tc>
      </w:tr>
      <w:tr w:rsidR="00B40849">
        <w:trPr>
          <w:trHeight w:val="49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 4: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Il linguaggio di programmazione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1"/>
            </w:pPr>
            <w:r>
              <w:t xml:space="preserve">U.D.1: Introduzione al linguaggio  </w:t>
            </w:r>
          </w:p>
          <w:p w:rsidR="00B40849" w:rsidRDefault="003225BD">
            <w:pPr>
              <w:numPr>
                <w:ilvl w:val="0"/>
                <w:numId w:val="6"/>
              </w:numPr>
              <w:spacing w:after="0"/>
              <w:ind w:left="781" w:hanging="375"/>
            </w:pPr>
            <w:r>
              <w:t xml:space="preserve">Linguaggi di programmazione  </w:t>
            </w:r>
          </w:p>
          <w:p w:rsidR="00B40849" w:rsidRDefault="003225BD">
            <w:pPr>
              <w:numPr>
                <w:ilvl w:val="0"/>
                <w:numId w:val="6"/>
              </w:numPr>
              <w:spacing w:after="0"/>
              <w:ind w:left="781" w:hanging="375"/>
            </w:pPr>
            <w:r>
              <w:t xml:space="preserve">Il traduttore e le relative funzioni  </w:t>
            </w:r>
          </w:p>
          <w:p w:rsidR="00B40849" w:rsidRDefault="003225BD">
            <w:pPr>
              <w:numPr>
                <w:ilvl w:val="0"/>
                <w:numId w:val="6"/>
              </w:numPr>
              <w:spacing w:after="0"/>
              <w:ind w:left="781" w:hanging="375"/>
            </w:pPr>
            <w:r>
              <w:t xml:space="preserve">Funzioni del compilatore  </w:t>
            </w:r>
          </w:p>
          <w:p w:rsidR="00B40849" w:rsidRDefault="003225BD">
            <w:pPr>
              <w:numPr>
                <w:ilvl w:val="0"/>
                <w:numId w:val="6"/>
              </w:numPr>
              <w:spacing w:after="0"/>
              <w:ind w:left="781" w:hanging="375"/>
            </w:pPr>
            <w:r>
              <w:t xml:space="preserve">Funzioni dell’interprete  </w:t>
            </w:r>
          </w:p>
          <w:p w:rsidR="00B40849" w:rsidRDefault="003225BD">
            <w:pPr>
              <w:numPr>
                <w:ilvl w:val="0"/>
                <w:numId w:val="6"/>
              </w:numPr>
              <w:spacing w:after="17" w:line="262" w:lineRule="auto"/>
              <w:ind w:left="781" w:hanging="375"/>
            </w:pPr>
            <w:r>
              <w:t xml:space="preserve">Introduzione al linguaggio C/C++ in modalità imperativa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Struttura di un programma in C/C++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Variabili e costanti  </w:t>
            </w:r>
          </w:p>
          <w:p w:rsidR="00B40849" w:rsidRDefault="003225BD">
            <w:pPr>
              <w:numPr>
                <w:ilvl w:val="1"/>
                <w:numId w:val="6"/>
              </w:numPr>
              <w:spacing w:after="0" w:line="258" w:lineRule="auto"/>
              <w:ind w:right="174"/>
            </w:pPr>
            <w:r>
              <w:t xml:space="preserve">Tipi di dato semplici (int, float, double, char).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 dichiarazione delle variabili e delle costanti.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Operatori aritmetici, di relazione e </w:t>
            </w:r>
          </w:p>
          <w:p w:rsidR="00B40849" w:rsidRDefault="003225BD">
            <w:pPr>
              <w:spacing w:after="13"/>
              <w:ind w:left="1440"/>
            </w:pPr>
            <w:r>
              <w:t xml:space="preserve">logici  </w:t>
            </w:r>
          </w:p>
          <w:p w:rsidR="00B40849" w:rsidRDefault="003225BD">
            <w:pPr>
              <w:numPr>
                <w:ilvl w:val="1"/>
                <w:numId w:val="6"/>
              </w:numPr>
              <w:spacing w:after="0" w:line="277" w:lineRule="auto"/>
              <w:ind w:right="174"/>
            </w:pPr>
            <w:r>
              <w:t xml:space="preserve">espressioni 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Istruzioni del linguaggio.  </w:t>
            </w:r>
          </w:p>
          <w:p w:rsidR="00B40849" w:rsidRDefault="003225BD">
            <w:pPr>
              <w:numPr>
                <w:ilvl w:val="1"/>
                <w:numId w:val="6"/>
              </w:numPr>
              <w:spacing w:after="0"/>
              <w:ind w:right="174"/>
            </w:pPr>
            <w:r>
              <w:t>Codifica degli algoritmi sviluppati</w:t>
            </w:r>
            <w:r>
              <w:t xml:space="preserve"> </w:t>
            </w:r>
          </w:p>
        </w:tc>
      </w:tr>
      <w:tr w:rsidR="00B40849">
        <w:trPr>
          <w:trHeight w:val="38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 5: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Analisi di problemi complessi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U.D.1: Analisi top down 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46" w:line="240" w:lineRule="auto"/>
              <w:ind w:left="642" w:hanging="236"/>
            </w:pPr>
            <w:r>
              <w:t xml:space="preserve">Scomposizione di un problema complesso in sottoproblemi 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9" w:line="251" w:lineRule="auto"/>
              <w:ind w:left="642" w:hanging="236"/>
            </w:pPr>
            <w:r>
              <w:t xml:space="preserve">Individuare i moduli software (sottoprogrammi) corrispondenti ai sottoproblemi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Sottoprogrammi: funzioni e procedure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L’uso delle funzioni.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0"/>
              <w:ind w:left="642" w:hanging="236"/>
            </w:pPr>
            <w:r>
              <w:t xml:space="preserve">L’implementazione delle funzioni.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48" w:line="238" w:lineRule="auto"/>
              <w:ind w:left="642" w:hanging="236"/>
            </w:pPr>
            <w:r>
              <w:t xml:space="preserve">Il passaggio dei parametri per valore e per indirizzo.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45" w:line="240" w:lineRule="auto"/>
              <w:ind w:left="642" w:hanging="236"/>
            </w:pPr>
            <w:r>
              <w:t xml:space="preserve">Regole di visibilità: variabili globali, variabili locali  </w:t>
            </w:r>
          </w:p>
          <w:p w:rsidR="00B40849" w:rsidRDefault="003225BD">
            <w:pPr>
              <w:numPr>
                <w:ilvl w:val="0"/>
                <w:numId w:val="7"/>
              </w:numPr>
              <w:spacing w:after="0"/>
              <w:ind w:left="642" w:hanging="236"/>
            </w:pPr>
            <w:r>
              <w:t xml:space="preserve">Sviluppo di esercizi </w:t>
            </w:r>
          </w:p>
        </w:tc>
      </w:tr>
      <w:tr w:rsidR="00B40849">
        <w:trPr>
          <w:trHeight w:val="49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Modulo N° 6:  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Le strutture dati</w:t>
            </w:r>
            <w:r>
              <w:rPr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24"/>
            </w:pPr>
            <w:r>
              <w:t xml:space="preserve">U.D. 1: Arrays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43" w:line="240" w:lineRule="auto"/>
              <w:ind w:hanging="360"/>
            </w:pPr>
            <w:r>
              <w:t xml:space="preserve">Vettori: caratteristiche, dichiarazione e rappresentazione in memoria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Vettore come parametro di funzioni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Sviluppo di esercizi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Algoritmi di ordinamento e di ricerca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Stringhe e funzioni principali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48" w:line="238" w:lineRule="auto"/>
              <w:ind w:hanging="360"/>
            </w:pPr>
            <w:r>
              <w:t xml:space="preserve">Matrici: caratteristiche, dichiarazione e rappresentazione in memoria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Matrici quadrate: proprietà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Matrice come parametro di funzioni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Sviluppo di esercizi  </w:t>
            </w:r>
          </w:p>
          <w:p w:rsidR="00B40849" w:rsidRDefault="003225BD">
            <w:pPr>
              <w:spacing w:after="0"/>
            </w:pPr>
            <w:r>
              <w:t xml:space="preserve"> </w:t>
            </w:r>
          </w:p>
          <w:p w:rsidR="00B40849" w:rsidRDefault="003225BD">
            <w:pPr>
              <w:spacing w:after="0"/>
            </w:pPr>
            <w:r>
              <w:t xml:space="preserve">U.D. 2: complessità di tempo e di spazio degli algoritmi </w:t>
            </w:r>
          </w:p>
          <w:p w:rsidR="00B40849" w:rsidRDefault="003225BD">
            <w:pPr>
              <w:spacing w:after="24"/>
            </w:pPr>
            <w:r>
              <w:t xml:space="preserve">(cenni)  </w:t>
            </w:r>
          </w:p>
          <w:p w:rsidR="00B40849" w:rsidRDefault="003225BD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Determinare la complessità di tempo di un algoritmo  </w:t>
            </w:r>
          </w:p>
        </w:tc>
      </w:tr>
      <w:tr w:rsidR="00B40849">
        <w:trPr>
          <w:trHeight w:val="5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Determinare la complessità di spazio di un algoritmo </w:t>
            </w:r>
          </w:p>
        </w:tc>
      </w:tr>
      <w:tr w:rsidR="00B40849">
        <w:trPr>
          <w:trHeight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Attività di laboratorio  </w:t>
            </w:r>
          </w:p>
        </w:tc>
      </w:tr>
    </w:tbl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pStyle w:val="Titolo3"/>
        <w:spacing w:after="248"/>
        <w:ind w:left="1623"/>
      </w:pPr>
      <w:r>
        <w:t xml:space="preserve">                                                                      Il docente </w:t>
      </w:r>
    </w:p>
    <w:p w:rsidR="00B40849" w:rsidRDefault="003225BD">
      <w:pPr>
        <w:spacing w:after="148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40849" w:rsidRDefault="003225BD">
      <w:pPr>
        <w:spacing w:after="17"/>
        <w:ind w:left="63"/>
        <w:jc w:val="center"/>
      </w:pPr>
      <w:r>
        <w:rPr>
          <w:rFonts w:ascii="Times New Roman" w:eastAsia="Times New Roman" w:hAnsi="Times New Roman" w:cs="Times New Roman"/>
          <w:b/>
          <w:color w:val="006699"/>
          <w:sz w:val="24"/>
        </w:rPr>
        <w:t xml:space="preserve"> </w:t>
      </w:r>
    </w:p>
    <w:p w:rsidR="00B40849" w:rsidRDefault="003225BD">
      <w:pPr>
        <w:spacing w:after="0"/>
        <w:ind w:left="123"/>
        <w:jc w:val="center"/>
      </w:pPr>
      <w:r>
        <w:rPr>
          <w:rFonts w:ascii="Times New Roman" w:eastAsia="Times New Roman" w:hAnsi="Times New Roman" w:cs="Times New Roman"/>
          <w:b/>
          <w:color w:val="006699"/>
          <w:sz w:val="24"/>
        </w:rPr>
        <w:t xml:space="preserve">  </w:t>
      </w:r>
    </w:p>
    <w:p w:rsidR="00B40849" w:rsidRDefault="00B40849">
      <w:pPr>
        <w:spacing w:after="0"/>
        <w:ind w:left="2995"/>
      </w:pPr>
    </w:p>
    <w:p w:rsidR="00B40849" w:rsidRDefault="003225BD">
      <w:pPr>
        <w:spacing w:after="32"/>
        <w:ind w:left="84"/>
        <w:jc w:val="center"/>
      </w:pPr>
      <w:r>
        <w:rPr>
          <w:sz w:val="36"/>
        </w:rPr>
        <w:t xml:space="preserve"> </w:t>
      </w:r>
    </w:p>
    <w:p w:rsidR="00B40849" w:rsidRDefault="003225BD">
      <w:pPr>
        <w:spacing w:after="32"/>
      </w:pPr>
      <w:r>
        <w:rPr>
          <w:sz w:val="36"/>
        </w:rPr>
        <w:t xml:space="preserve"> </w:t>
      </w:r>
    </w:p>
    <w:p w:rsidR="00B40849" w:rsidRDefault="003225BD">
      <w:pPr>
        <w:spacing w:after="20"/>
        <w:ind w:left="84"/>
        <w:jc w:val="center"/>
      </w:pPr>
      <w:r>
        <w:rPr>
          <w:sz w:val="36"/>
        </w:rPr>
        <w:t xml:space="preserve"> </w:t>
      </w:r>
    </w:p>
    <w:p w:rsidR="00B40849" w:rsidRDefault="003225BD">
      <w:pPr>
        <w:pStyle w:val="Titolo2"/>
        <w:ind w:left="1632"/>
      </w:pPr>
      <w:r>
        <w:lastRenderedPageBreak/>
        <w:t xml:space="preserve">ISTITUTO TECNICO TECNOLOGICO </w:t>
      </w:r>
    </w:p>
    <w:p w:rsidR="00B40849" w:rsidRDefault="003225BD">
      <w:pPr>
        <w:spacing w:after="12" w:line="268" w:lineRule="auto"/>
        <w:ind w:left="261" w:right="9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</w:rPr>
        <w:t xml:space="preserve">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551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LINGUA E CULTURA INGLESE</w:t>
      </w:r>
      <w:r>
        <w:rPr>
          <w:rFonts w:ascii="Arial" w:eastAsia="Arial" w:hAnsi="Arial" w:cs="Arial"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99" w:type="dxa"/>
        <w:tblInd w:w="-118" w:type="dxa"/>
        <w:tblCellMar>
          <w:top w:w="4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3"/>
        <w:gridCol w:w="4916"/>
      </w:tblGrid>
      <w:tr w:rsidR="00B40849">
        <w:trPr>
          <w:trHeight w:val="71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78" w:right="7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99" w:type="dxa"/>
        <w:tblInd w:w="-118" w:type="dxa"/>
        <w:tblCellMar>
          <w:top w:w="1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883"/>
        <w:gridCol w:w="4916"/>
      </w:tblGrid>
      <w:tr w:rsidR="00B40849">
        <w:trPr>
          <w:trHeight w:val="9815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WELCOME TO LINUX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English for Computer Science and Telecommunications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3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Welcome to Linux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19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Linux World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24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 Interview with Linus Torvalds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17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What Does “Open Source” Mean? </w:t>
            </w:r>
          </w:p>
          <w:p w:rsidR="00B40849" w:rsidRDefault="003225BD">
            <w:pPr>
              <w:spacing w:after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2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1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E. A. Poe “The Good Bug” - </w:t>
            </w:r>
          </w:p>
          <w:p w:rsidR="00B40849" w:rsidRDefault="003225BD">
            <w:pPr>
              <w:spacing w:after="239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“The Black Cat”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222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Environment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Waste and Pollution: What Can We Do?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206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Homes</w:t>
            </w:r>
            <w:r>
              <w:rPr>
                <w:rFonts w:ascii="Times New Roman" w:eastAsia="Times New Roman" w:hAnsi="Times New Roman" w:cs="Times New Roman"/>
                <w:sz w:val="24"/>
              </w:rPr>
              <w:t>: Traditional Home Architectural Style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Leisure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American People and Their </w:t>
            </w:r>
          </w:p>
          <w:p w:rsidR="00B40849" w:rsidRDefault="003225BD">
            <w:pPr>
              <w:spacing w:after="239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Leisure Time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204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Science &amp; Technology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Not Only Great Inventions </w:t>
            </w:r>
          </w:p>
          <w:p w:rsidR="00B40849" w:rsidRDefault="003225BD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Art: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Celebrating Widerness</w:t>
            </w:r>
            <w:r>
              <w:t xml:space="preserve"> </w:t>
            </w:r>
          </w:p>
        </w:tc>
      </w:tr>
      <w:tr w:rsidR="00B40849">
        <w:trPr>
          <w:trHeight w:val="4655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B40849" w:rsidRDefault="003225BD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PROGRESSING IN PROGRAMMING</w:t>
            </w: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  <w:ind w:left="1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Technical English for Computer Science and </w:t>
            </w:r>
          </w:p>
          <w:p w:rsidR="00B40849" w:rsidRDefault="003225BD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Telecommunications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3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Progress in Programming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0"/>
              </w:numPr>
              <w:spacing w:after="0"/>
              <w:ind w:right="5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Object – Oriented Programming and </w:t>
            </w:r>
          </w:p>
          <w:p w:rsidR="00B40849" w:rsidRDefault="003225BD">
            <w:pPr>
              <w:spacing w:after="24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Development </w:t>
            </w:r>
          </w:p>
          <w:p w:rsidR="00B40849" w:rsidRDefault="003225BD">
            <w:pPr>
              <w:numPr>
                <w:ilvl w:val="0"/>
                <w:numId w:val="10"/>
              </w:numPr>
              <w:spacing w:after="200"/>
              <w:ind w:right="5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Objects and Visual Basic </w:t>
            </w:r>
          </w:p>
          <w:p w:rsidR="00B40849" w:rsidRDefault="003225BD">
            <w:pPr>
              <w:numPr>
                <w:ilvl w:val="0"/>
                <w:numId w:val="10"/>
              </w:numPr>
              <w:spacing w:after="179"/>
              <w:ind w:right="5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Java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0"/>
              </w:numPr>
              <w:spacing w:after="0"/>
              <w:ind w:right="51"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M. Twain “The Adventures of Huckleberry Finn”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99" w:type="dxa"/>
        <w:tblInd w:w="-118" w:type="dxa"/>
        <w:tblCellMar>
          <w:top w:w="1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883"/>
        <w:gridCol w:w="4916"/>
      </w:tblGrid>
      <w:tr w:rsidR="00B40849">
        <w:trPr>
          <w:trHeight w:val="187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388" w:lineRule="auto"/>
              <w:ind w:left="360" w:right="156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Environment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The Mighty Mississipi  </w:t>
            </w:r>
            <w:r>
              <w:rPr>
                <w:rFonts w:ascii="Segoe UI Symbol" w:eastAsia="Segoe UI Symbol" w:hAnsi="Segoe UI Symbol" w:cs="Segoe UI Symbol"/>
                <w:sz w:val="32"/>
              </w:rPr>
              <w:t>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Food: 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The Melting Pot of Different </w:t>
            </w:r>
          </w:p>
          <w:p w:rsidR="00B40849" w:rsidRDefault="003225BD">
            <w:pPr>
              <w:spacing w:after="213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Cuisines</w:t>
            </w: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  <w:ind w:left="74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9107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OFFICE SUITES</w:t>
            </w: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  <w:ind w:left="7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English for Computer Science and Telecommunications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3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Office Suites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19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Tips on Word Processing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19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What is a Database?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17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Spreadsheets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222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Language &amp; 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Is There a Standard American English?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224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Media &amp; Society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Ethnicity and Social Structure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206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Art</w:t>
            </w:r>
            <w:r>
              <w:rPr>
                <w:rFonts w:ascii="Times New Roman" w:eastAsia="Times New Roman" w:hAnsi="Times New Roman" w:cs="Times New Roman"/>
                <w:sz w:val="24"/>
              </w:rPr>
              <w:t>: Africa – American Music: From Work Songs to Rap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178" w:line="31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N. Hawthorne “My Kinsman, Major Molineux”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“The Birthmark”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Homes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From the Crystal Palace to </w:t>
            </w:r>
          </w:p>
          <w:p w:rsidR="00B40849" w:rsidRDefault="003225BD">
            <w:pPr>
              <w:spacing w:after="24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Skyscapers </w:t>
            </w:r>
          </w:p>
          <w:p w:rsidR="00B40849" w:rsidRDefault="003225BD">
            <w:pPr>
              <w:numPr>
                <w:ilvl w:val="0"/>
                <w:numId w:val="11"/>
              </w:numPr>
              <w:spacing w:after="2" w:line="23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Media &amp; Society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Ten Years of Space Tourism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3483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4: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ART GRAPHICS AND DESIGN ON THE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COMPUTER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English for Computer Science and Telecommunications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3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Art Graphics and Design on the Computer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2"/>
              </w:numPr>
              <w:spacing w:after="19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Painting with a Pc </w:t>
            </w:r>
          </w:p>
          <w:p w:rsidR="00B40849" w:rsidRDefault="003225BD">
            <w:pPr>
              <w:numPr>
                <w:ilvl w:val="0"/>
                <w:numId w:val="12"/>
              </w:numPr>
              <w:spacing w:after="19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Drawing Software </w:t>
            </w:r>
          </w:p>
          <w:p w:rsidR="00B40849" w:rsidRDefault="003225BD">
            <w:pPr>
              <w:numPr>
                <w:ilvl w:val="0"/>
                <w:numId w:val="12"/>
              </w:numPr>
              <w:spacing w:after="17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Design and Drafting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99" w:type="dxa"/>
        <w:tblInd w:w="-118" w:type="dxa"/>
        <w:tblCellMar>
          <w:top w:w="1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83"/>
        <w:gridCol w:w="4916"/>
      </w:tblGrid>
      <w:tr w:rsidR="00B40849">
        <w:trPr>
          <w:trHeight w:val="171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13"/>
              </w:numPr>
              <w:spacing w:after="222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Science and Technology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From Science to Magic </w:t>
            </w:r>
          </w:p>
          <w:p w:rsidR="00B40849" w:rsidRDefault="003225BD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Travel</w:t>
            </w:r>
            <w:r>
              <w:rPr>
                <w:rFonts w:ascii="Times New Roman" w:eastAsia="Times New Roman" w:hAnsi="Times New Roman" w:cs="Times New Roman"/>
                <w:sz w:val="24"/>
              </w:rPr>
              <w:t>: Discovering American Landscapes and Cities</w:t>
            </w:r>
            <w:r>
              <w:t xml:space="preserve"> </w:t>
            </w:r>
          </w:p>
        </w:tc>
      </w:tr>
      <w:tr w:rsidR="00B40849">
        <w:trPr>
          <w:trHeight w:val="911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5: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TELECOMMUNICATIONS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English for Computer Science and Telecommunications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3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Telecommunications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19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Sending Information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19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Analog Communications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17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Digital Communications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F. S. Fitzgerald “The Great </w:t>
            </w:r>
          </w:p>
          <w:p w:rsidR="00B40849" w:rsidRDefault="003225BD">
            <w:pPr>
              <w:spacing w:after="24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Gatsby”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Fast Food: an Everyday Part of </w:t>
            </w:r>
          </w:p>
          <w:p w:rsidR="00B40849" w:rsidRDefault="003225BD">
            <w:pPr>
              <w:spacing w:after="24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Life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206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Language &amp; 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>: Life in High School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222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Leisure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NFL, NBA, MBL, NHL, NASCAR: What Sports are These?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224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Science &amp; technology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The American Car Industry: From the Golden age to Current Challenges </w:t>
            </w:r>
          </w:p>
          <w:p w:rsidR="00B40849" w:rsidRDefault="003225BD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Art</w:t>
            </w:r>
            <w:r>
              <w:rPr>
                <w:rFonts w:ascii="Times New Roman" w:eastAsia="Times New Roman" w:hAnsi="Times New Roman" w:cs="Times New Roman"/>
                <w:sz w:val="24"/>
              </w:rPr>
              <w:t>: The Jazz Age: The Flapper</w:t>
            </w:r>
            <w:r>
              <w:t xml:space="preserve"> </w:t>
            </w:r>
          </w:p>
        </w:tc>
      </w:tr>
      <w:tr w:rsidR="00B40849">
        <w:trPr>
          <w:trHeight w:val="3432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TRANSMISSION METHOD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Technical English for Computer Science and </w:t>
            </w:r>
          </w:p>
          <w:p w:rsidR="00B40849" w:rsidRDefault="003225BD">
            <w:pPr>
              <w:spacing w:after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Telecommunications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40849" w:rsidRDefault="003225BD">
            <w:pPr>
              <w:spacing w:after="26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Transmission Method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5"/>
              </w:numPr>
              <w:spacing w:after="20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Wire Media </w:t>
            </w:r>
          </w:p>
          <w:p w:rsidR="00B40849" w:rsidRDefault="003225BD">
            <w:pPr>
              <w:numPr>
                <w:ilvl w:val="0"/>
                <w:numId w:val="15"/>
              </w:numPr>
              <w:spacing w:after="20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Impairments to Radio Transmission </w:t>
            </w:r>
          </w:p>
          <w:p w:rsidR="00B40849" w:rsidRDefault="003225BD">
            <w:pPr>
              <w:numPr>
                <w:ilvl w:val="0"/>
                <w:numId w:val="15"/>
              </w:numPr>
              <w:spacing w:after="176"/>
              <w:ind w:hanging="360"/>
            </w:pPr>
            <w:r>
              <w:rPr>
                <w:rFonts w:ascii="Times New Roman" w:eastAsia="Times New Roman" w:hAnsi="Times New Roman" w:cs="Times New Roman"/>
              </w:rPr>
              <w:t>Satellite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5636"/>
        </w:trPr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16"/>
              </w:numPr>
              <w:spacing w:after="206" w:line="28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Literature: J. D. Salinger “The Catcher in the Rye” </w:t>
            </w:r>
          </w:p>
          <w:p w:rsidR="00B40849" w:rsidRDefault="003225BD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Language &amp; Education: Higher </w:t>
            </w:r>
          </w:p>
          <w:p w:rsidR="00B40849" w:rsidRDefault="003225BD">
            <w:pPr>
              <w:spacing w:after="23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Education </w:t>
            </w:r>
          </w:p>
          <w:p w:rsidR="00B40849" w:rsidRDefault="003225BD">
            <w:pPr>
              <w:numPr>
                <w:ilvl w:val="0"/>
                <w:numId w:val="16"/>
              </w:numPr>
              <w:spacing w:after="201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Leisure: An Overview of American Museums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Literature, Society, Language, Art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Media &amp; Society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The Magic of </w:t>
            </w:r>
          </w:p>
          <w:p w:rsidR="00B40849" w:rsidRDefault="003225BD">
            <w:pPr>
              <w:spacing w:after="24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Hollywood </w:t>
            </w:r>
          </w:p>
          <w:p w:rsidR="00B40849" w:rsidRDefault="003225BD">
            <w:pPr>
              <w:numPr>
                <w:ilvl w:val="0"/>
                <w:numId w:val="16"/>
              </w:numPr>
              <w:spacing w:after="222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Travel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Where to relax or to Do Some Sport While Visiting an American City? </w:t>
            </w:r>
          </w:p>
          <w:p w:rsidR="00B40849" w:rsidRDefault="003225BD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Art</w:t>
            </w:r>
            <w:r>
              <w:rPr>
                <w:rFonts w:ascii="Times New Roman" w:eastAsia="Times New Roman" w:hAnsi="Times New Roman" w:cs="Times New Roman"/>
                <w:sz w:val="24"/>
              </w:rPr>
              <w:t>: Salinger Inspired by the Past and an Inspirator of Pop Culture</w:t>
            </w:r>
            <w:r>
              <w:t xml:space="preserve"> </w:t>
            </w:r>
          </w:p>
        </w:tc>
      </w:tr>
    </w:tbl>
    <w:p w:rsidR="00B40849" w:rsidRDefault="003225BD">
      <w:pPr>
        <w:spacing w:after="228"/>
      </w:pPr>
      <w:r>
        <w:rPr>
          <w:b/>
          <w:sz w:val="32"/>
        </w:rPr>
        <w:t xml:space="preserve">                                                   </w:t>
      </w:r>
    </w:p>
    <w:p w:rsidR="00B40849" w:rsidRDefault="003225BD">
      <w:pPr>
        <w:spacing w:after="0"/>
        <w:jc w:val="right"/>
      </w:pPr>
      <w:r>
        <w:rPr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 xml:space="preserve">Il docente </w:t>
      </w:r>
    </w:p>
    <w:p w:rsidR="00B40849" w:rsidRDefault="00B40849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B40849" w:rsidRDefault="003225BD">
      <w:pPr>
        <w:spacing w:after="258"/>
      </w:pPr>
      <w:r>
        <w:rPr>
          <w:sz w:val="32"/>
        </w:rPr>
        <w:t xml:space="preserve"> </w:t>
      </w:r>
    </w:p>
    <w:p w:rsidR="00B40849" w:rsidRDefault="003225BD">
      <w:pPr>
        <w:spacing w:after="12" w:line="268" w:lineRule="auto"/>
        <w:ind w:left="261" w:right="25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ISTITUTO TECNICO TECNOLOGICO </w:t>
      </w:r>
    </w:p>
    <w:p w:rsidR="00B40849" w:rsidRDefault="003225BD">
      <w:pPr>
        <w:pStyle w:val="Titolo2"/>
        <w:ind w:left="2453" w:hanging="1214"/>
      </w:pPr>
      <w:r>
        <w:t>INFORMATICA E TELECOMUNICAZIONI</w:t>
      </w:r>
      <w:r>
        <w:rPr>
          <w:vertAlign w:val="subscript"/>
        </w:rPr>
        <w:t xml:space="preserve">  </w:t>
      </w:r>
      <w:r>
        <w:t>articolazione INFORMATICA</w:t>
      </w:r>
      <w:r>
        <w:rPr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spacing w:after="232"/>
        <w:ind w:left="3" w:firstLine="0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020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LINGUA E LETTERATURA ITALIANA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890"/>
        <w:gridCol w:w="468"/>
        <w:gridCol w:w="351"/>
        <w:gridCol w:w="4071"/>
      </w:tblGrid>
      <w:tr w:rsidR="00B40849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896" w:right="8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B40849"/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6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9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CULTURA CORTESE </w:t>
            </w:r>
          </w:p>
          <w:p w:rsidR="00B40849" w:rsidRDefault="003225BD">
            <w:pPr>
              <w:spacing w:after="0"/>
              <w:ind w:left="9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65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341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40849" w:rsidRDefault="003225BD">
            <w:pPr>
              <w:spacing w:after="14" w:line="275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nascita delle lingue e delle letterature romanze </w:t>
            </w:r>
          </w:p>
          <w:p w:rsidR="00B40849" w:rsidRDefault="003225B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La cultura cortese, i primi documenti in volgare italiano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652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generi letterari della letteratura medioevale </w:t>
            </w:r>
          </w:p>
        </w:tc>
      </w:tr>
      <w:tr w:rsidR="00B40849">
        <w:trPr>
          <w:trHeight w:val="677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poesia lirica provenzale e il romanzo cortese </w:t>
            </w:r>
          </w:p>
        </w:tc>
      </w:tr>
      <w:tr w:rsidR="00B40849">
        <w:trPr>
          <w:trHeight w:val="653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 la “chanson de roland”,la morte di Orlando </w:t>
            </w:r>
          </w:p>
        </w:tc>
      </w:tr>
      <w:tr w:rsidR="00B40849">
        <w:trPr>
          <w:trHeight w:val="6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54"/>
            </w:pPr>
            <w:r>
              <w:t>Chretien, la notte d’amore tra Lancillotto e Ginevra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20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B40849" w:rsidRDefault="003225BD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 CULTURE DELL’ETA’ COMUNALE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0849" w:rsidRDefault="003225BD">
            <w:pPr>
              <w:numPr>
                <w:ilvl w:val="0"/>
                <w:numId w:val="17"/>
              </w:numPr>
              <w:spacing w:after="41"/>
              <w:ind w:right="346"/>
            </w:pPr>
            <w:r>
              <w:rPr>
                <w:rFonts w:ascii="Times New Roman" w:eastAsia="Times New Roman" w:hAnsi="Times New Roman" w:cs="Times New Roman"/>
                <w:sz w:val="24"/>
              </w:rPr>
              <w:t>Una nuova epoca civile e culturale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7"/>
              </w:numPr>
              <w:spacing w:after="39" w:line="273" w:lineRule="auto"/>
              <w:ind w:right="346"/>
            </w:pPr>
            <w:r>
              <w:rPr>
                <w:rFonts w:ascii="Times New Roman" w:eastAsia="Times New Roman" w:hAnsi="Times New Roman" w:cs="Times New Roman"/>
                <w:sz w:val="24"/>
              </w:rPr>
              <w:t>La centralita’ del divino nel Medioevo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La letizia francescana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Il “cantico delle creature”di F.d’Assisi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right="367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22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 VOLGARE ITALIANO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0849" w:rsidRDefault="003225BD">
            <w:pPr>
              <w:numPr>
                <w:ilvl w:val="0"/>
                <w:numId w:val="18"/>
              </w:numPr>
              <w:spacing w:after="39"/>
              <w:ind w:hanging="350"/>
            </w:pPr>
            <w:r>
              <w:rPr>
                <w:rFonts w:ascii="Times New Roman" w:eastAsia="Times New Roman" w:hAnsi="Times New Roman" w:cs="Times New Roman"/>
                <w:sz w:val="24"/>
              </w:rPr>
              <w:t>La scuola siciliana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8"/>
              </w:numPr>
              <w:spacing w:after="41" w:line="258" w:lineRule="auto"/>
              <w:ind w:hanging="350"/>
            </w:pPr>
            <w:r>
              <w:rPr>
                <w:rFonts w:ascii="Times New Roman" w:eastAsia="Times New Roman" w:hAnsi="Times New Roman" w:cs="Times New Roman"/>
                <w:sz w:val="24"/>
              </w:rPr>
              <w:t>Giacomo da Lentini “Amor e’ un desio”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Il dolce stil novo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8"/>
              </w:numPr>
              <w:spacing w:after="19" w:line="317" w:lineRule="auto"/>
              <w:ind w:hanging="350"/>
            </w:pPr>
            <w:r>
              <w:rPr>
                <w:rFonts w:ascii="Times New Roman" w:eastAsia="Times New Roman" w:hAnsi="Times New Roman" w:cs="Times New Roman"/>
                <w:sz w:val="24"/>
              </w:rPr>
              <w:t>Guido Guinizzelli:”Amor che al cor gentile rempaira sempre amore”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8"/>
              </w:numPr>
              <w:spacing w:after="0"/>
              <w:ind w:hanging="350"/>
            </w:pPr>
            <w:r>
              <w:t>Guido Cavalcanti: “Voi che per gli occhi”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27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DANTE ALIGHIERI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19"/>
              </w:numPr>
              <w:spacing w:after="37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vita, le idee, le opere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41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“la vita nuova”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“Tanto gentile e tanto onesta pare”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Il Convivio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Il de vulgari eloquentia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13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monarchia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19" w:line="276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Commedia, struttura dell’ Inferno, del purgatorio e del Paradiso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1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Dante : Inferno, canti I, III,V,XXVI,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B40849"/>
        </w:tc>
        <w:tc>
          <w:tcPr>
            <w:tcW w:w="4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La vita la formazione culturale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33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5: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FRANCESCO PETRARCA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22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21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 w:line="28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Petrarca fondatore della lirica moderna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Il Canzoniere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>“voi che ascoltate in rime sparse il suono”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“Solo e pensoso”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604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“Pace non trovo”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0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BOCCACCIO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24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vita, le opere </w:t>
            </w:r>
          </w:p>
          <w:p w:rsidR="00B40849" w:rsidRDefault="003225BD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Decameron: significato di un capolavoro </w:t>
            </w:r>
          </w:p>
        </w:tc>
      </w:tr>
      <w:tr w:rsidR="00B40849">
        <w:trPr>
          <w:trHeight w:val="549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Dentro l’opera: struttura,temi,e stile del Decameron </w:t>
            </w:r>
          </w:p>
        </w:tc>
      </w:tr>
      <w:tr w:rsidR="00B40849">
        <w:trPr>
          <w:trHeight w:val="334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Chichibio e la gru:parafrasi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Federico degli Alberighi:parafrasi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novella delle papere:parafrasi </w:t>
            </w:r>
          </w:p>
        </w:tc>
      </w:tr>
      <w:tr w:rsidR="00B40849">
        <w:trPr>
          <w:trHeight w:val="629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 Ciappelletto </w:t>
            </w:r>
          </w:p>
        </w:tc>
      </w:tr>
      <w:tr w:rsidR="00B40849">
        <w:trPr>
          <w:trHeight w:val="9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UMANESIMO E RINASCIMENTO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21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right="4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cultura del rinascimento Perieodo storico </w:t>
            </w:r>
          </w:p>
        </w:tc>
      </w:tr>
      <w:tr w:rsidR="00B40849">
        <w:trPr>
          <w:trHeight w:val="416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Ludovico Ariosto: vita e opere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11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L’Orlando Furioso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La trama il poema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34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 proemio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59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Canto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Canto 13’:la pazzia di Orlando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646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Canto 34’: Astolfo sulla luna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0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B40849" w:rsidRDefault="003225BD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NICCOLO’ MACHIAVELLI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24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21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Vita e opere </w:t>
            </w:r>
          </w:p>
          <w:p w:rsidR="00B40849" w:rsidRDefault="003225BD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Lettera a Francesco Vettori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Lettera dedicatoria </w:t>
            </w:r>
          </w:p>
        </w:tc>
      </w:tr>
      <w:tr w:rsidR="00B40849">
        <w:trPr>
          <w:trHeight w:val="264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Principe, struttura dell’opera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“La forza”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“la volpe e il leone” </w:t>
            </w:r>
          </w:p>
        </w:tc>
      </w:tr>
      <w:tr w:rsidR="00B40849">
        <w:trPr>
          <w:trHeight w:val="335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“la fortuna” </w:t>
            </w:r>
          </w:p>
        </w:tc>
      </w:tr>
      <w:tr w:rsidR="00B40849">
        <w:trPr>
          <w:trHeight w:val="329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34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“L’esortazione finale” </w:t>
            </w:r>
          </w:p>
        </w:tc>
      </w:tr>
    </w:tbl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lastRenderedPageBreak/>
        <w:t xml:space="preserve"> </w:t>
      </w:r>
    </w:p>
    <w:p w:rsidR="00B40849" w:rsidRDefault="003225BD">
      <w:pPr>
        <w:spacing w:after="228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pStyle w:val="Titolo3"/>
        <w:ind w:left="1623"/>
      </w:pPr>
      <w:r>
        <w:t xml:space="preserve">                                                                      Il docente </w:t>
      </w:r>
    </w:p>
    <w:p w:rsidR="00B40849" w:rsidRDefault="003225BD">
      <w:pPr>
        <w:spacing w:after="251"/>
        <w:ind w:left="75"/>
        <w:jc w:val="center"/>
      </w:pPr>
      <w:r>
        <w:rPr>
          <w:b/>
          <w:sz w:val="32"/>
        </w:rPr>
        <w:t xml:space="preserve"> </w:t>
      </w:r>
    </w:p>
    <w:p w:rsidR="00B40849" w:rsidRDefault="003225BD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40849" w:rsidRDefault="00B40849">
      <w:pPr>
        <w:spacing w:after="316"/>
      </w:pPr>
    </w:p>
    <w:p w:rsidR="00B40849" w:rsidRDefault="003225BD">
      <w:pPr>
        <w:spacing w:after="256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2766" w:firstLine="0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MATEMATICA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6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7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567" w:right="5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MODULO disciplinare da sviluppare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3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N° 1 </w:t>
            </w: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Equazioni e disequazioni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Equazioni e disequazioni di primo grado; le </w:t>
            </w:r>
          </w:p>
          <w:p w:rsidR="00B40849" w:rsidRDefault="003225BD">
            <w:pPr>
              <w:spacing w:after="0"/>
              <w:ind w:left="2"/>
            </w:pPr>
            <w:r>
              <w:t>equazioni di 2° grado e superiore; le disequazioni di 2° grado e superiore; i sistemi di disequazioni, le equazioni e le disequazioni con il valore assoluto; le equazioni e le disequazioni irrazionali.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62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N° 2 </w:t>
            </w: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Le funzioni. Esponenziali e logaritmi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>Le funzioni e le loro caratteristiche; le proprietà delle funzioni e la loro composizione Le potenze ad esponente reale; la funzione esponenziale; le equazioni e le disequazioni esponenziali. La defini</w:t>
            </w:r>
            <w:r>
              <w:t xml:space="preserve">zione di logaritmo; le proprietà dei logaritmi, </w:t>
            </w:r>
          </w:p>
        </w:tc>
      </w:tr>
      <w:tr w:rsidR="00B40849">
        <w:trPr>
          <w:trHeight w:val="120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79" w:line="255" w:lineRule="auto"/>
              <w:ind w:left="2" w:right="5"/>
            </w:pPr>
            <w:r>
              <w:t>la funzione logaritmica; le proprietà dei logaritmi; i principali sistemi di logaritmi, le eq. e le disequazioni logaritmiche.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36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sz w:val="28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N° 3 </w:t>
            </w: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il piano cartesiano e la retta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>Le coordinate di un punto sul piano; distanza fra punti; l’equazione della retta; rette parallele e rette perpendicolari, distanza punto – retta; i fasci di rette.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6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N° 4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La circonferenza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La circonferenza nel piano cartesiano; come </w:t>
            </w:r>
            <w:r>
              <w:t>determinarne l’equazione; posizioni reciproche circonferenza-retta; le rette tangenti, alcune condizioni per determinare l’eq. di una circonferenza. Fasci di circonferenze.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08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N. ° 5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La parabola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>La parabola e la sua equazione; condizioni per dete</w:t>
            </w:r>
            <w:r>
              <w:t>rminare una parabola; posizioni reciproche retta-parabola; le rette tangenti; la parabola con asse parallelo all’asse x. Fasci di parabole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216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N. ° 6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>L’ellisse e l’ iperbole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L’ ellisse e la sua l’equazione; l’ellisse con i fuochi </w:t>
            </w:r>
            <w:r>
              <w:t xml:space="preserve">sull’asse y; l’eccentricità; alcuni problemi sull’ellisse, le posizioni di una retta rispetto a un’ ellisse; l’equazione dell’ellisse traslata. L’ iperbole e la sua equazione; l’iperbole con i fuochi sull’asse delle y; le posizioni di una retta rispetto a </w:t>
            </w:r>
            <w:r>
              <w:t xml:space="preserve">un’iperbole, l’ iperbole equilatera; l’eccentricità; alcuni problemi sull’ iperbole; l’ equazione dell’ iperbole traslata. </w:t>
            </w:r>
          </w:p>
        </w:tc>
      </w:tr>
      <w:tr w:rsidR="00B40849">
        <w:trPr>
          <w:trHeight w:val="13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N. ° 7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Le funzioni goniometriche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>La misura degli angoli; le funzioni goniometriche fondamentali: seno, coseno, tangente,</w:t>
            </w:r>
            <w:r>
              <w:t xml:space="preserve"> i loro valori; i loro grafici; le relazioni fondamentali; le funzioni goniometriche inverse; gli angoli associati; le formule </w:t>
            </w:r>
          </w:p>
        </w:tc>
      </w:tr>
      <w:tr w:rsidR="00B40849">
        <w:trPr>
          <w:trHeight w:val="103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MODULO N. ° 8 </w:t>
            </w:r>
          </w:p>
          <w:p w:rsidR="00B40849" w:rsidRDefault="003225BD">
            <w:pPr>
              <w:spacing w:after="0"/>
            </w:pPr>
            <w:r>
              <w:rPr>
                <w:sz w:val="28"/>
              </w:rPr>
              <w:t xml:space="preserve">Le equazioni e le disequazioni goniometriche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Le equazioni elementari, le eq. lineari, le eq. </w:t>
            </w:r>
          </w:p>
          <w:p w:rsidR="00B40849" w:rsidRDefault="003225BD">
            <w:pPr>
              <w:spacing w:after="0"/>
              <w:ind w:left="2"/>
            </w:pPr>
            <w:r>
              <w:t xml:space="preserve">omogenee, le diseq. goniometriche. </w:t>
            </w:r>
          </w:p>
        </w:tc>
      </w:tr>
      <w:tr w:rsidR="00B40849">
        <w:trPr>
          <w:trHeight w:val="6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right="2610"/>
            </w:pPr>
            <w:r>
              <w:rPr>
                <w:b/>
                <w:sz w:val="28"/>
              </w:rPr>
              <w:t xml:space="preserve">MODULO N. ° 9 </w:t>
            </w:r>
            <w:r>
              <w:rPr>
                <w:sz w:val="28"/>
              </w:rPr>
              <w:t xml:space="preserve">La trigonometria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La risoluzione dei triangoli rettangoli </w:t>
            </w:r>
          </w:p>
        </w:tc>
      </w:tr>
    </w:tbl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3225BD" w:rsidRDefault="003225BD">
      <w:pPr>
        <w:spacing w:after="230"/>
        <w:rPr>
          <w:sz w:val="32"/>
        </w:rPr>
      </w:pPr>
    </w:p>
    <w:p w:rsidR="00B40849" w:rsidRDefault="003225BD">
      <w:pPr>
        <w:spacing w:after="230"/>
      </w:pPr>
      <w:r>
        <w:rPr>
          <w:sz w:val="32"/>
        </w:rPr>
        <w:t xml:space="preserve"> </w:t>
      </w:r>
    </w:p>
    <w:p w:rsidR="00B40849" w:rsidRDefault="003225BD">
      <w:pPr>
        <w:spacing w:after="230" w:line="399" w:lineRule="auto"/>
        <w:ind w:left="10" w:right="1614" w:hanging="10"/>
        <w:jc w:val="right"/>
      </w:pPr>
      <w:r>
        <w:rPr>
          <w:b/>
          <w:sz w:val="32"/>
        </w:rPr>
        <w:t xml:space="preserve">                                                                      Il docente  </w:t>
      </w:r>
    </w:p>
    <w:p w:rsidR="00B40849" w:rsidRDefault="003225BD">
      <w:pPr>
        <w:spacing w:after="230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27"/>
      </w:pPr>
      <w:r>
        <w:rPr>
          <w:sz w:val="32"/>
        </w:rPr>
        <w:t xml:space="preserve"> </w:t>
      </w:r>
    </w:p>
    <w:p w:rsidR="00B40849" w:rsidRDefault="003225BD">
      <w:pPr>
        <w:spacing w:after="258"/>
      </w:pPr>
      <w:r>
        <w:rPr>
          <w:sz w:val="32"/>
        </w:rPr>
        <w:t xml:space="preserve"> </w:t>
      </w:r>
    </w:p>
    <w:p w:rsidR="00B40849" w:rsidRDefault="003225BD">
      <w:pPr>
        <w:spacing w:after="14" w:line="268" w:lineRule="auto"/>
        <w:ind w:left="1632" w:hanging="1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TECNICO TECNOLOGICO </w:t>
      </w:r>
    </w:p>
    <w:p w:rsidR="00B40849" w:rsidRDefault="003225BD">
      <w:pPr>
        <w:spacing w:after="27"/>
        <w:ind w:left="10" w:right="122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INFORMATICA E TELECOMUNICAZIONI </w:t>
      </w:r>
    </w:p>
    <w:p w:rsidR="00B40849" w:rsidRDefault="003225BD">
      <w:pPr>
        <w:pStyle w:val="Titolo2"/>
        <w:ind w:left="2420"/>
      </w:pPr>
      <w:r>
        <w:t xml:space="preserve"> articolazione INFORMATICA</w:t>
      </w:r>
      <w:r>
        <w:rPr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3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0" w:right="1377"/>
        <w:jc w:val="righ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SCIENZE MOTORIE E SPORTIVE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76"/>
        <w:gridCol w:w="816"/>
        <w:gridCol w:w="4059"/>
      </w:tblGrid>
      <w:tr w:rsidR="00B40849">
        <w:trPr>
          <w:trHeight w:val="674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80" w:right="7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402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312"/>
            </w:pPr>
            <w:r>
              <w:t xml:space="preserve">POTENZIAMNETO FISIOLOGICO </w:t>
            </w:r>
          </w:p>
          <w:p w:rsidR="00B40849" w:rsidRDefault="003225BD">
            <w:pPr>
              <w:spacing w:after="0"/>
              <w:ind w:left="11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0"/>
              </w:numPr>
              <w:spacing w:after="0" w:line="240" w:lineRule="auto"/>
              <w:ind w:hanging="348"/>
            </w:pPr>
            <w:r>
              <w:t xml:space="preserve">Miglioramento delle funzioni cardiorespiratorie </w:t>
            </w:r>
          </w:p>
          <w:p w:rsidR="00B40849" w:rsidRDefault="003225BD">
            <w:pPr>
              <w:spacing w:after="0"/>
              <w:ind w:left="360"/>
            </w:pPr>
            <w:r>
              <w:t xml:space="preserve">        Lavoro aerobico e anaerobico </w:t>
            </w:r>
          </w:p>
          <w:p w:rsidR="00B40849" w:rsidRDefault="003225BD">
            <w:pPr>
              <w:spacing w:after="22"/>
              <w:ind w:left="360"/>
            </w:pPr>
            <w:r>
              <w:t xml:space="preserve"> </w:t>
            </w:r>
          </w:p>
          <w:p w:rsidR="00B40849" w:rsidRDefault="003225BD">
            <w:pPr>
              <w:numPr>
                <w:ilvl w:val="0"/>
                <w:numId w:val="20"/>
              </w:numPr>
              <w:spacing w:after="0" w:line="240" w:lineRule="auto"/>
              <w:ind w:hanging="348"/>
            </w:pPr>
            <w:r>
              <w:t xml:space="preserve">Rafforzamento delle funzioni neuro muscolari associate al potenziamento della struttura muscolare.  </w:t>
            </w:r>
          </w:p>
          <w:p w:rsidR="00B40849" w:rsidRDefault="003225BD">
            <w:pPr>
              <w:numPr>
                <w:ilvl w:val="1"/>
                <w:numId w:val="20"/>
              </w:numPr>
              <w:spacing w:after="0"/>
              <w:ind w:left="475" w:hanging="115"/>
            </w:pPr>
            <w:r>
              <w:t xml:space="preserve">Es. a carico naturale </w:t>
            </w:r>
          </w:p>
          <w:p w:rsidR="00B40849" w:rsidRDefault="003225BD">
            <w:pPr>
              <w:numPr>
                <w:ilvl w:val="1"/>
                <w:numId w:val="20"/>
              </w:numPr>
              <w:spacing w:after="0"/>
              <w:ind w:left="475" w:hanging="115"/>
            </w:pPr>
            <w:r>
              <w:t xml:space="preserve">Es. con piccoli attrezzi </w:t>
            </w:r>
          </w:p>
          <w:p w:rsidR="00B40849" w:rsidRDefault="003225BD">
            <w:pPr>
              <w:spacing w:after="24"/>
              <w:ind w:left="360"/>
            </w:pPr>
            <w:r>
              <w:t xml:space="preserve"> </w:t>
            </w:r>
          </w:p>
          <w:p w:rsidR="00B40849" w:rsidRDefault="003225BD">
            <w:pPr>
              <w:numPr>
                <w:ilvl w:val="0"/>
                <w:numId w:val="20"/>
              </w:numPr>
              <w:spacing w:after="195"/>
              <w:ind w:hanging="348"/>
            </w:pPr>
            <w:r>
              <w:t xml:space="preserve">Mobilità – Scioltezza – Velocità.  </w:t>
            </w:r>
          </w:p>
          <w:p w:rsidR="00B40849" w:rsidRDefault="003225BD">
            <w:pPr>
              <w:spacing w:after="0"/>
              <w:ind w:left="360"/>
            </w:pPr>
            <w:r>
              <w:t xml:space="preserve"> </w:t>
            </w:r>
          </w:p>
        </w:tc>
      </w:tr>
      <w:tr w:rsidR="00B40849">
        <w:trPr>
          <w:trHeight w:val="157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t xml:space="preserve">RIELABORAZIONE DEGLI SCHEMI MOTORI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1"/>
              </w:numPr>
              <w:spacing w:after="239"/>
              <w:ind w:hanging="348"/>
            </w:pPr>
            <w:r>
              <w:t xml:space="preserve">Es. di coordinazione </w:t>
            </w:r>
          </w:p>
          <w:p w:rsidR="00B40849" w:rsidRDefault="003225BD">
            <w:pPr>
              <w:numPr>
                <w:ilvl w:val="0"/>
                <w:numId w:val="21"/>
              </w:numPr>
              <w:spacing w:after="238"/>
              <w:ind w:hanging="348"/>
            </w:pPr>
            <w:r>
              <w:t xml:space="preserve">Es. di equilibrio </w:t>
            </w:r>
          </w:p>
          <w:p w:rsidR="00B40849" w:rsidRDefault="003225BD">
            <w:pPr>
              <w:numPr>
                <w:ilvl w:val="0"/>
                <w:numId w:val="21"/>
              </w:numPr>
              <w:spacing w:after="0"/>
              <w:ind w:hanging="348"/>
            </w:pPr>
            <w:r>
              <w:t xml:space="preserve">Es. di abilità </w:t>
            </w:r>
          </w:p>
        </w:tc>
      </w:tr>
      <w:tr w:rsidR="00B40849">
        <w:trPr>
          <w:trHeight w:val="80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2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202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Es. di destrezza </w:t>
            </w:r>
          </w:p>
        </w:tc>
      </w:tr>
      <w:tr w:rsidR="00B40849">
        <w:trPr>
          <w:trHeight w:val="139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32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t>ATTIVITà PRATICHE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541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209" w:line="276" w:lineRule="auto"/>
              <w:ind w:left="12" w:hanging="12"/>
            </w:pPr>
            <w:r>
              <w:t xml:space="preserve">Avviamento alla pratica sportiva attraverso i giochi a teme e ai giochi di squadra. </w:t>
            </w:r>
          </w:p>
          <w:p w:rsidR="00B40849" w:rsidRDefault="003225BD">
            <w:pPr>
              <w:spacing w:after="0"/>
            </w:pPr>
            <w:r>
              <w:t xml:space="preserve">Rielaborazione degli schemi motori di base. </w:t>
            </w:r>
          </w:p>
        </w:tc>
      </w:tr>
      <w:tr w:rsidR="00B40849">
        <w:trPr>
          <w:trHeight w:val="389"/>
        </w:trPr>
        <w:tc>
          <w:tcPr>
            <w:tcW w:w="4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Conoscenza e pratica delle attività sportive. </w:t>
            </w:r>
          </w:p>
        </w:tc>
      </w:tr>
      <w:tr w:rsidR="00B40849">
        <w:trPr>
          <w:trHeight w:val="1447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514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12" w:hanging="12"/>
            </w:pPr>
            <w:r>
              <w:t xml:space="preserve">Giochi di squadra: pallavolo, pallacanestro, calcio a 5. </w:t>
            </w:r>
          </w:p>
        </w:tc>
      </w:tr>
      <w:tr w:rsidR="00B40849">
        <w:trPr>
          <w:trHeight w:val="1294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</w:t>
            </w:r>
          </w:p>
          <w:p w:rsidR="00B40849" w:rsidRDefault="003225BD">
            <w:pPr>
              <w:spacing w:after="32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108"/>
            </w:pPr>
            <w:r>
              <w:t>ARGOMENTI TEORICI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40849" w:rsidRDefault="003225BD">
            <w:pPr>
              <w:spacing w:after="234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  <w:ind w:left="1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230"/>
            </w:pPr>
            <w:r>
              <w:t xml:space="preserve">Cenni sull’allenamento. </w:t>
            </w:r>
          </w:p>
          <w:p w:rsidR="00B40849" w:rsidRDefault="003225BD">
            <w:pPr>
              <w:spacing w:after="0"/>
            </w:pPr>
            <w:r>
              <w:t xml:space="preserve">L’importanza dei giochi di squadra. </w:t>
            </w:r>
          </w:p>
        </w:tc>
      </w:tr>
      <w:tr w:rsidR="00B40849">
        <w:trPr>
          <w:trHeight w:val="454"/>
        </w:trPr>
        <w:tc>
          <w:tcPr>
            <w:tcW w:w="4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Calcio a 5. </w:t>
            </w:r>
          </w:p>
        </w:tc>
      </w:tr>
      <w:tr w:rsidR="00B40849">
        <w:trPr>
          <w:trHeight w:val="521"/>
        </w:trPr>
        <w:tc>
          <w:tcPr>
            <w:tcW w:w="4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849" w:rsidRDefault="00B40849"/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</w:pPr>
            <w:r>
              <w:t xml:space="preserve">La pallavolo. </w:t>
            </w:r>
          </w:p>
        </w:tc>
      </w:tr>
      <w:tr w:rsidR="00B40849">
        <w:trPr>
          <w:trHeight w:val="621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0849" w:rsidRDefault="003225BD">
            <w:pPr>
              <w:spacing w:after="0"/>
              <w:ind w:left="28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</w:pPr>
            <w:r>
              <w:t xml:space="preserve">Cenni di anatomia umana. </w:t>
            </w:r>
          </w:p>
        </w:tc>
      </w:tr>
    </w:tbl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pStyle w:val="Titolo3"/>
        <w:ind w:left="1623"/>
      </w:pPr>
      <w:r>
        <w:t xml:space="preserve">                                                                      Il docente </w:t>
      </w:r>
    </w:p>
    <w:p w:rsidR="00B40849" w:rsidRDefault="00B40849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3225BD" w:rsidRDefault="003225BD">
      <w:pPr>
        <w:spacing w:after="315"/>
      </w:pPr>
    </w:p>
    <w:p w:rsidR="00B40849" w:rsidRDefault="003225BD">
      <w:pPr>
        <w:spacing w:after="259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t xml:space="preserve">ISTITUTO TECNICO TECNOLOGICO </w:t>
      </w:r>
    </w:p>
    <w:p w:rsidR="00B40849" w:rsidRDefault="003225BD">
      <w:pPr>
        <w:spacing w:after="0"/>
        <w:ind w:left="10" w:right="122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0" w:right="2"/>
        <w:jc w:val="center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SISTEMI E RETI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11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04"/>
        <w:gridCol w:w="4907"/>
      </w:tblGrid>
      <w:tr w:rsidR="00B40849">
        <w:trPr>
          <w:trHeight w:val="71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95" w:righ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2021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Architettura dell’elaboratore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Modello logico-funzionale di von Neumann  </w:t>
            </w:r>
          </w:p>
          <w:p w:rsidR="00B40849" w:rsidRDefault="003225BD">
            <w:pPr>
              <w:spacing w:after="0"/>
              <w:ind w:left="2"/>
            </w:pPr>
            <w:r>
              <w:t xml:space="preserve">Scheda madre  </w:t>
            </w:r>
          </w:p>
          <w:p w:rsidR="00B40849" w:rsidRDefault="003225BD">
            <w:pPr>
              <w:spacing w:after="0"/>
              <w:ind w:left="2"/>
            </w:pPr>
            <w:r>
              <w:t xml:space="preserve">Processore  </w:t>
            </w:r>
          </w:p>
          <w:p w:rsidR="00B40849" w:rsidRDefault="003225BD">
            <w:pPr>
              <w:spacing w:after="0"/>
              <w:ind w:left="2"/>
            </w:pPr>
            <w:r>
              <w:t xml:space="preserve">Memorie </w:t>
            </w:r>
          </w:p>
          <w:p w:rsidR="00B40849" w:rsidRDefault="003225BD">
            <w:pPr>
              <w:spacing w:after="74"/>
              <w:ind w:left="2"/>
            </w:pPr>
            <w:r>
              <w:t xml:space="preserve">Dispositivi di I/O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10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Evoluzione delle architetture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Aumento delle prestazioni  </w:t>
            </w:r>
          </w:p>
          <w:p w:rsidR="00B40849" w:rsidRDefault="003225BD">
            <w:pPr>
              <w:spacing w:after="24"/>
              <w:ind w:left="2"/>
            </w:pPr>
            <w:r>
              <w:t xml:space="preserve">Memoria cache  </w:t>
            </w:r>
          </w:p>
          <w:p w:rsidR="00B40849" w:rsidRDefault="003225BD">
            <w:pPr>
              <w:spacing w:after="0"/>
              <w:ind w:left="2"/>
            </w:pPr>
            <w:r>
              <w:t>Esecuzione parallela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50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Famiglia x86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 </w:t>
            </w:r>
          </w:p>
          <w:p w:rsidR="00B40849" w:rsidRDefault="003225BD">
            <w:pPr>
              <w:spacing w:after="24"/>
              <w:ind w:left="2"/>
            </w:pPr>
            <w:r>
              <w:t xml:space="preserve">Processore 8086  </w:t>
            </w:r>
          </w:p>
          <w:p w:rsidR="00B40849" w:rsidRDefault="003225BD">
            <w:pPr>
              <w:spacing w:after="0"/>
              <w:ind w:left="2"/>
            </w:pPr>
            <w:r>
              <w:t>IA-32 e EM64T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477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Programmazione a basso livello </w:t>
            </w:r>
          </w:p>
          <w:p w:rsidR="00B40849" w:rsidRDefault="003225BD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Istruzioni a basso livello  </w:t>
            </w:r>
          </w:p>
          <w:p w:rsidR="00B40849" w:rsidRDefault="003225BD">
            <w:pPr>
              <w:spacing w:after="0"/>
              <w:ind w:left="2"/>
            </w:pPr>
            <w:r>
              <w:t xml:space="preserve">Linguaggio Assembly  </w:t>
            </w:r>
          </w:p>
          <w:p w:rsidR="00B40849" w:rsidRDefault="003225BD">
            <w:pPr>
              <w:spacing w:after="74"/>
              <w:ind w:left="2"/>
            </w:pPr>
            <w:r>
              <w:t xml:space="preserve">Programmazione Assembly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74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Reti di calcolatori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La Comunicazione  </w:t>
            </w:r>
          </w:p>
          <w:p w:rsidR="00B40849" w:rsidRDefault="003225BD">
            <w:pPr>
              <w:spacing w:after="0"/>
              <w:ind w:left="2"/>
            </w:pPr>
            <w:r>
              <w:t xml:space="preserve">Reti di calcolatori  </w:t>
            </w:r>
          </w:p>
          <w:p w:rsidR="00B40849" w:rsidRDefault="003225BD">
            <w:pPr>
              <w:spacing w:after="67"/>
              <w:ind w:left="2"/>
            </w:pPr>
            <w:r>
              <w:t xml:space="preserve">Paradigmi della comunicazione </w:t>
            </w:r>
          </w:p>
          <w:p w:rsidR="00B40849" w:rsidRDefault="003225BD">
            <w:pPr>
              <w:tabs>
                <w:tab w:val="center" w:pos="3018"/>
              </w:tabs>
              <w:spacing w:after="0"/>
            </w:pPr>
            <w:r>
              <w:t>Sicurezza delle reti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114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Linguaggi per il Web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t xml:space="preserve">Fondamenti dell’HTML  </w:t>
            </w:r>
          </w:p>
          <w:p w:rsidR="00B40849" w:rsidRDefault="003225BD">
            <w:pPr>
              <w:spacing w:after="0"/>
              <w:ind w:left="2"/>
            </w:pPr>
            <w:r>
              <w:t xml:space="preserve">Elenchi e Tabelle  </w:t>
            </w:r>
          </w:p>
          <w:p w:rsidR="00B40849" w:rsidRDefault="003225BD">
            <w:pPr>
              <w:spacing w:after="0"/>
              <w:ind w:left="2"/>
            </w:pPr>
            <w:r>
              <w:t xml:space="preserve">Form </w:t>
            </w:r>
          </w:p>
        </w:tc>
      </w:tr>
      <w:tr w:rsidR="00B40849">
        <w:trPr>
          <w:trHeight w:val="939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t xml:space="preserve">CSS  </w:t>
            </w:r>
          </w:p>
          <w:p w:rsidR="00B40849" w:rsidRDefault="003225BD">
            <w:pPr>
              <w:spacing w:after="72"/>
            </w:pPr>
            <w:r>
              <w:t xml:space="preserve">Introduzione a JavaScript </w:t>
            </w:r>
          </w:p>
          <w:p w:rsidR="00B40849" w:rsidRDefault="003225BD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pStyle w:val="Titolo3"/>
        <w:spacing w:after="228"/>
        <w:ind w:left="1623"/>
      </w:pPr>
      <w:r>
        <w:t xml:space="preserve">                                                                      Il docente </w:t>
      </w:r>
    </w:p>
    <w:p w:rsidR="00B40849" w:rsidRDefault="003225BD">
      <w:pPr>
        <w:spacing w:after="251"/>
        <w:ind w:left="75"/>
        <w:jc w:val="center"/>
      </w:pPr>
      <w:r>
        <w:rPr>
          <w:b/>
          <w:sz w:val="32"/>
        </w:rPr>
        <w:t xml:space="preserve"> </w:t>
      </w:r>
    </w:p>
    <w:p w:rsidR="00B40849" w:rsidRDefault="003225BD">
      <w:pPr>
        <w:spacing w:after="0"/>
      </w:pPr>
      <w:r>
        <w:rPr>
          <w:b/>
          <w:sz w:val="32"/>
        </w:rPr>
        <w:lastRenderedPageBreak/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40849" w:rsidRDefault="00B40849">
      <w:pPr>
        <w:spacing w:after="313"/>
      </w:pPr>
    </w:p>
    <w:p w:rsidR="00B40849" w:rsidRDefault="003225BD">
      <w:pPr>
        <w:spacing w:after="258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5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2" w:firstLine="0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STORIA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183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B40849" w:rsidRDefault="003225BD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L’EUROPA FEUDALE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2"/>
              </w:numPr>
              <w:spacing w:after="25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Le ultime invasioni, la rinascita del Sacro Romano Impero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2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Bizantini e arabi sotto la minaccia turco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2"/>
              </w:numPr>
              <w:spacing w:after="16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rinascita del Mille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B40849">
        <w:trPr>
          <w:trHeight w:val="22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B40849" w:rsidRDefault="003225BD">
            <w:pPr>
              <w:spacing w:after="2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CHIESA, L’IMPERO,E LE CITTA’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3"/>
              </w:numPr>
              <w:spacing w:after="26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Riforma della chiesa e la lotta per le investiture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3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 comuni in Italia e in Europa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3"/>
              </w:numPr>
              <w:spacing w:after="30" w:line="275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 comuni italiani e lo scontro con l’impero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3"/>
              </w:numPr>
              <w:spacing w:after="0"/>
              <w:ind w:hanging="348"/>
            </w:pPr>
            <w:r>
              <w:t>L’impero di Federico 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3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5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STATI E REGIMI NEL TARDO MEDIOEVO </w:t>
            </w:r>
          </w:p>
          <w:p w:rsidR="00B40849" w:rsidRDefault="003225BD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4"/>
              </w:numPr>
              <w:spacing w:after="2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Le Crociate e la Reconquista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4"/>
              </w:numPr>
              <w:spacing w:after="0"/>
              <w:ind w:hanging="348"/>
            </w:pPr>
            <w:r>
              <w:t>Le monarchie feudali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4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 TRAMONTO DEL MEDIOEVO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crisi del trecento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5"/>
              </w:numPr>
              <w:spacing w:after="69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L’economia Europea tra crisi e rinnovamento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5"/>
              </w:numPr>
              <w:spacing w:after="4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crisi dell’ Impero e del Papato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5"/>
              </w:numPr>
              <w:spacing w:after="0"/>
              <w:ind w:hanging="348"/>
            </w:pPr>
            <w:r>
              <w:t>La formazione degli stati regionali italiani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0849">
        <w:trPr>
          <w:trHeight w:val="16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B40849" w:rsidRDefault="003225BD">
            <w:pPr>
              <w:spacing w:after="194"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EUROPA E ITALIA NEL QUATTROCENTO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6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Verso le monarchie nazionali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6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L’Italia degli stati regionali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6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Umanesimo e Rinascimento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71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GRANDI VIAGGI E LA CONQUISTA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DELL’AMERICA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7"/>
              </w:numPr>
              <w:spacing w:after="23" w:line="239" w:lineRule="auto"/>
              <w:ind w:right="365"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Navigatori sull’atlantico: le rotte portoghesi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7"/>
              </w:numPr>
              <w:spacing w:after="0"/>
              <w:ind w:right="365"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Le scoperte del nuovo mondo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costruzione dell’impero spagnolo: </w:t>
            </w:r>
          </w:p>
          <w:p w:rsidR="00B40849" w:rsidRDefault="003225BD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>l’eta’delle conquiste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42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L’EUROPA E IL MONDO TRA XV E XVI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SECOLO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8"/>
              </w:numPr>
              <w:spacing w:after="25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Il commercio planetario dell’ economia del mondo: punti salienti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8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geografia economica Europea;punti </w:t>
            </w:r>
          </w:p>
          <w:p w:rsidR="00B40849" w:rsidRDefault="003225BD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>salienti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7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RELIGIONE E POLITICA NEL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CINQUECENTO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2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L’ impero di Carlo 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riforma di Martin Lutero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9"/>
              </w:numPr>
              <w:spacing w:after="26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diffusione della riforma e la reazione della chiesa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Spagna di Filippo 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29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Conflitti religiosi in Francia e in </w:t>
            </w:r>
          </w:p>
        </w:tc>
      </w:tr>
      <w:tr w:rsidR="00B40849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sz w:val="24"/>
              </w:rPr>
              <w:t>Inghilterra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14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RIVOLUZIONE DELLA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CONOSCENZA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numPr>
                <w:ilvl w:val="0"/>
                <w:numId w:val="30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diffusione della stampa e del sapere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30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rivoluzione scientifica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30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La rivoluzione copernicana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30"/>
              </w:numPr>
              <w:spacing w:after="3"/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>Il metodo di Galileo Galilei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849" w:rsidRDefault="003225BD">
            <w:pPr>
              <w:numPr>
                <w:ilvl w:val="0"/>
                <w:numId w:val="30"/>
              </w:numPr>
              <w:spacing w:after="0"/>
              <w:ind w:hanging="348"/>
            </w:pPr>
            <w:r>
              <w:t>I fondamenti della scienza nuova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</w:pPr>
      <w:r>
        <w:rPr>
          <w:sz w:val="32"/>
        </w:rPr>
        <w:t xml:space="preserve"> </w:t>
      </w:r>
    </w:p>
    <w:p w:rsidR="00B40849" w:rsidRDefault="003225BD">
      <w:pPr>
        <w:pStyle w:val="Titolo3"/>
        <w:spacing w:after="249"/>
        <w:ind w:left="1623"/>
      </w:pPr>
      <w:r>
        <w:t xml:space="preserve">                                                                      Il docente </w:t>
      </w:r>
    </w:p>
    <w:p w:rsidR="00B40849" w:rsidRDefault="003225BD">
      <w:pPr>
        <w:spacing w:after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40849" w:rsidRDefault="00B40849">
      <w:pPr>
        <w:spacing w:after="315"/>
      </w:pPr>
    </w:p>
    <w:p w:rsidR="00B40849" w:rsidRDefault="003225BD">
      <w:pPr>
        <w:spacing w:after="256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lastRenderedPageBreak/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B40849" w:rsidRDefault="003225BD">
      <w:pPr>
        <w:spacing w:after="423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10" w:right="1205"/>
        <w:jc w:val="righ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TECNOLOGIE E PROGETTAZIONE</w:t>
      </w:r>
      <w:r>
        <w:rPr>
          <w:sz w:val="32"/>
        </w:rPr>
        <w:t xml:space="preserve">                 </w:t>
      </w:r>
      <w:r>
        <w:rPr>
          <w:sz w:val="32"/>
          <w:u w:val="single" w:color="000000"/>
        </w:rPr>
        <w:t>DI SISTEMI INFORMATICI E DI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TELECOMUNICAZIONI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4820"/>
        <w:jc w:val="both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71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88" w:right="8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Contenuti programmatici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B40849">
        <w:trPr>
          <w:trHeight w:val="11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MODULO N. 1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Codifica dell'informazione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La rappresentazione dei numeri interi  </w:t>
            </w:r>
          </w:p>
          <w:p w:rsidR="00B40849" w:rsidRDefault="003225BD">
            <w:pPr>
              <w:spacing w:after="13"/>
              <w:ind w:left="2"/>
            </w:pPr>
            <w:r>
              <w:rPr>
                <w:sz w:val="24"/>
              </w:rPr>
              <w:t xml:space="preserve">La rappresentazione dei numeri non interi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La rappresentazione dei simboli non numerici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40849">
        <w:trPr>
          <w:trHeight w:val="1083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B40849" w:rsidRDefault="003225BD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MODULO N. 2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Teoria dei sistemi operativi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Definizione di sistema operativo </w:t>
            </w:r>
          </w:p>
          <w:p w:rsidR="00B40849" w:rsidRDefault="003225BD">
            <w:pPr>
              <w:spacing w:after="1" w:line="240" w:lineRule="auto"/>
              <w:ind w:left="2"/>
            </w:pPr>
            <w:r>
              <w:rPr>
                <w:sz w:val="24"/>
              </w:rPr>
              <w:t xml:space="preserve">Funzionalità dei sistemi operativi moderni e cenni storici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Sistemi multi programma</w:t>
            </w:r>
            <w:r>
              <w:rPr>
                <w:sz w:val="24"/>
              </w:rPr>
              <w:t xml:space="preserve">ti </w:t>
            </w:r>
          </w:p>
          <w:p w:rsidR="00B40849" w:rsidRDefault="003225BD">
            <w:pPr>
              <w:spacing w:after="0" w:line="240" w:lineRule="auto"/>
              <w:ind w:left="2"/>
              <w:jc w:val="both"/>
            </w:pPr>
            <w:r>
              <w:rPr>
                <w:sz w:val="24"/>
              </w:rPr>
              <w:t xml:space="preserve">Gestione della multiprogrammazione: definizione di processo. 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Stati di un processo e diagramma di transizione.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Scheduler.  </w:t>
            </w:r>
          </w:p>
          <w:p w:rsidR="00B40849" w:rsidRDefault="003225BD">
            <w:pPr>
              <w:spacing w:after="0" w:line="240" w:lineRule="auto"/>
              <w:ind w:left="2" w:right="41"/>
            </w:pPr>
            <w:r>
              <w:rPr>
                <w:sz w:val="24"/>
              </w:rPr>
              <w:t>Politiche di scheduling: classificazione (con e senza prelazione, con e senza priorità). Politiche studiate: Round robin (con e senza priorità, con e senza prelazione), Shortest Job First (con e senza prelazione). Gestione della memoria: spazio di indirizz</w:t>
            </w:r>
            <w:r>
              <w:rPr>
                <w:sz w:val="24"/>
              </w:rPr>
              <w:t xml:space="preserve">amento virtuale e reale. Paginazione e segmentazione.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Trasformazione degli indirizzi virtuali in indirizzi reali (MMU). Vantaggi della virtualizzazione della memoria. Memoria virtuale. Page fault e page swapping. Politiche di rimpiazzamento </w:t>
            </w:r>
          </w:p>
          <w:p w:rsidR="00B40849" w:rsidRDefault="003225BD">
            <w:pPr>
              <w:spacing w:after="2" w:line="240" w:lineRule="auto"/>
              <w:ind w:left="2" w:right="42"/>
            </w:pPr>
            <w:r>
              <w:rPr>
                <w:sz w:val="24"/>
              </w:rPr>
              <w:t>delle pagine.</w:t>
            </w:r>
            <w:r>
              <w:rPr>
                <w:sz w:val="24"/>
              </w:rPr>
              <w:t xml:space="preserve"> I filesystem: principi fondamentali. Organizzazione del file System su dusco. Ottimizzazione delle prestazione del file </w:t>
            </w:r>
          </w:p>
          <w:p w:rsidR="00B40849" w:rsidRDefault="003225BD">
            <w:pPr>
              <w:spacing w:after="0" w:line="240" w:lineRule="auto"/>
              <w:ind w:left="2" w:right="42"/>
            </w:pPr>
            <w:r>
              <w:rPr>
                <w:sz w:val="24"/>
              </w:rPr>
              <w:t>System. Il file System in Windows e Linux Gestione dell'IO: interfaccia hardware dei dispositivi di IO, la gestione dei dispositivi di</w:t>
            </w:r>
            <w:r>
              <w:rPr>
                <w:sz w:val="24"/>
              </w:rPr>
              <w:t xml:space="preserve"> IO. La gestione dell'IO in Windows e Linux Politiche e tecniche per la gestione della sicurezza: i criteri di sicurezza di un computer; autenticazione e identificazione degli utenti; la protezione crittografica dei dati; la gestione dei privilegi di acces</w:t>
            </w:r>
            <w:r>
              <w:rPr>
                <w:sz w:val="24"/>
              </w:rPr>
              <w:t xml:space="preserve">so alle risorse: la protezione del file System in Windows e Linux Il sistema operativo Linux: caratteristiche fondamentali e principali comandi di gestione file.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Il sistema operativo Windows: caratteristiche fondamentali.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40849">
        <w:trPr>
          <w:trHeight w:val="11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B40849" w:rsidRDefault="003225BD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N. 3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C++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Struttura di un programma in C++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Regole di visibilità :File di header e namespace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Utilizzo di Geany e compilazione su linea di </w:t>
            </w:r>
          </w:p>
        </w:tc>
      </w:tr>
      <w:tr w:rsidR="00B40849">
        <w:trPr>
          <w:trHeight w:val="26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comando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Direttive al preprocessore #define #include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Variabili, costanti e operatori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Input output da console in C++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Istruzioni di controllo: if, for, while, do while Funzioni; sintassi e regole di scope, return, prototipo, visibilità delle variabili, modificatori extern e static Array e stringhe: array ad una e due dimensioni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40849">
        <w:trPr>
          <w:trHeight w:val="99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N. 4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LABORATORIO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2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Esercitazio</w:t>
            </w:r>
            <w:r>
              <w:rPr>
                <w:sz w:val="24"/>
              </w:rPr>
              <w:t>ni pratiche sugli argomenti di teoria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40849" w:rsidRDefault="003225BD">
      <w:pPr>
        <w:spacing w:after="232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:rsidR="00B40849" w:rsidRDefault="003225BD">
      <w:pPr>
        <w:tabs>
          <w:tab w:val="center" w:pos="3015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8"/>
        </w:tabs>
        <w:spacing w:after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b/>
          <w:sz w:val="28"/>
        </w:rPr>
        <w:t>Il docente</w:t>
      </w:r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:rsidR="00B40849" w:rsidRDefault="00B40849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3225BD" w:rsidRDefault="003225BD">
      <w:pPr>
        <w:spacing w:after="314"/>
      </w:pPr>
    </w:p>
    <w:p w:rsidR="00B40849" w:rsidRDefault="003225BD">
      <w:pPr>
        <w:spacing w:after="258"/>
      </w:pPr>
      <w:r>
        <w:rPr>
          <w:sz w:val="32"/>
        </w:rPr>
        <w:t xml:space="preserve"> </w:t>
      </w:r>
    </w:p>
    <w:p w:rsidR="00B40849" w:rsidRDefault="003225BD">
      <w:pPr>
        <w:pStyle w:val="Titolo2"/>
        <w:ind w:left="1632"/>
      </w:pPr>
      <w:r>
        <w:t xml:space="preserve">ISTITUTO TECNICO TECNOLOGICO </w:t>
      </w:r>
    </w:p>
    <w:p w:rsidR="00B40849" w:rsidRDefault="003225BD">
      <w:pPr>
        <w:spacing w:after="12" w:line="268" w:lineRule="auto"/>
        <w:ind w:left="261" w:right="12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INFORMATICA E TELECOMUNICAZIONI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articolazione INFORMATICA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B40849" w:rsidRDefault="003225BD">
      <w:pPr>
        <w:spacing w:after="15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0849" w:rsidRDefault="003225BD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</w:t>
      </w:r>
      <w:r>
        <w:rPr>
          <w:rFonts w:ascii="Times New Roman" w:eastAsia="Times New Roman" w:hAnsi="Times New Roman" w:cs="Times New Roman"/>
          <w:b/>
          <w:i/>
        </w:rPr>
        <w:t xml:space="preserve">2017 </w:t>
      </w:r>
    </w:p>
    <w:p w:rsidR="00B40849" w:rsidRDefault="003225BD">
      <w:pPr>
        <w:spacing w:after="423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0849" w:rsidRDefault="003225BD">
      <w:pPr>
        <w:pStyle w:val="Titolo1"/>
        <w:ind w:left="218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B40849" w:rsidRDefault="003225BD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849" w:rsidRDefault="003225BD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40849" w:rsidRDefault="003225BD">
      <w:pPr>
        <w:pStyle w:val="Titolo2"/>
        <w:spacing w:after="0" w:line="259" w:lineRule="auto"/>
        <w:ind w:left="2108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TELECOMUNICAZIONI</w:t>
      </w:r>
      <w:r>
        <w:rPr>
          <w:sz w:val="32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3225BD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788" w:right="8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49" w:rsidRDefault="003225BD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Contenuti programmatici</w:t>
            </w:r>
            <w:r>
              <w:rPr>
                <w:sz w:val="24"/>
              </w:rPr>
              <w:t xml:space="preserve"> </w:t>
            </w:r>
          </w:p>
        </w:tc>
      </w:tr>
      <w:tr w:rsidR="00B40849">
        <w:trPr>
          <w:trHeight w:val="587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B40849" w:rsidRDefault="003225BD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Segnali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 w:right="35"/>
            </w:pPr>
            <w:r>
              <w:rPr>
                <w:sz w:val="24"/>
              </w:rPr>
              <w:t>Introduzione ai segnali: definizione, rappresentazioni, forma d'onda. Classificazione dei segnali: periodico, bipolare/unipolare, alternato, analogico, digitale, binario, logico. Forme d'onda notevoli: onda quadra, onda triangolare, onda sinusoidale. Notaz</w:t>
            </w:r>
            <w:r>
              <w:rPr>
                <w:sz w:val="24"/>
              </w:rPr>
              <w:t>ione ingegneristica e utilizzo della calcolatrice scientifica. Parametri di un segnale: valore medio, ritardo/anticipo, offset, ampiezza, ampiezza piccopicco. Parametri particolari di un segnale periodico: periodo, frequenza. Parametri particolari di un'on</w:t>
            </w:r>
            <w:r>
              <w:rPr>
                <w:sz w:val="24"/>
              </w:rPr>
              <w:t>da quadra: dutycycle, cenni a tempo di salita e tempo di discesa. Parametri particolari di un'onda sinusoidale: fase, sfasamento, pulsazione. Analisi del grafico di un segnale. Cenni alla scomposizione armonica dei segnali: teorema di Fourier, spettro di u</w:t>
            </w:r>
            <w:r>
              <w:rPr>
                <w:sz w:val="24"/>
              </w:rPr>
              <w:t xml:space="preserve">n segnale. Generazione ed analisi di onde quadre e di onde sinusoidali su Multisim (non è stato oggetto di verifica). </w:t>
            </w:r>
          </w:p>
        </w:tc>
      </w:tr>
      <w:tr w:rsidR="00B40849">
        <w:trPr>
          <w:trHeight w:val="26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B40849" w:rsidRDefault="003225BD">
            <w:pPr>
              <w:spacing w:after="4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Fenomeni elettrici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2" w:line="240" w:lineRule="auto"/>
              <w:ind w:left="2"/>
            </w:pPr>
            <w:r>
              <w:rPr>
                <w:sz w:val="24"/>
              </w:rPr>
              <w:t>Grandezze elettriche di base: carica (cenno alla legge di Coulomb), corrente elettrica, campo elettrico, energia elettrica, potenziale elettrico, tensione elettrica, potenza elettrica. Bipolo: definizione, tensione ai capi, corrente attraverso, potenza ass</w:t>
            </w:r>
            <w:r>
              <w:rPr>
                <w:sz w:val="24"/>
              </w:rPr>
              <w:t xml:space="preserve">orbita/generata.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Resistore: definizione, resistenza, conduttanza, Legge di Ohm. </w:t>
            </w:r>
          </w:p>
        </w:tc>
      </w:tr>
      <w:tr w:rsidR="00B40849">
        <w:trPr>
          <w:trHeight w:val="46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B40849" w:rsidRDefault="003225BD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Introduzione ai circuiti elettrici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849" w:rsidRDefault="003225BD">
            <w:pPr>
              <w:spacing w:after="0" w:line="240" w:lineRule="auto"/>
              <w:ind w:left="2"/>
            </w:pPr>
            <w:r>
              <w:rPr>
                <w:sz w:val="24"/>
              </w:rPr>
              <w:t>Elementi topologici: circuito, nodo, ramo, maglia, connessione in serie, connessione in parallelo. Leggi di Kirchhoff delle tensioni e delle correnti: enunciati, cenni alle dimostrazioni basate sulle definizioni di tensione e corrente. Resistore equivalent</w:t>
            </w:r>
            <w:r>
              <w:rPr>
                <w:sz w:val="24"/>
              </w:rPr>
              <w:t xml:space="preserve">e: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definizione, formule per la determinazione del resistore equivalente. Generatore di tensione e generatore di corrente: rispettivi modelli ideali e resistivi. Analisi di circuiti resistivi mediante il metodo del resistore equivalente visto dal generator</w:t>
            </w:r>
            <w:r>
              <w:rPr>
                <w:sz w:val="24"/>
              </w:rPr>
              <w:t>e. Misure di tensione, corrente, resistenza: voltmetro, amperometro, ohmmetro, multimetro, strumenti virtuali di Multisim.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849">
        <w:trPr>
          <w:trHeight w:val="5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Partitore di tensione e di corrente: definizione, formule, applicazione all'analisi di circuiti </w:t>
            </w:r>
          </w:p>
        </w:tc>
      </w:tr>
    </w:tbl>
    <w:p w:rsidR="00B40849" w:rsidRDefault="00B40849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40849">
        <w:trPr>
          <w:trHeight w:val="5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Analisi dei circuiti elettrici resistivi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resistivi. Teoremi di Thévenin e di Norton: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enunciati e applicazione. </w:t>
            </w:r>
          </w:p>
        </w:tc>
      </w:tr>
      <w:tr w:rsidR="00B40849">
        <w:trPr>
          <w:trHeight w:val="9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Analisi dei circuiti elettrici resistivi con più ingressi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>Proprietà di sovrapposizione degli effetti dei sistemi lineari: enu</w:t>
            </w:r>
            <w:r>
              <w:rPr>
                <w:sz w:val="24"/>
              </w:rPr>
              <w:t xml:space="preserve">nciato valido per i sistemi statici, applicazione ai circuiti resistivi. </w:t>
            </w:r>
          </w:p>
        </w:tc>
      </w:tr>
      <w:tr w:rsidR="00B40849">
        <w:trPr>
          <w:trHeight w:val="82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Introduzione ai circuiti digitali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1" w:line="240" w:lineRule="auto"/>
              <w:ind w:left="2" w:right="31"/>
            </w:pPr>
            <w:r>
              <w:rPr>
                <w:sz w:val="24"/>
              </w:rPr>
              <w:t>Definizioni di circuito digitale e di circuito combinatorio. Algebra di Boole: variabile, espressione, funzione logica; principali operazioni logiche (not, and, or, xor) e proprietà principali (commutative, associative, distributive); teoremi di De Morgan;</w:t>
            </w:r>
            <w:r>
              <w:rPr>
                <w:sz w:val="24"/>
              </w:rPr>
              <w:t xml:space="preserve"> tabella di verità; prima forma canonica; mappa di </w:t>
            </w:r>
          </w:p>
          <w:p w:rsidR="00B40849" w:rsidRDefault="003225BD">
            <w:pPr>
              <w:spacing w:after="0"/>
              <w:ind w:left="2" w:right="12"/>
            </w:pPr>
            <w:r>
              <w:rPr>
                <w:sz w:val="24"/>
              </w:rPr>
              <w:t>Karnaugh e prima forma minima. Porte logiche: associate agli operatori logici fondamentali (not, and, or); universali (nand e nor); esclusive (xor e xnor); cenni sull'implementazione a transistor (RTL, TT</w:t>
            </w:r>
            <w:r>
              <w:rPr>
                <w:sz w:val="24"/>
              </w:rPr>
              <w:t>L, CMOS). Analisi di semplici circuiti a porte logiche: determinazione della funzione logica corrispondente a un circuito; disegno del circuito corrispondente a una funzione logica; determinazione della tabella di verità corrispondente a una espressione lo</w:t>
            </w:r>
            <w:r>
              <w:rPr>
                <w:sz w:val="24"/>
              </w:rPr>
              <w:t>gica; determinazione della prima forma canonica corrispondente ad una tabella di verità; determinazione della prima forma minima corrispondente ad una tabella di verità mediante mappa di Karnaugh. Analisi e sintesi di circuiti a porte logiche mediante Mult</w:t>
            </w:r>
            <w:r>
              <w:rPr>
                <w:sz w:val="24"/>
              </w:rPr>
              <w:t xml:space="preserve">isim. Cenni agli attuali metodi di realizzazione di sistemi digitali: linguaggi di progettazione (Verilog, VHDL, System C), microcontrollori, schede a microcontrollore, schede a microprocessore. </w:t>
            </w:r>
          </w:p>
        </w:tc>
      </w:tr>
      <w:tr w:rsidR="00B40849">
        <w:trPr>
          <w:trHeight w:val="46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40849" w:rsidRDefault="003225BD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B40849" w:rsidRDefault="003225BD">
            <w:pPr>
              <w:spacing w:after="0"/>
            </w:pPr>
            <w:r>
              <w:rPr>
                <w:b/>
                <w:sz w:val="28"/>
              </w:rPr>
              <w:t>Circuiti combinatori di media compless</w:t>
            </w:r>
            <w:r>
              <w:rPr>
                <w:b/>
                <w:sz w:val="28"/>
              </w:rPr>
              <w:t>ità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 w:line="240" w:lineRule="auto"/>
              <w:ind w:left="2" w:right="13"/>
            </w:pPr>
            <w:r>
              <w:rPr>
                <w:sz w:val="24"/>
              </w:rPr>
              <w:t xml:space="preserve">Mux: definizione, </w:t>
            </w:r>
            <w:r>
              <w:rPr>
                <w:sz w:val="24"/>
              </w:rPr>
              <w:t>tabella di verità, implementazione a porte logiche, applicazioni. Demux: definizione, tabella di verità, implementazione a porte logiche, applicazioni. Codificatore OH/NB: definizione, tabella di verità con e senza priorità, implementazioni a porte logiche</w:t>
            </w:r>
            <w:r>
              <w:rPr>
                <w:sz w:val="24"/>
              </w:rPr>
              <w:t xml:space="preserve"> (semplice, compatta, con priorità). Utilizzo dei don't care nella tabella di verità e nella mappa di Karnaugh. Comparatore digitale: definizione, implementazione mediante comparatori a 1 bit, implementazione dei comparatori a 1 bit con porte logiche. Circ</w:t>
            </w:r>
            <w:r>
              <w:rPr>
                <w:sz w:val="24"/>
              </w:rPr>
              <w:t xml:space="preserve">uiti sommatori: half-adder (definizione e implementazione), full-adder (definizione e implementazione), ripple carry adder </w:t>
            </w:r>
          </w:p>
          <w:p w:rsidR="00B40849" w:rsidRDefault="003225BD">
            <w:pPr>
              <w:spacing w:after="0"/>
              <w:ind w:left="2"/>
            </w:pPr>
            <w:r>
              <w:rPr>
                <w:sz w:val="24"/>
              </w:rPr>
              <w:t xml:space="preserve">(definizione e implementazione). Circuito per il </w:t>
            </w:r>
          </w:p>
        </w:tc>
      </w:tr>
      <w:tr w:rsidR="00B40849">
        <w:trPr>
          <w:trHeight w:val="5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B40849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49" w:rsidRDefault="003225BD">
            <w:pPr>
              <w:spacing w:after="0"/>
            </w:pPr>
            <w:r>
              <w:rPr>
                <w:sz w:val="24"/>
              </w:rPr>
              <w:t xml:space="preserve">controllo del bit di parità (è stato argomento della verifica di laboratorio). </w:t>
            </w:r>
          </w:p>
        </w:tc>
      </w:tr>
    </w:tbl>
    <w:p w:rsidR="00B40849" w:rsidRDefault="003225BD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B40849" w:rsidRDefault="003225BD">
      <w:pPr>
        <w:spacing w:after="230"/>
        <w:ind w:left="75"/>
        <w:jc w:val="center"/>
      </w:pPr>
      <w:r>
        <w:rPr>
          <w:sz w:val="32"/>
        </w:rPr>
        <w:lastRenderedPageBreak/>
        <w:t xml:space="preserve"> </w:t>
      </w:r>
    </w:p>
    <w:p w:rsidR="00B40849" w:rsidRDefault="003225BD">
      <w:pPr>
        <w:spacing w:after="227"/>
      </w:pPr>
      <w:r>
        <w:rPr>
          <w:sz w:val="32"/>
        </w:rPr>
        <w:t xml:space="preserve"> </w:t>
      </w:r>
    </w:p>
    <w:p w:rsidR="00B40849" w:rsidRDefault="00B40849">
      <w:pPr>
        <w:spacing w:after="251"/>
        <w:ind w:left="75"/>
        <w:jc w:val="center"/>
      </w:pPr>
      <w:bookmarkStart w:id="0" w:name="_GoBack"/>
      <w:bookmarkEnd w:id="0"/>
    </w:p>
    <w:p w:rsidR="00B40849" w:rsidRDefault="003225BD">
      <w:pPr>
        <w:spacing w:after="227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B40849" w:rsidRDefault="003225BD">
      <w:pPr>
        <w:spacing w:after="230"/>
      </w:pPr>
      <w:r>
        <w:rPr>
          <w:b/>
          <w:sz w:val="32"/>
        </w:rPr>
        <w:t xml:space="preserve"> </w:t>
      </w:r>
    </w:p>
    <w:p w:rsidR="00B40849" w:rsidRDefault="003225BD">
      <w:pPr>
        <w:spacing w:after="161"/>
        <w:ind w:left="75"/>
        <w:jc w:val="center"/>
      </w:pPr>
      <w:r>
        <w:rPr>
          <w:b/>
          <w:sz w:val="32"/>
        </w:rPr>
        <w:t xml:space="preserve"> </w:t>
      </w:r>
    </w:p>
    <w:p w:rsidR="00B40849" w:rsidRDefault="003225BD">
      <w:pPr>
        <w:spacing w:after="187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B40849" w:rsidRDefault="003225BD">
      <w:pPr>
        <w:spacing w:after="0"/>
      </w:pPr>
      <w:r>
        <w:rPr>
          <w:b/>
          <w:sz w:val="32"/>
        </w:rPr>
        <w:t xml:space="preserve"> </w:t>
      </w:r>
    </w:p>
    <w:sectPr w:rsidR="00B40849">
      <w:pgSz w:w="11906" w:h="16838"/>
      <w:pgMar w:top="1133" w:right="1136" w:bottom="11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876"/>
    <w:multiLevelType w:val="hybridMultilevel"/>
    <w:tmpl w:val="4DBA4590"/>
    <w:lvl w:ilvl="0" w:tplc="21040C2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02A6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714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D4E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E9C6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82FB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04C4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FEF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E976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06E89"/>
    <w:multiLevelType w:val="hybridMultilevel"/>
    <w:tmpl w:val="7952B29A"/>
    <w:lvl w:ilvl="0" w:tplc="64A6C5E8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A8150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0A36A">
      <w:start w:val="1"/>
      <w:numFmt w:val="bullet"/>
      <w:lvlText w:val="▪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899A6">
      <w:start w:val="1"/>
      <w:numFmt w:val="bullet"/>
      <w:lvlText w:val="•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EE7D6">
      <w:start w:val="1"/>
      <w:numFmt w:val="bullet"/>
      <w:lvlText w:val="o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E7E64">
      <w:start w:val="1"/>
      <w:numFmt w:val="bullet"/>
      <w:lvlText w:val="▪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2B41E">
      <w:start w:val="1"/>
      <w:numFmt w:val="bullet"/>
      <w:lvlText w:val="•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A12D0">
      <w:start w:val="1"/>
      <w:numFmt w:val="bullet"/>
      <w:lvlText w:val="o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63704">
      <w:start w:val="1"/>
      <w:numFmt w:val="bullet"/>
      <w:lvlText w:val="▪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C3EBD"/>
    <w:multiLevelType w:val="hybridMultilevel"/>
    <w:tmpl w:val="10364A6E"/>
    <w:lvl w:ilvl="0" w:tplc="D23CD1BE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EDBEE">
      <w:start w:val="1"/>
      <w:numFmt w:val="bullet"/>
      <w:lvlText w:val="o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4BB3A">
      <w:start w:val="1"/>
      <w:numFmt w:val="bullet"/>
      <w:lvlText w:val="▪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A4E4C">
      <w:start w:val="1"/>
      <w:numFmt w:val="bullet"/>
      <w:lvlText w:val="•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C2136">
      <w:start w:val="1"/>
      <w:numFmt w:val="bullet"/>
      <w:lvlText w:val="o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A9622">
      <w:start w:val="1"/>
      <w:numFmt w:val="bullet"/>
      <w:lvlText w:val="▪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E9114">
      <w:start w:val="1"/>
      <w:numFmt w:val="bullet"/>
      <w:lvlText w:val="•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AF6A4">
      <w:start w:val="1"/>
      <w:numFmt w:val="bullet"/>
      <w:lvlText w:val="o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AD4F8">
      <w:start w:val="1"/>
      <w:numFmt w:val="bullet"/>
      <w:lvlText w:val="▪"/>
      <w:lvlJc w:val="left"/>
      <w:pPr>
        <w:ind w:left="7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813D7"/>
    <w:multiLevelType w:val="hybridMultilevel"/>
    <w:tmpl w:val="CCD6A57A"/>
    <w:lvl w:ilvl="0" w:tplc="E32245D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8863A">
      <w:start w:val="1"/>
      <w:numFmt w:val="bullet"/>
      <w:lvlText w:val="-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AA592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49C0A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4CFEC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28158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84A2E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EB43C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29C62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E4A8B"/>
    <w:multiLevelType w:val="hybridMultilevel"/>
    <w:tmpl w:val="DE142214"/>
    <w:lvl w:ilvl="0" w:tplc="D310AAF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09462">
      <w:start w:val="1"/>
      <w:numFmt w:val="bullet"/>
      <w:lvlText w:val="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29E9A">
      <w:start w:val="1"/>
      <w:numFmt w:val="bullet"/>
      <w:lvlText w:val="▪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403E4">
      <w:start w:val="1"/>
      <w:numFmt w:val="bullet"/>
      <w:lvlText w:val="•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E692C">
      <w:start w:val="1"/>
      <w:numFmt w:val="bullet"/>
      <w:lvlText w:val="o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C9E42">
      <w:start w:val="1"/>
      <w:numFmt w:val="bullet"/>
      <w:lvlText w:val="▪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6EF7C">
      <w:start w:val="1"/>
      <w:numFmt w:val="bullet"/>
      <w:lvlText w:val="•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6BB8C">
      <w:start w:val="1"/>
      <w:numFmt w:val="bullet"/>
      <w:lvlText w:val="o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AFCBA">
      <w:start w:val="1"/>
      <w:numFmt w:val="bullet"/>
      <w:lvlText w:val="▪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E7AD2"/>
    <w:multiLevelType w:val="hybridMultilevel"/>
    <w:tmpl w:val="486E3A46"/>
    <w:lvl w:ilvl="0" w:tplc="FB720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1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694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05E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0C0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C5A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62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EE5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C4D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062F8"/>
    <w:multiLevelType w:val="hybridMultilevel"/>
    <w:tmpl w:val="411061BE"/>
    <w:lvl w:ilvl="0" w:tplc="431AA0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866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A5C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A5C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05B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E7D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EB2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2D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46B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A7349"/>
    <w:multiLevelType w:val="hybridMultilevel"/>
    <w:tmpl w:val="22D21A6A"/>
    <w:lvl w:ilvl="0" w:tplc="CD6C50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C1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83C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89F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D8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882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81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B4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6FD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C2BA7"/>
    <w:multiLevelType w:val="hybridMultilevel"/>
    <w:tmpl w:val="B724935E"/>
    <w:lvl w:ilvl="0" w:tplc="FA94A1F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680B96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1B92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2DE40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02C68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A6516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A64BA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66238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F30C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B4DF9"/>
    <w:multiLevelType w:val="hybridMultilevel"/>
    <w:tmpl w:val="0C2EAF74"/>
    <w:lvl w:ilvl="0" w:tplc="6B10B176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A326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A0BC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0986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E2DA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2F2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2FC8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AF41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0DF1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8152DF"/>
    <w:multiLevelType w:val="hybridMultilevel"/>
    <w:tmpl w:val="095EBA52"/>
    <w:lvl w:ilvl="0" w:tplc="8942184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2701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836B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462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9C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812D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E8AB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22DA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6C3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C53AA3"/>
    <w:multiLevelType w:val="hybridMultilevel"/>
    <w:tmpl w:val="8B4C70E6"/>
    <w:lvl w:ilvl="0" w:tplc="95461D8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000D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005A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2FD8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C50E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2340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DDB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E98B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6A3E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65F8B"/>
    <w:multiLevelType w:val="hybridMultilevel"/>
    <w:tmpl w:val="5E16FEEC"/>
    <w:lvl w:ilvl="0" w:tplc="6D22314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C127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8E5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2E4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6FE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2EB6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4AA0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83B2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E365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B0CD8"/>
    <w:multiLevelType w:val="hybridMultilevel"/>
    <w:tmpl w:val="DC8C746E"/>
    <w:lvl w:ilvl="0" w:tplc="1A2C80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817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4FB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EA1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A32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6C8C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41C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EA3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01F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5717A4"/>
    <w:multiLevelType w:val="hybridMultilevel"/>
    <w:tmpl w:val="6854E418"/>
    <w:lvl w:ilvl="0" w:tplc="FFCA85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ED3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5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C4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C2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0EF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1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28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07E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224F46"/>
    <w:multiLevelType w:val="hybridMultilevel"/>
    <w:tmpl w:val="E1A4D9B6"/>
    <w:lvl w:ilvl="0" w:tplc="D412461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86A9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8D30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8E53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8900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A24A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10A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6095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11F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BE2C6A"/>
    <w:multiLevelType w:val="hybridMultilevel"/>
    <w:tmpl w:val="2118FDE6"/>
    <w:lvl w:ilvl="0" w:tplc="26CA824A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A9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86C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082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095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DD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4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8A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A1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B92998"/>
    <w:multiLevelType w:val="hybridMultilevel"/>
    <w:tmpl w:val="E2963A72"/>
    <w:lvl w:ilvl="0" w:tplc="BAA6F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E7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8A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CB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693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E51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70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C68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4B6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0A5D4F"/>
    <w:multiLevelType w:val="hybridMultilevel"/>
    <w:tmpl w:val="E4703B5C"/>
    <w:lvl w:ilvl="0" w:tplc="A834852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4AD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8E7B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577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08256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5F5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21C0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46B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CD75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F51B8E"/>
    <w:multiLevelType w:val="hybridMultilevel"/>
    <w:tmpl w:val="A3489D18"/>
    <w:lvl w:ilvl="0" w:tplc="1A5C99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8C3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A94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69F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0D0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894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E76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AE6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013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70F49"/>
    <w:multiLevelType w:val="hybridMultilevel"/>
    <w:tmpl w:val="268ACF00"/>
    <w:lvl w:ilvl="0" w:tplc="D5C450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9B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AD69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8F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263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FF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6A8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068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E72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4A6B3C"/>
    <w:multiLevelType w:val="hybridMultilevel"/>
    <w:tmpl w:val="6E202728"/>
    <w:lvl w:ilvl="0" w:tplc="90A0CC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A9F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B8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52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636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EBE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E04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6CD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17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059EC"/>
    <w:multiLevelType w:val="hybridMultilevel"/>
    <w:tmpl w:val="DB2E25B8"/>
    <w:lvl w:ilvl="0" w:tplc="5860AF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00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075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8C1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401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835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BD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F0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AF4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B45CC0"/>
    <w:multiLevelType w:val="hybridMultilevel"/>
    <w:tmpl w:val="D55CDACE"/>
    <w:lvl w:ilvl="0" w:tplc="AE6A88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BB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74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6A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10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C58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4A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EFA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E4C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C8792A"/>
    <w:multiLevelType w:val="hybridMultilevel"/>
    <w:tmpl w:val="0C7A20A2"/>
    <w:lvl w:ilvl="0" w:tplc="70F832F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EEDD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73A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8CBB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A265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EE8E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A45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0237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C1C8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1155F"/>
    <w:multiLevelType w:val="hybridMultilevel"/>
    <w:tmpl w:val="093CBC76"/>
    <w:lvl w:ilvl="0" w:tplc="946C606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F07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0700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02E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C1CE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453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E6AC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C1E3C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93A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746300"/>
    <w:multiLevelType w:val="hybridMultilevel"/>
    <w:tmpl w:val="703A0380"/>
    <w:lvl w:ilvl="0" w:tplc="8B245C5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E0F0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C250E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4FC96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C0F5C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6DA84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0124C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87322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8B21A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9535F4"/>
    <w:multiLevelType w:val="hybridMultilevel"/>
    <w:tmpl w:val="2F6CAE90"/>
    <w:lvl w:ilvl="0" w:tplc="4DA29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E3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607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AB9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D04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15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62F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95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A6C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2E5F6C"/>
    <w:multiLevelType w:val="hybridMultilevel"/>
    <w:tmpl w:val="103C0AC8"/>
    <w:lvl w:ilvl="0" w:tplc="1CE60D4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4029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822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1EF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0827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649F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E5A9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42EE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6A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FC3911"/>
    <w:multiLevelType w:val="hybridMultilevel"/>
    <w:tmpl w:val="F1ECB56A"/>
    <w:lvl w:ilvl="0" w:tplc="2DEACF16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23C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20E4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8E37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F98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03F6C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EF4C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4324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8E33E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26"/>
  </w:num>
  <w:num w:numId="7">
    <w:abstractNumId w:val="29"/>
  </w:num>
  <w:num w:numId="8">
    <w:abstractNumId w:val="8"/>
  </w:num>
  <w:num w:numId="9">
    <w:abstractNumId w:val="17"/>
  </w:num>
  <w:num w:numId="10">
    <w:abstractNumId w:val="14"/>
  </w:num>
  <w:num w:numId="11">
    <w:abstractNumId w:val="22"/>
  </w:num>
  <w:num w:numId="12">
    <w:abstractNumId w:val="27"/>
  </w:num>
  <w:num w:numId="13">
    <w:abstractNumId w:val="20"/>
  </w:num>
  <w:num w:numId="14">
    <w:abstractNumId w:val="5"/>
  </w:num>
  <w:num w:numId="15">
    <w:abstractNumId w:val="6"/>
  </w:num>
  <w:num w:numId="16">
    <w:abstractNumId w:val="7"/>
  </w:num>
  <w:num w:numId="17">
    <w:abstractNumId w:val="23"/>
  </w:num>
  <w:num w:numId="18">
    <w:abstractNumId w:val="16"/>
  </w:num>
  <w:num w:numId="19">
    <w:abstractNumId w:val="9"/>
  </w:num>
  <w:num w:numId="20">
    <w:abstractNumId w:val="3"/>
  </w:num>
  <w:num w:numId="21">
    <w:abstractNumId w:val="21"/>
  </w:num>
  <w:num w:numId="22">
    <w:abstractNumId w:val="15"/>
  </w:num>
  <w:num w:numId="23">
    <w:abstractNumId w:val="18"/>
  </w:num>
  <w:num w:numId="24">
    <w:abstractNumId w:val="25"/>
  </w:num>
  <w:num w:numId="25">
    <w:abstractNumId w:val="0"/>
  </w:num>
  <w:num w:numId="26">
    <w:abstractNumId w:val="24"/>
  </w:num>
  <w:num w:numId="27">
    <w:abstractNumId w:val="28"/>
  </w:num>
  <w:num w:numId="28">
    <w:abstractNumId w:val="1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9"/>
    <w:rsid w:val="003225BD"/>
    <w:rsid w:val="00B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26695-2083-4006-9456-4513221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1"/>
      <w:ind w:left="220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" w:line="268" w:lineRule="auto"/>
      <w:ind w:left="1647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/>
      <w:ind w:left="1638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3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4114</Words>
  <Characters>23456</Characters>
  <Application>Microsoft Office Word</Application>
  <DocSecurity>0</DocSecurity>
  <Lines>195</Lines>
  <Paragraphs>55</Paragraphs>
  <ScaleCrop>false</ScaleCrop>
  <Company/>
  <LinksUpToDate>false</LinksUpToDate>
  <CharactersWithSpaces>27515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2017-02-07T10:04:00Z</dcterms:created>
  <dcterms:modified xsi:type="dcterms:W3CDTF">2017-02-07T10:04:00Z</dcterms:modified>
</cp:coreProperties>
</file>