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BBDA" w14:textId="77532868" w:rsidR="00B60FA3" w:rsidRPr="00047073" w:rsidRDefault="00430E03" w:rsidP="00CC0F12">
      <w:pPr>
        <w:jc w:val="center"/>
        <w:rPr>
          <w:rFonts w:ascii="Gotham" w:hAnsi="Gotham"/>
          <w:b/>
          <w:bCs/>
          <w:sz w:val="40"/>
          <w:szCs w:val="32"/>
        </w:rPr>
      </w:pPr>
      <w:r w:rsidRPr="00047073">
        <w:rPr>
          <w:rFonts w:ascii="Gotham" w:hAnsi="Gotham"/>
          <w:b/>
          <w:bCs/>
          <w:sz w:val="40"/>
          <w:szCs w:val="32"/>
        </w:rPr>
        <w:t xml:space="preserve">How to </w:t>
      </w:r>
      <w:r w:rsidR="00CB1C02" w:rsidRPr="00047073">
        <w:rPr>
          <w:rFonts w:ascii="Gotham" w:hAnsi="Gotham"/>
          <w:b/>
          <w:bCs/>
          <w:sz w:val="40"/>
          <w:szCs w:val="32"/>
        </w:rPr>
        <w:t>Participate in a</w:t>
      </w:r>
      <w:r w:rsidR="00591CDC" w:rsidRPr="00047073">
        <w:rPr>
          <w:rFonts w:ascii="Gotham" w:hAnsi="Gotham"/>
          <w:b/>
          <w:bCs/>
          <w:sz w:val="40"/>
          <w:szCs w:val="32"/>
        </w:rPr>
        <w:t xml:space="preserve"> </w:t>
      </w:r>
      <w:r w:rsidRPr="00047073">
        <w:rPr>
          <w:rFonts w:ascii="Gotham" w:hAnsi="Gotham"/>
          <w:b/>
          <w:bCs/>
          <w:sz w:val="40"/>
          <w:szCs w:val="32"/>
        </w:rPr>
        <w:t>Small Group</w:t>
      </w:r>
    </w:p>
    <w:p w14:paraId="3206F07D" w14:textId="02883524" w:rsidR="007C79B4" w:rsidRPr="00D17384" w:rsidRDefault="00B87118" w:rsidP="00B87118">
      <w:pPr>
        <w:spacing w:after="0" w:line="240" w:lineRule="auto"/>
        <w:rPr>
          <w:rFonts w:ascii="Gotham" w:hAnsi="Gotham"/>
          <w:sz w:val="21"/>
          <w:szCs w:val="21"/>
        </w:rPr>
      </w:pPr>
      <w:r w:rsidRPr="00D17384">
        <w:rPr>
          <w:rFonts w:ascii="Gotham" w:hAnsi="Gotham"/>
          <w:sz w:val="21"/>
          <w:szCs w:val="21"/>
        </w:rPr>
        <w:t xml:space="preserve">Congratulations! </w:t>
      </w:r>
      <w:r w:rsidR="00CB1C02" w:rsidRPr="00D17384">
        <w:rPr>
          <w:rFonts w:ascii="Gotham" w:hAnsi="Gotham"/>
          <w:sz w:val="21"/>
          <w:szCs w:val="21"/>
        </w:rPr>
        <w:t>You</w:t>
      </w:r>
      <w:r w:rsidR="00D17384">
        <w:rPr>
          <w:rFonts w:ascii="Gotham" w:hAnsi="Gotham"/>
          <w:sz w:val="21"/>
          <w:szCs w:val="21"/>
        </w:rPr>
        <w:t xml:space="preserve"> have</w:t>
      </w:r>
      <w:r w:rsidR="00CB1C02" w:rsidRPr="00D17384">
        <w:rPr>
          <w:rFonts w:ascii="Gotham" w:hAnsi="Gotham"/>
          <w:sz w:val="21"/>
          <w:szCs w:val="21"/>
        </w:rPr>
        <w:t xml:space="preserve"> been invited to participate in a small group</w:t>
      </w:r>
      <w:r w:rsidRPr="00D17384">
        <w:rPr>
          <w:rFonts w:ascii="Gotham" w:hAnsi="Gotham"/>
          <w:sz w:val="21"/>
          <w:szCs w:val="21"/>
        </w:rPr>
        <w:t>!</w:t>
      </w:r>
      <w:r w:rsidR="00CB1C02" w:rsidRPr="00D17384">
        <w:rPr>
          <w:rFonts w:ascii="Gotham" w:hAnsi="Gotham"/>
          <w:sz w:val="21"/>
          <w:szCs w:val="21"/>
        </w:rPr>
        <w:t xml:space="preserve"> Small groups provide a safe place for a personal encounter with Jesus, the development of authentic friendships, and honest sharing. </w:t>
      </w:r>
      <w:r w:rsidRPr="00D17384">
        <w:rPr>
          <w:rFonts w:ascii="Gotham" w:hAnsi="Gotham"/>
          <w:sz w:val="21"/>
          <w:szCs w:val="21"/>
        </w:rPr>
        <w:t xml:space="preserve">People who participate in small groups testify to the many blessings that come from walking the journey of faith with their peers. </w:t>
      </w:r>
      <w:r w:rsidR="007C79B4" w:rsidRPr="00D17384">
        <w:rPr>
          <w:rFonts w:ascii="Gotham" w:hAnsi="Gotham"/>
          <w:sz w:val="21"/>
          <w:szCs w:val="21"/>
        </w:rPr>
        <w:t xml:space="preserve">This handy guide highlights the things you need to know to </w:t>
      </w:r>
      <w:r w:rsidRPr="00D17384">
        <w:rPr>
          <w:rFonts w:ascii="Gotham" w:hAnsi="Gotham"/>
          <w:sz w:val="21"/>
          <w:szCs w:val="21"/>
        </w:rPr>
        <w:t xml:space="preserve">participate in </w:t>
      </w:r>
      <w:r w:rsidR="007C79B4" w:rsidRPr="00D17384">
        <w:rPr>
          <w:rFonts w:ascii="Gotham" w:hAnsi="Gotham"/>
          <w:sz w:val="21"/>
          <w:szCs w:val="21"/>
        </w:rPr>
        <w:t>a small group</w:t>
      </w:r>
      <w:r w:rsidRPr="00D17384">
        <w:rPr>
          <w:rFonts w:ascii="Gotham" w:hAnsi="Gotham"/>
          <w:sz w:val="21"/>
          <w:szCs w:val="21"/>
        </w:rPr>
        <w:t xml:space="preserve"> and get the most out of your experience.</w:t>
      </w:r>
    </w:p>
    <w:p w14:paraId="63C85614" w14:textId="7605559C" w:rsidR="00FC0DF6" w:rsidRPr="00B87118" w:rsidRDefault="00FC0DF6" w:rsidP="00D17384">
      <w:pPr>
        <w:spacing w:after="120"/>
        <w:rPr>
          <w:rFonts w:ascii="Gotham" w:hAnsi="Gotham"/>
          <w:color w:val="0070C0"/>
          <w:sz w:val="18"/>
          <w:szCs w:val="18"/>
        </w:rPr>
      </w:pPr>
    </w:p>
    <w:p w14:paraId="2DCA4201" w14:textId="545E9D62" w:rsidR="00CC0F12" w:rsidRPr="00D616DF" w:rsidRDefault="00B87118" w:rsidP="00D616DF">
      <w:pPr>
        <w:rPr>
          <w:rFonts w:ascii="Gotham Book" w:hAnsi="Gotham Book"/>
          <w:sz w:val="10"/>
          <w:szCs w:val="10"/>
        </w:rPr>
      </w:pPr>
      <w:r w:rsidRPr="00047073">
        <w:rPr>
          <w:rFonts w:ascii="Gotham" w:hAnsi="Gotham"/>
          <w:sz w:val="28"/>
          <w:szCs w:val="24"/>
        </w:rPr>
        <w:t xml:space="preserve">Typical </w:t>
      </w:r>
      <w:r w:rsidR="00CC0F12" w:rsidRPr="00047073">
        <w:rPr>
          <w:rFonts w:ascii="Gotham" w:hAnsi="Gotham"/>
          <w:sz w:val="28"/>
          <w:szCs w:val="24"/>
        </w:rPr>
        <w:t>Meeting Structure</w:t>
      </w:r>
      <w:r w:rsidR="00CC0F12" w:rsidRPr="00047073">
        <w:rPr>
          <w:rFonts w:ascii="Gotham Book" w:hAnsi="Gotham Book"/>
          <w:sz w:val="8"/>
          <w:szCs w:val="2"/>
        </w:rPr>
        <w:t xml:space="preserve"> </w:t>
      </w:r>
      <w:r w:rsidR="00CC0F12" w:rsidRPr="36B295B5">
        <w:rPr>
          <w:rFonts w:ascii="Gotham Book" w:hAnsi="Gotham Book"/>
          <w:i/>
          <w:iCs/>
          <w:sz w:val="18"/>
          <w:szCs w:val="18"/>
        </w:rPr>
        <w:t xml:space="preserve">(approximately </w:t>
      </w:r>
      <w:r w:rsidR="004E50E5" w:rsidRPr="36B295B5">
        <w:rPr>
          <w:rFonts w:ascii="Gotham Book" w:hAnsi="Gotham Book"/>
          <w:i/>
          <w:iCs/>
          <w:sz w:val="18"/>
          <w:szCs w:val="18"/>
        </w:rPr>
        <w:t>90 minutes</w:t>
      </w:r>
      <w:r w:rsidR="5C6EDE7B" w:rsidRPr="36B295B5">
        <w:rPr>
          <w:rFonts w:ascii="Gotham Book" w:hAnsi="Gotham Book"/>
          <w:i/>
          <w:iCs/>
          <w:sz w:val="18"/>
          <w:szCs w:val="18"/>
        </w:rPr>
        <w:t>, or 2 hours if including a meal</w:t>
      </w:r>
      <w:r w:rsidR="00CC0F12" w:rsidRPr="36B295B5">
        <w:rPr>
          <w:rFonts w:ascii="Gotham Book" w:hAnsi="Gotham Book"/>
          <w:i/>
          <w:iCs/>
          <w:sz w:val="18"/>
          <w:szCs w:val="18"/>
        </w:rPr>
        <w:t>)</w:t>
      </w:r>
    </w:p>
    <w:p w14:paraId="1E412AC5" w14:textId="7009403C" w:rsidR="00CC0F12" w:rsidRPr="00D17384" w:rsidRDefault="00CC0F12" w:rsidP="00B87118">
      <w:pPr>
        <w:pStyle w:val="ListParagraph"/>
        <w:spacing w:line="240" w:lineRule="auto"/>
        <w:ind w:left="0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b/>
          <w:bCs/>
          <w:sz w:val="21"/>
          <w:szCs w:val="21"/>
        </w:rPr>
        <w:t>Welcome</w:t>
      </w:r>
      <w:r w:rsidRPr="00D17384">
        <w:rPr>
          <w:rFonts w:ascii="Gotham Book" w:hAnsi="Gotham Book"/>
          <w:sz w:val="21"/>
          <w:szCs w:val="21"/>
        </w:rPr>
        <w:t xml:space="preserve"> (10 minutes)</w:t>
      </w:r>
      <w:r w:rsidR="00056FF8" w:rsidRPr="00D17384">
        <w:rPr>
          <w:rFonts w:ascii="Gotham Book" w:hAnsi="Gotham Book"/>
          <w:sz w:val="21"/>
          <w:szCs w:val="21"/>
        </w:rPr>
        <w:t xml:space="preserve"> </w:t>
      </w:r>
    </w:p>
    <w:p w14:paraId="4C2E91F4" w14:textId="77777777" w:rsidR="00D616DF" w:rsidRPr="00D17384" w:rsidRDefault="00CC0F12" w:rsidP="00B87118">
      <w:pPr>
        <w:pStyle w:val="ListParagraph"/>
        <w:spacing w:line="240" w:lineRule="auto"/>
        <w:ind w:left="0"/>
        <w:rPr>
          <w:rFonts w:ascii="Gotham Book" w:hAnsi="Gotham Book"/>
          <w:sz w:val="21"/>
          <w:szCs w:val="21"/>
        </w:rPr>
      </w:pPr>
      <w:r w:rsidRPr="00D17384">
        <w:rPr>
          <w:rFonts w:ascii="Gotham Book" w:hAnsi="Gotham Book"/>
          <w:b/>
          <w:bCs/>
          <w:sz w:val="21"/>
          <w:szCs w:val="21"/>
        </w:rPr>
        <w:t>Opening Prayer</w:t>
      </w:r>
      <w:r w:rsidRPr="00D17384">
        <w:rPr>
          <w:rFonts w:ascii="Gotham Book" w:hAnsi="Gotham Book"/>
          <w:sz w:val="21"/>
          <w:szCs w:val="21"/>
        </w:rPr>
        <w:t xml:space="preserve"> (5 minutes)</w:t>
      </w:r>
    </w:p>
    <w:p w14:paraId="23D4BFE4" w14:textId="2D7FC0A2" w:rsidR="00D616DF" w:rsidRPr="00D17384" w:rsidRDefault="00CC0F12" w:rsidP="00B87118">
      <w:pPr>
        <w:pStyle w:val="ListParagraph"/>
        <w:spacing w:line="240" w:lineRule="auto"/>
        <w:ind w:left="0"/>
        <w:rPr>
          <w:rFonts w:ascii="Gotham Book" w:hAnsi="Gotham Book"/>
          <w:sz w:val="21"/>
          <w:szCs w:val="21"/>
        </w:rPr>
      </w:pPr>
      <w:r w:rsidRPr="00D17384">
        <w:rPr>
          <w:rFonts w:ascii="Gotham Book" w:hAnsi="Gotham Book"/>
          <w:b/>
          <w:bCs/>
          <w:sz w:val="21"/>
          <w:szCs w:val="21"/>
        </w:rPr>
        <w:t>Content</w:t>
      </w:r>
      <w:r w:rsidRPr="00D17384">
        <w:rPr>
          <w:rFonts w:ascii="Gotham Book" w:hAnsi="Gotham Book"/>
          <w:sz w:val="21"/>
          <w:szCs w:val="21"/>
        </w:rPr>
        <w:t xml:space="preserve"> </w:t>
      </w:r>
      <w:r w:rsidR="00FC0DF6" w:rsidRPr="00D17384">
        <w:rPr>
          <w:rFonts w:ascii="Gotham Book" w:hAnsi="Gotham Book"/>
          <w:b/>
          <w:bCs/>
          <w:sz w:val="21"/>
          <w:szCs w:val="21"/>
        </w:rPr>
        <w:t>and Discussion</w:t>
      </w:r>
      <w:r w:rsidR="00FC0DF6" w:rsidRPr="00D17384">
        <w:rPr>
          <w:rFonts w:ascii="Gotham Book" w:hAnsi="Gotham Book"/>
          <w:sz w:val="21"/>
          <w:szCs w:val="21"/>
        </w:rPr>
        <w:t xml:space="preserve"> </w:t>
      </w:r>
      <w:r w:rsidRPr="00D17384">
        <w:rPr>
          <w:rFonts w:ascii="Gotham Book" w:hAnsi="Gotham Book"/>
          <w:sz w:val="21"/>
          <w:szCs w:val="21"/>
        </w:rPr>
        <w:t>(</w:t>
      </w:r>
      <w:r w:rsidR="00FC0DF6" w:rsidRPr="00D17384">
        <w:rPr>
          <w:rFonts w:ascii="Gotham Book" w:hAnsi="Gotham Book"/>
          <w:sz w:val="21"/>
          <w:szCs w:val="21"/>
        </w:rPr>
        <w:t>1 hour</w:t>
      </w:r>
      <w:r w:rsidRPr="00D17384">
        <w:rPr>
          <w:rFonts w:ascii="Gotham Book" w:hAnsi="Gotham Book"/>
          <w:sz w:val="21"/>
          <w:szCs w:val="21"/>
        </w:rPr>
        <w:t>)</w:t>
      </w:r>
    </w:p>
    <w:p w14:paraId="61EDEB42" w14:textId="77777777" w:rsidR="004F0B44" w:rsidRPr="00D17384" w:rsidRDefault="004F0B44" w:rsidP="00D17384">
      <w:pPr>
        <w:pStyle w:val="ListParagraph"/>
        <w:spacing w:after="120" w:line="240" w:lineRule="auto"/>
        <w:ind w:left="0"/>
        <w:rPr>
          <w:rFonts w:ascii="Gotham Book" w:hAnsi="Gotham Book"/>
          <w:sz w:val="21"/>
          <w:szCs w:val="21"/>
        </w:rPr>
      </w:pPr>
      <w:r w:rsidRPr="00D17384">
        <w:rPr>
          <w:rFonts w:ascii="Gotham Book" w:hAnsi="Gotham Book"/>
          <w:b/>
          <w:bCs/>
          <w:sz w:val="21"/>
          <w:szCs w:val="21"/>
        </w:rPr>
        <w:t>Closing Prayer</w:t>
      </w:r>
      <w:r w:rsidRPr="00D17384">
        <w:rPr>
          <w:rFonts w:ascii="Gotham Book" w:hAnsi="Gotham Book"/>
          <w:sz w:val="21"/>
          <w:szCs w:val="21"/>
        </w:rPr>
        <w:t xml:space="preserve"> (10 minutes)</w:t>
      </w:r>
    </w:p>
    <w:p w14:paraId="0A060F9E" w14:textId="77777777" w:rsidR="00D616DF" w:rsidRPr="00D17384" w:rsidRDefault="00CC0F12" w:rsidP="00D17384">
      <w:pPr>
        <w:pStyle w:val="ListParagraph"/>
        <w:spacing w:after="120"/>
        <w:ind w:left="0"/>
        <w:rPr>
          <w:rFonts w:ascii="Gotham Book" w:hAnsi="Gotham Book"/>
          <w:sz w:val="21"/>
          <w:szCs w:val="21"/>
        </w:rPr>
      </w:pPr>
      <w:r w:rsidRPr="36B295B5">
        <w:rPr>
          <w:rFonts w:ascii="Gotham Book" w:hAnsi="Gotham Book"/>
          <w:b/>
          <w:bCs/>
          <w:sz w:val="21"/>
          <w:szCs w:val="21"/>
        </w:rPr>
        <w:t>Reminders/Other Business</w:t>
      </w:r>
      <w:r w:rsidRPr="36B295B5">
        <w:rPr>
          <w:rFonts w:ascii="Gotham Book" w:hAnsi="Gotham Book"/>
          <w:sz w:val="21"/>
          <w:szCs w:val="21"/>
        </w:rPr>
        <w:t xml:space="preserve"> (5-10 minutes)</w:t>
      </w:r>
    </w:p>
    <w:p w14:paraId="5322B2F7" w14:textId="6217E9E9" w:rsidR="7BC5A04D" w:rsidRDefault="00047073" w:rsidP="00047073">
      <w:pPr>
        <w:spacing w:after="0" w:line="240" w:lineRule="auto"/>
        <w:rPr>
          <w:rFonts w:ascii="Gotham" w:hAnsi="Gotham"/>
          <w:sz w:val="21"/>
          <w:szCs w:val="21"/>
        </w:rPr>
      </w:pPr>
      <w:r w:rsidRPr="000470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09C12C4" wp14:editId="12DFAFFB">
                <wp:simplePos x="0" y="0"/>
                <wp:positionH relativeFrom="column">
                  <wp:posOffset>4038600</wp:posOffset>
                </wp:positionH>
                <wp:positionV relativeFrom="paragraph">
                  <wp:posOffset>299085</wp:posOffset>
                </wp:positionV>
                <wp:extent cx="2390140" cy="3105150"/>
                <wp:effectExtent l="0" t="0" r="1016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3105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C0A4" w14:textId="77777777" w:rsidR="00047073" w:rsidRDefault="00047073" w:rsidP="0004707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Ten Commandments of </w:t>
                            </w:r>
                          </w:p>
                          <w:p w14:paraId="0F5352CF" w14:textId="77777777" w:rsidR="00047073" w:rsidRDefault="00047073" w:rsidP="0004707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Small Group Discussions</w:t>
                            </w:r>
                          </w:p>
                          <w:p w14:paraId="0A9C932A" w14:textId="77777777" w:rsidR="00047073" w:rsidRDefault="00047073" w:rsidP="0004707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C65C12" w14:textId="77777777" w:rsidR="00047073" w:rsidRDefault="00047073" w:rsidP="00047073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Be open, humble, non-judgmental, and loving.</w:t>
                            </w:r>
                          </w:p>
                          <w:p w14:paraId="5BC6DFA6" w14:textId="77777777" w:rsidR="00047073" w:rsidRDefault="00047073" w:rsidP="00047073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Allow silence.</w:t>
                            </w:r>
                          </w:p>
                          <w:p w14:paraId="777EDD96" w14:textId="77777777" w:rsidR="00047073" w:rsidRDefault="00047073" w:rsidP="00047073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Do not dominate the conversation.</w:t>
                            </w:r>
                          </w:p>
                          <w:p w14:paraId="5907AE1D" w14:textId="77777777" w:rsidR="00047073" w:rsidRDefault="00047073" w:rsidP="00047073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Listen respectfully. </w:t>
                            </w:r>
                          </w:p>
                          <w:p w14:paraId="16AF7AA9" w14:textId="77777777" w:rsidR="00047073" w:rsidRDefault="00047073" w:rsidP="00047073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Do not interrupt.</w:t>
                            </w:r>
                          </w:p>
                          <w:p w14:paraId="65015CFD" w14:textId="77777777" w:rsidR="00047073" w:rsidRDefault="00047073" w:rsidP="00047073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Be encouraging.</w:t>
                            </w:r>
                          </w:p>
                          <w:p w14:paraId="00594D93" w14:textId="77777777" w:rsidR="00047073" w:rsidRDefault="00047073" w:rsidP="00047073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Ask clarifying questions.</w:t>
                            </w:r>
                          </w:p>
                          <w:p w14:paraId="7D01B6F2" w14:textId="77777777" w:rsidR="00047073" w:rsidRDefault="00047073" w:rsidP="00047073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Maintain confidentiality.</w:t>
                            </w:r>
                          </w:p>
                          <w:p w14:paraId="45D46B1C" w14:textId="77777777" w:rsidR="00047073" w:rsidRDefault="00047073" w:rsidP="00047073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9.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For online meetings, turn your video camera on.</w:t>
                            </w:r>
                          </w:p>
                          <w:p w14:paraId="011DE984" w14:textId="77777777" w:rsidR="00047073" w:rsidRDefault="00047073" w:rsidP="00047073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10. For online meetings, mute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your microphone when you are not talking.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12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pt;margin-top:23.55pt;width:188.2pt;height:244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" fillcolor="#4f81bd [3204]" strokecolor="#243f60 [1604]" strokeweight="2pt">
                <v:textbox>
                  <w:txbxContent>
                    <w:p w14:paraId="6E88C0A4" w14:textId="77777777" w:rsidR="00047073" w:rsidRDefault="00047073" w:rsidP="00047073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Ten Commandments of </w:t>
                      </w:r>
                    </w:p>
                    <w:p w14:paraId="0F5352CF" w14:textId="77777777" w:rsidR="00047073" w:rsidRDefault="00047073" w:rsidP="00047073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Small Group Discussions</w:t>
                      </w:r>
                    </w:p>
                    <w:p w14:paraId="0A9C932A" w14:textId="77777777" w:rsidR="00047073" w:rsidRDefault="00047073" w:rsidP="00047073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C65C12" w14:textId="77777777" w:rsidR="00047073" w:rsidRDefault="00047073" w:rsidP="00047073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Be open, humble, non-judgmental, and loving.</w:t>
                      </w:r>
                    </w:p>
                    <w:p w14:paraId="5BC6DFA6" w14:textId="77777777" w:rsidR="00047073" w:rsidRDefault="00047073" w:rsidP="00047073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Allow silence.</w:t>
                      </w:r>
                    </w:p>
                    <w:p w14:paraId="777EDD96" w14:textId="77777777" w:rsidR="00047073" w:rsidRDefault="00047073" w:rsidP="00047073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Do not dominate the conversation.</w:t>
                      </w:r>
                    </w:p>
                    <w:p w14:paraId="5907AE1D" w14:textId="77777777" w:rsidR="00047073" w:rsidRDefault="00047073" w:rsidP="00047073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Listen respectfully. </w:t>
                      </w:r>
                    </w:p>
                    <w:p w14:paraId="16AF7AA9" w14:textId="77777777" w:rsidR="00047073" w:rsidRDefault="00047073" w:rsidP="00047073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Do not interrupt.</w:t>
                      </w:r>
                    </w:p>
                    <w:p w14:paraId="65015CFD" w14:textId="77777777" w:rsidR="00047073" w:rsidRDefault="00047073" w:rsidP="00047073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Be encouraging.</w:t>
                      </w:r>
                    </w:p>
                    <w:p w14:paraId="00594D93" w14:textId="77777777" w:rsidR="00047073" w:rsidRDefault="00047073" w:rsidP="00047073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Ask clarifying questions.</w:t>
                      </w:r>
                    </w:p>
                    <w:p w14:paraId="7D01B6F2" w14:textId="77777777" w:rsidR="00047073" w:rsidRDefault="00047073" w:rsidP="00047073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Maintain confidentiality.</w:t>
                      </w:r>
                    </w:p>
                    <w:p w14:paraId="45D46B1C" w14:textId="77777777" w:rsidR="00047073" w:rsidRDefault="00047073" w:rsidP="00047073">
                      <w:pPr>
                        <w:pStyle w:val="ListParagraph"/>
                        <w:ind w:left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9.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For online meetings, turn your video camera on.</w:t>
                      </w:r>
                    </w:p>
                    <w:p w14:paraId="011DE984" w14:textId="77777777" w:rsidR="00047073" w:rsidRDefault="00047073" w:rsidP="00047073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10. For online meetings, mute </w:t>
                      </w:r>
                      <w:r>
                        <w:rPr>
                          <w:sz w:val="20"/>
                          <w:szCs w:val="20"/>
                        </w:rPr>
                        <w:t>your microphone when you are not talking.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7BC5A04D" w:rsidRPr="36B295B5">
        <w:rPr>
          <w:rFonts w:ascii="Gotham" w:hAnsi="Gotham"/>
          <w:sz w:val="21"/>
          <w:szCs w:val="21"/>
        </w:rPr>
        <w:t>* If your group would like to share a meal together, consider adding 30 minutes to your socializing time at the beginning of your session.</w:t>
      </w:r>
    </w:p>
    <w:p w14:paraId="2B058CAA" w14:textId="50478075" w:rsidR="36B295B5" w:rsidRDefault="36B295B5" w:rsidP="36B295B5">
      <w:pPr>
        <w:pStyle w:val="ListParagraph"/>
        <w:spacing w:after="120"/>
        <w:ind w:left="0"/>
        <w:rPr>
          <w:rFonts w:ascii="Gotham Book" w:hAnsi="Gotham Book"/>
          <w:sz w:val="21"/>
          <w:szCs w:val="21"/>
        </w:rPr>
      </w:pPr>
    </w:p>
    <w:p w14:paraId="669D5F10" w14:textId="5BBDA414" w:rsidR="00C5235F" w:rsidRPr="00047073" w:rsidRDefault="00FA4EAC" w:rsidP="00B87118">
      <w:pPr>
        <w:spacing w:after="0" w:line="240" w:lineRule="auto"/>
        <w:rPr>
          <w:rFonts w:ascii="Gotham" w:hAnsi="Gotham"/>
          <w:sz w:val="28"/>
          <w:szCs w:val="28"/>
        </w:rPr>
      </w:pPr>
      <w:r w:rsidRPr="00047073">
        <w:rPr>
          <w:rFonts w:ascii="Gotham" w:hAnsi="Gotham"/>
          <w:sz w:val="28"/>
          <w:szCs w:val="28"/>
        </w:rPr>
        <w:t>Expectations and Etiquette</w:t>
      </w:r>
    </w:p>
    <w:p w14:paraId="2F6B242B" w14:textId="05D4E808" w:rsidR="00E87E9B" w:rsidRPr="00D17384" w:rsidRDefault="00274C59" w:rsidP="00B87118">
      <w:pPr>
        <w:spacing w:after="0" w:line="240" w:lineRule="auto"/>
        <w:rPr>
          <w:rFonts w:ascii="Gotham Book" w:hAnsi="Gotham Book"/>
          <w:b/>
          <w:bCs/>
          <w:sz w:val="21"/>
          <w:szCs w:val="21"/>
        </w:rPr>
      </w:pPr>
      <w:r w:rsidRPr="00D17384">
        <w:rPr>
          <w:rFonts w:ascii="Gotham Book" w:hAnsi="Gotham Book"/>
          <w:b/>
          <w:bCs/>
          <w:sz w:val="21"/>
          <w:szCs w:val="21"/>
        </w:rPr>
        <w:t>General Expectations</w:t>
      </w:r>
    </w:p>
    <w:p w14:paraId="3B3EC73D" w14:textId="3E66E337" w:rsidR="00B87118" w:rsidRPr="00D17384" w:rsidRDefault="00056FF8" w:rsidP="00B87118">
      <w:pPr>
        <w:pStyle w:val="ListParagraph"/>
        <w:numPr>
          <w:ilvl w:val="0"/>
          <w:numId w:val="11"/>
        </w:numPr>
        <w:spacing w:after="0" w:line="240" w:lineRule="auto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>Members are expected</w:t>
      </w:r>
      <w:r w:rsidR="00C579FB">
        <w:rPr>
          <w:rFonts w:ascii="Gotham Book" w:hAnsi="Gotham Book"/>
          <w:i/>
          <w:iCs/>
          <w:sz w:val="21"/>
          <w:szCs w:val="21"/>
        </w:rPr>
        <w:t xml:space="preserve"> to</w:t>
      </w:r>
      <w:r w:rsidRPr="00D17384">
        <w:rPr>
          <w:rFonts w:ascii="Gotham Book" w:hAnsi="Gotham Book"/>
          <w:i/>
          <w:iCs/>
          <w:sz w:val="21"/>
          <w:szCs w:val="21"/>
        </w:rPr>
        <w:t xml:space="preserve"> </w:t>
      </w:r>
      <w:r w:rsidR="003015BE">
        <w:rPr>
          <w:rFonts w:ascii="Gotham Book" w:hAnsi="Gotham Book"/>
          <w:i/>
          <w:iCs/>
          <w:sz w:val="21"/>
          <w:szCs w:val="21"/>
        </w:rPr>
        <w:t xml:space="preserve">make the small group a priority in their schedule and expected to </w:t>
      </w:r>
      <w:r w:rsidR="001C12E1">
        <w:rPr>
          <w:rFonts w:ascii="Gotham Book" w:hAnsi="Gotham Book"/>
          <w:i/>
          <w:iCs/>
          <w:sz w:val="21"/>
          <w:szCs w:val="21"/>
        </w:rPr>
        <w:t>be</w:t>
      </w:r>
      <w:r w:rsidRPr="00D17384">
        <w:rPr>
          <w:rFonts w:ascii="Gotham Book" w:hAnsi="Gotham Book"/>
          <w:i/>
          <w:iCs/>
          <w:sz w:val="21"/>
          <w:szCs w:val="21"/>
        </w:rPr>
        <w:t xml:space="preserve"> on time</w:t>
      </w:r>
      <w:r w:rsidR="001C12E1">
        <w:rPr>
          <w:rFonts w:ascii="Gotham Book" w:hAnsi="Gotham Book"/>
          <w:i/>
          <w:iCs/>
          <w:sz w:val="21"/>
          <w:szCs w:val="21"/>
        </w:rPr>
        <w:t xml:space="preserve"> for meetings</w:t>
      </w:r>
      <w:r w:rsidRPr="00D17384">
        <w:rPr>
          <w:rFonts w:ascii="Gotham Book" w:hAnsi="Gotham Book"/>
          <w:i/>
          <w:iCs/>
          <w:sz w:val="21"/>
          <w:szCs w:val="21"/>
        </w:rPr>
        <w:t xml:space="preserve">. </w:t>
      </w:r>
    </w:p>
    <w:p w14:paraId="57313D4A" w14:textId="5A81A90A" w:rsidR="00E87E9B" w:rsidRPr="00D17384" w:rsidRDefault="00E87E9B" w:rsidP="00B87118">
      <w:pPr>
        <w:pStyle w:val="ListParagraph"/>
        <w:numPr>
          <w:ilvl w:val="0"/>
          <w:numId w:val="11"/>
        </w:numPr>
        <w:spacing w:after="0" w:line="240" w:lineRule="auto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>All members have a responsibility to set a tone and group culture that is respectful, humble, open, honest, non-judgmental, and loving</w:t>
      </w:r>
      <w:r w:rsidR="003611E9" w:rsidRPr="00D17384">
        <w:rPr>
          <w:rFonts w:ascii="Gotham Book" w:hAnsi="Gotham Book"/>
          <w:i/>
          <w:iCs/>
          <w:sz w:val="21"/>
          <w:szCs w:val="21"/>
        </w:rPr>
        <w:t>.</w:t>
      </w:r>
    </w:p>
    <w:p w14:paraId="07D20ED5" w14:textId="23C11733" w:rsidR="00E87E9B" w:rsidRPr="00D17384" w:rsidRDefault="00E87E9B" w:rsidP="00B87118">
      <w:pPr>
        <w:pStyle w:val="ListParagraph"/>
        <w:numPr>
          <w:ilvl w:val="0"/>
          <w:numId w:val="11"/>
        </w:numPr>
        <w:spacing w:after="0" w:line="240" w:lineRule="auto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>Silence in group discussion is to be expected and an important part of the experience</w:t>
      </w:r>
      <w:r w:rsidR="003611E9" w:rsidRPr="00D17384">
        <w:rPr>
          <w:rFonts w:ascii="Gotham Book" w:hAnsi="Gotham Book"/>
          <w:i/>
          <w:iCs/>
          <w:sz w:val="21"/>
          <w:szCs w:val="21"/>
        </w:rPr>
        <w:t>.</w:t>
      </w:r>
    </w:p>
    <w:p w14:paraId="08557860" w14:textId="455B2262" w:rsidR="00E87E9B" w:rsidRPr="00D17384" w:rsidRDefault="00E87E9B" w:rsidP="00B87118">
      <w:pPr>
        <w:pStyle w:val="ListParagraph"/>
        <w:numPr>
          <w:ilvl w:val="0"/>
          <w:numId w:val="11"/>
        </w:numPr>
        <w:spacing w:after="0" w:line="240" w:lineRule="auto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>Members are encouraged to share while maintaining a balance of participating without dominating</w:t>
      </w:r>
      <w:r w:rsidR="003611E9" w:rsidRPr="00D17384">
        <w:rPr>
          <w:rFonts w:ascii="Gotham Book" w:hAnsi="Gotham Book"/>
          <w:i/>
          <w:iCs/>
          <w:sz w:val="21"/>
          <w:szCs w:val="21"/>
        </w:rPr>
        <w:t>.</w:t>
      </w:r>
    </w:p>
    <w:p w14:paraId="5442D461" w14:textId="7F528E29" w:rsidR="003611E9" w:rsidRPr="00D17384" w:rsidRDefault="003611E9" w:rsidP="00B87118">
      <w:pPr>
        <w:pStyle w:val="ListParagraph"/>
        <w:numPr>
          <w:ilvl w:val="0"/>
          <w:numId w:val="11"/>
        </w:numPr>
        <w:spacing w:after="0" w:line="240" w:lineRule="auto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 xml:space="preserve">Members listen respectfully and </w:t>
      </w:r>
      <w:r w:rsidR="00056FF8" w:rsidRPr="00D17384">
        <w:rPr>
          <w:rFonts w:ascii="Gotham Book" w:hAnsi="Gotham Book"/>
          <w:i/>
          <w:iCs/>
          <w:sz w:val="21"/>
          <w:szCs w:val="21"/>
        </w:rPr>
        <w:t xml:space="preserve">do </w:t>
      </w:r>
      <w:r w:rsidRPr="00D17384">
        <w:rPr>
          <w:rFonts w:ascii="Gotham Book" w:hAnsi="Gotham Book"/>
          <w:i/>
          <w:iCs/>
          <w:sz w:val="21"/>
          <w:szCs w:val="21"/>
        </w:rPr>
        <w:t>not interrupt one another.</w:t>
      </w:r>
    </w:p>
    <w:p w14:paraId="30B4DF7E" w14:textId="4DE39D42" w:rsidR="00056FF8" w:rsidRPr="00D17384" w:rsidRDefault="00E87E9B" w:rsidP="00056FF8">
      <w:pPr>
        <w:pStyle w:val="ListParagraph"/>
        <w:numPr>
          <w:ilvl w:val="0"/>
          <w:numId w:val="11"/>
        </w:numPr>
        <w:spacing w:line="240" w:lineRule="auto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>All members agree to keep confidential anything personal shared in the group</w:t>
      </w:r>
      <w:r w:rsidR="00F7650A">
        <w:rPr>
          <w:rFonts w:ascii="Gotham Book" w:hAnsi="Gotham Book"/>
          <w:i/>
          <w:iCs/>
          <w:sz w:val="18"/>
          <w:szCs w:val="18"/>
        </w:rPr>
        <w:t xml:space="preserve">, </w:t>
      </w:r>
      <w:r w:rsidR="00F7650A" w:rsidRPr="00F7650A">
        <w:rPr>
          <w:rFonts w:ascii="Gotham Book" w:hAnsi="Gotham Book"/>
          <w:i/>
          <w:iCs/>
          <w:sz w:val="21"/>
          <w:szCs w:val="21"/>
        </w:rPr>
        <w:t xml:space="preserve">unless </w:t>
      </w:r>
      <w:r w:rsidR="001C12E1">
        <w:rPr>
          <w:rFonts w:ascii="Gotham Book" w:hAnsi="Gotham Book"/>
          <w:i/>
          <w:iCs/>
          <w:sz w:val="21"/>
          <w:szCs w:val="21"/>
        </w:rPr>
        <w:t>there is a risk of</w:t>
      </w:r>
      <w:r w:rsidR="00F7650A" w:rsidRPr="00F7650A">
        <w:rPr>
          <w:rFonts w:ascii="Gotham Book" w:hAnsi="Gotham Book"/>
          <w:i/>
          <w:iCs/>
          <w:sz w:val="21"/>
          <w:szCs w:val="21"/>
        </w:rPr>
        <w:t xml:space="preserve"> someone harming themselves or someone else.</w:t>
      </w:r>
      <w:r w:rsidR="00FE1EB2" w:rsidRPr="00F7650A">
        <w:rPr>
          <w:rFonts w:ascii="Gotham Book" w:hAnsi="Gotham Book"/>
          <w:i/>
          <w:iCs/>
          <w:sz w:val="21"/>
          <w:szCs w:val="21"/>
        </w:rPr>
        <w:t xml:space="preserve"> </w:t>
      </w:r>
    </w:p>
    <w:p w14:paraId="63008646" w14:textId="693EFE76" w:rsidR="00A50A62" w:rsidRPr="00D17384" w:rsidRDefault="00A50A62" w:rsidP="00056FF8">
      <w:pPr>
        <w:pStyle w:val="ListParagraph"/>
        <w:numPr>
          <w:ilvl w:val="0"/>
          <w:numId w:val="11"/>
        </w:numPr>
        <w:spacing w:line="240" w:lineRule="auto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>Members are encouraged to pray for one another in between meetings.</w:t>
      </w:r>
    </w:p>
    <w:p w14:paraId="75CE1818" w14:textId="5D50D9CB" w:rsidR="00B87118" w:rsidRPr="00D17384" w:rsidRDefault="00190471" w:rsidP="00B87118">
      <w:pPr>
        <w:spacing w:after="0" w:line="240" w:lineRule="auto"/>
        <w:rPr>
          <w:rFonts w:ascii="Gotham Book" w:hAnsi="Gotham Book"/>
          <w:b/>
          <w:bCs/>
          <w:sz w:val="21"/>
          <w:szCs w:val="21"/>
        </w:rPr>
      </w:pPr>
      <w:r w:rsidRPr="00D17384">
        <w:rPr>
          <w:rFonts w:ascii="Gotham Book" w:hAnsi="Gotham Book"/>
          <w:b/>
          <w:bCs/>
          <w:sz w:val="21"/>
          <w:szCs w:val="21"/>
        </w:rPr>
        <w:t>Online Communication Etiquette</w:t>
      </w:r>
      <w:r w:rsidR="00FA4EAC" w:rsidRPr="00D17384">
        <w:rPr>
          <w:rFonts w:ascii="Gotham Book" w:hAnsi="Gotham Book"/>
          <w:b/>
          <w:bCs/>
          <w:sz w:val="21"/>
          <w:szCs w:val="21"/>
        </w:rPr>
        <w:t xml:space="preserve"> &amp; Suggestions</w:t>
      </w:r>
    </w:p>
    <w:p w14:paraId="51186225" w14:textId="68A79FAB" w:rsidR="00AD2B8C" w:rsidRPr="00D17384" w:rsidRDefault="00056FF8" w:rsidP="00B87118">
      <w:pPr>
        <w:pStyle w:val="ListParagraph"/>
        <w:numPr>
          <w:ilvl w:val="0"/>
          <w:numId w:val="23"/>
        </w:numPr>
        <w:spacing w:line="240" w:lineRule="auto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>Be familiar with the controls of the digital platform you are using</w:t>
      </w:r>
      <w:r w:rsidR="00AD2B8C" w:rsidRPr="00D17384">
        <w:rPr>
          <w:rFonts w:ascii="Gotham Book" w:hAnsi="Gotham Book"/>
          <w:i/>
          <w:iCs/>
          <w:sz w:val="21"/>
          <w:szCs w:val="21"/>
        </w:rPr>
        <w:t xml:space="preserve"> (muting, video on/off, chat options</w:t>
      </w:r>
      <w:r w:rsidR="009A59C2" w:rsidRPr="00D17384">
        <w:rPr>
          <w:rFonts w:ascii="Gotham Book" w:hAnsi="Gotham Book"/>
          <w:i/>
          <w:iCs/>
          <w:sz w:val="21"/>
          <w:szCs w:val="21"/>
        </w:rPr>
        <w:t>, speaker vs. gallery view, etc.</w:t>
      </w:r>
      <w:r w:rsidR="00AD2B8C" w:rsidRPr="00D17384">
        <w:rPr>
          <w:rFonts w:ascii="Gotham Book" w:hAnsi="Gotham Book"/>
          <w:i/>
          <w:iCs/>
          <w:sz w:val="21"/>
          <w:szCs w:val="21"/>
        </w:rPr>
        <w:t>)</w:t>
      </w:r>
      <w:r w:rsidR="003611E9" w:rsidRPr="00D17384">
        <w:rPr>
          <w:rFonts w:ascii="Gotham Book" w:hAnsi="Gotham Book"/>
          <w:i/>
          <w:iCs/>
          <w:sz w:val="21"/>
          <w:szCs w:val="21"/>
        </w:rPr>
        <w:t>.</w:t>
      </w:r>
    </w:p>
    <w:p w14:paraId="62F2FDA6" w14:textId="23BCBC3A" w:rsidR="00AD2B8C" w:rsidRPr="00D17384" w:rsidRDefault="00056FF8" w:rsidP="00B87118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>Remember that when your</w:t>
      </w:r>
      <w:r w:rsidR="00AD2B8C" w:rsidRPr="00D17384">
        <w:rPr>
          <w:rFonts w:ascii="Gotham Book" w:hAnsi="Gotham Book"/>
          <w:i/>
          <w:iCs/>
          <w:sz w:val="21"/>
          <w:szCs w:val="21"/>
        </w:rPr>
        <w:t xml:space="preserve"> video is on, </w:t>
      </w:r>
      <w:r w:rsidRPr="00D17384">
        <w:rPr>
          <w:rFonts w:ascii="Gotham Book" w:hAnsi="Gotham Book"/>
          <w:i/>
          <w:iCs/>
          <w:sz w:val="21"/>
          <w:szCs w:val="21"/>
        </w:rPr>
        <w:t>you</w:t>
      </w:r>
      <w:r w:rsidR="00AD2B8C" w:rsidRPr="00D17384">
        <w:rPr>
          <w:rFonts w:ascii="Gotham Book" w:hAnsi="Gotham Book"/>
          <w:i/>
          <w:iCs/>
          <w:sz w:val="21"/>
          <w:szCs w:val="21"/>
        </w:rPr>
        <w:t xml:space="preserve"> can be seen by everyone</w:t>
      </w:r>
      <w:r w:rsidRPr="00D17384">
        <w:rPr>
          <w:rFonts w:ascii="Gotham Book" w:hAnsi="Gotham Book"/>
          <w:i/>
          <w:iCs/>
          <w:sz w:val="21"/>
          <w:szCs w:val="21"/>
        </w:rPr>
        <w:t>; when your</w:t>
      </w:r>
      <w:r w:rsidR="00AD2B8C" w:rsidRPr="00D17384">
        <w:rPr>
          <w:rFonts w:ascii="Gotham Book" w:hAnsi="Gotham Book"/>
          <w:i/>
          <w:iCs/>
          <w:sz w:val="21"/>
          <w:szCs w:val="21"/>
        </w:rPr>
        <w:t xml:space="preserve"> microphone is on, </w:t>
      </w:r>
      <w:r w:rsidRPr="00D17384">
        <w:rPr>
          <w:rFonts w:ascii="Gotham Book" w:hAnsi="Gotham Book"/>
          <w:i/>
          <w:iCs/>
          <w:sz w:val="21"/>
          <w:szCs w:val="21"/>
        </w:rPr>
        <w:t xml:space="preserve">you </w:t>
      </w:r>
      <w:r w:rsidR="00D6338E" w:rsidRPr="00D17384">
        <w:rPr>
          <w:rFonts w:ascii="Gotham Book" w:hAnsi="Gotham Book"/>
          <w:i/>
          <w:iCs/>
          <w:sz w:val="21"/>
          <w:szCs w:val="21"/>
        </w:rPr>
        <w:t xml:space="preserve">(and all household noises) </w:t>
      </w:r>
      <w:r w:rsidR="00AD2B8C" w:rsidRPr="00D17384">
        <w:rPr>
          <w:rFonts w:ascii="Gotham Book" w:hAnsi="Gotham Book"/>
          <w:i/>
          <w:iCs/>
          <w:sz w:val="21"/>
          <w:szCs w:val="21"/>
        </w:rPr>
        <w:t>can be heard by everyone.</w:t>
      </w:r>
      <w:r w:rsidR="00C57768" w:rsidRPr="00D17384">
        <w:rPr>
          <w:rFonts w:ascii="Gotham Book" w:hAnsi="Gotham Book"/>
          <w:i/>
          <w:iCs/>
          <w:sz w:val="21"/>
          <w:szCs w:val="21"/>
        </w:rPr>
        <w:t xml:space="preserve"> </w:t>
      </w:r>
    </w:p>
    <w:p w14:paraId="3CBD320A" w14:textId="61BEDB4D" w:rsidR="00182759" w:rsidRPr="00D17384" w:rsidRDefault="00056FF8" w:rsidP="00B87118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>Be sure to turn your</w:t>
      </w:r>
      <w:r w:rsidR="00AD2B8C" w:rsidRPr="00D17384">
        <w:rPr>
          <w:rFonts w:ascii="Gotham Book" w:hAnsi="Gotham Book"/>
          <w:i/>
          <w:iCs/>
          <w:sz w:val="21"/>
          <w:szCs w:val="21"/>
        </w:rPr>
        <w:t xml:space="preserve"> video on during the meeting to </w:t>
      </w:r>
      <w:r w:rsidR="000D175D" w:rsidRPr="00D17384">
        <w:rPr>
          <w:rFonts w:ascii="Gotham Book" w:hAnsi="Gotham Book"/>
          <w:i/>
          <w:iCs/>
          <w:sz w:val="21"/>
          <w:szCs w:val="21"/>
        </w:rPr>
        <w:t>better connect with the other participants.</w:t>
      </w:r>
    </w:p>
    <w:p w14:paraId="6E078FB9" w14:textId="4A3A976C" w:rsidR="00190471" w:rsidRPr="00D17384" w:rsidRDefault="00182759" w:rsidP="00B87118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 xml:space="preserve">When </w:t>
      </w:r>
      <w:r w:rsidR="000D175D" w:rsidRPr="00D17384">
        <w:rPr>
          <w:rFonts w:ascii="Gotham Book" w:hAnsi="Gotham Book"/>
          <w:i/>
          <w:iCs/>
          <w:sz w:val="21"/>
          <w:szCs w:val="21"/>
        </w:rPr>
        <w:t>you</w:t>
      </w:r>
      <w:r w:rsidRPr="00D17384">
        <w:rPr>
          <w:rFonts w:ascii="Gotham Book" w:hAnsi="Gotham Book"/>
          <w:i/>
          <w:iCs/>
          <w:sz w:val="21"/>
          <w:szCs w:val="21"/>
        </w:rPr>
        <w:t xml:space="preserve"> are not speaking</w:t>
      </w:r>
      <w:r w:rsidR="00AD2B8C" w:rsidRPr="00D17384">
        <w:rPr>
          <w:rFonts w:ascii="Gotham Book" w:hAnsi="Gotham Book"/>
          <w:i/>
          <w:iCs/>
          <w:sz w:val="21"/>
          <w:szCs w:val="21"/>
        </w:rPr>
        <w:t xml:space="preserve">, mute </w:t>
      </w:r>
      <w:r w:rsidR="000D175D" w:rsidRPr="00D17384">
        <w:rPr>
          <w:rFonts w:ascii="Gotham Book" w:hAnsi="Gotham Book"/>
          <w:i/>
          <w:iCs/>
          <w:sz w:val="21"/>
          <w:szCs w:val="21"/>
        </w:rPr>
        <w:t>your microphone</w:t>
      </w:r>
      <w:r w:rsidR="00AD2B8C" w:rsidRPr="00D17384">
        <w:rPr>
          <w:rFonts w:ascii="Gotham Book" w:hAnsi="Gotham Book"/>
          <w:i/>
          <w:iCs/>
          <w:sz w:val="21"/>
          <w:szCs w:val="21"/>
        </w:rPr>
        <w:t xml:space="preserve"> to avoid background noise and echoes.</w:t>
      </w:r>
    </w:p>
    <w:p w14:paraId="574BD685" w14:textId="77777777" w:rsidR="001C12E1" w:rsidRDefault="00AD2B8C" w:rsidP="001C12E1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Gotham Book" w:hAnsi="Gotham Book"/>
          <w:i/>
          <w:iCs/>
          <w:sz w:val="21"/>
          <w:szCs w:val="21"/>
        </w:rPr>
      </w:pPr>
      <w:r w:rsidRPr="00D17384">
        <w:rPr>
          <w:rFonts w:ascii="Gotham Book" w:hAnsi="Gotham Book"/>
          <w:i/>
          <w:iCs/>
          <w:sz w:val="21"/>
          <w:szCs w:val="21"/>
        </w:rPr>
        <w:t xml:space="preserve">During group prayer or readings, </w:t>
      </w:r>
      <w:r w:rsidR="000D175D" w:rsidRPr="00D17384">
        <w:rPr>
          <w:rFonts w:ascii="Gotham Book" w:hAnsi="Gotham Book"/>
          <w:i/>
          <w:iCs/>
          <w:sz w:val="21"/>
          <w:szCs w:val="21"/>
        </w:rPr>
        <w:t xml:space="preserve">it is best to have your microphone muted if you are not leading the prayer. </w:t>
      </w:r>
      <w:r w:rsidRPr="00D17384">
        <w:rPr>
          <w:rFonts w:ascii="Gotham Book" w:hAnsi="Gotham Book"/>
          <w:i/>
          <w:iCs/>
          <w:sz w:val="21"/>
          <w:szCs w:val="21"/>
        </w:rPr>
        <w:t>If everyone is speaking out loud at the same time with their microphones on, it creates a delay in the sound, causing a significant distraction, and will prevent everyone from being able to pray/read in sync with each other.</w:t>
      </w:r>
    </w:p>
    <w:p w14:paraId="4DE537E7" w14:textId="6F4C259C" w:rsidR="00E87E9B" w:rsidRPr="001C12E1" w:rsidRDefault="000D175D" w:rsidP="001C12E1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Gotham Book" w:hAnsi="Gotham Book"/>
          <w:i/>
          <w:iCs/>
          <w:sz w:val="21"/>
          <w:szCs w:val="21"/>
        </w:rPr>
      </w:pPr>
      <w:r w:rsidRPr="001C12E1">
        <w:rPr>
          <w:rFonts w:ascii="Gotham Book" w:hAnsi="Gotham Book"/>
          <w:i/>
          <w:iCs/>
          <w:sz w:val="21"/>
          <w:szCs w:val="21"/>
        </w:rPr>
        <w:t>If you are leading prayer, c</w:t>
      </w:r>
      <w:r w:rsidR="00AD2B8C" w:rsidRPr="001C12E1">
        <w:rPr>
          <w:rFonts w:ascii="Gotham Book" w:hAnsi="Gotham Book"/>
          <w:i/>
          <w:iCs/>
          <w:sz w:val="21"/>
          <w:szCs w:val="21"/>
        </w:rPr>
        <w:t xml:space="preserve">onsider using screen share options to share prayers, readings, </w:t>
      </w:r>
      <w:r w:rsidR="00A35D0B" w:rsidRPr="001C12E1">
        <w:rPr>
          <w:rFonts w:ascii="Gotham Book" w:hAnsi="Gotham Book"/>
          <w:i/>
          <w:iCs/>
          <w:sz w:val="21"/>
          <w:szCs w:val="21"/>
        </w:rPr>
        <w:t xml:space="preserve">videos, </w:t>
      </w:r>
      <w:r w:rsidR="00FA4EAC" w:rsidRPr="001C12E1">
        <w:rPr>
          <w:rFonts w:ascii="Gotham Book" w:hAnsi="Gotham Book"/>
          <w:i/>
          <w:iCs/>
          <w:sz w:val="21"/>
          <w:szCs w:val="21"/>
        </w:rPr>
        <w:t>etc.</w:t>
      </w:r>
      <w:r w:rsidR="00AD2B8C" w:rsidRPr="001C12E1">
        <w:rPr>
          <w:rFonts w:ascii="Gotham Book" w:hAnsi="Gotham Book"/>
          <w:i/>
          <w:iCs/>
          <w:sz w:val="21"/>
          <w:szCs w:val="21"/>
        </w:rPr>
        <w:t xml:space="preserve"> </w:t>
      </w:r>
      <w:r w:rsidR="00FA4EAC" w:rsidRPr="001C12E1">
        <w:rPr>
          <w:rFonts w:ascii="Gotham Book" w:hAnsi="Gotham Book"/>
          <w:i/>
          <w:iCs/>
          <w:sz w:val="21"/>
          <w:szCs w:val="21"/>
        </w:rPr>
        <w:t xml:space="preserve">with the </w:t>
      </w:r>
      <w:r w:rsidR="00AD2B8C" w:rsidRPr="001C12E1">
        <w:rPr>
          <w:rFonts w:ascii="Gotham Book" w:hAnsi="Gotham Book"/>
          <w:i/>
          <w:iCs/>
          <w:sz w:val="21"/>
          <w:szCs w:val="21"/>
        </w:rPr>
        <w:t>group</w:t>
      </w:r>
      <w:r w:rsidR="00FA4EAC" w:rsidRPr="001C12E1">
        <w:rPr>
          <w:rFonts w:ascii="Gotham Book" w:hAnsi="Gotham Book"/>
          <w:i/>
          <w:iCs/>
          <w:sz w:val="21"/>
          <w:szCs w:val="21"/>
        </w:rPr>
        <w:t>.</w:t>
      </w:r>
    </w:p>
    <w:sectPr w:rsidR="00E87E9B" w:rsidRPr="001C12E1" w:rsidSect="00056FF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C36"/>
    <w:multiLevelType w:val="hybridMultilevel"/>
    <w:tmpl w:val="2D8A8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6704B"/>
    <w:multiLevelType w:val="hybridMultilevel"/>
    <w:tmpl w:val="69566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909E7"/>
    <w:multiLevelType w:val="hybridMultilevel"/>
    <w:tmpl w:val="EB18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1DB"/>
    <w:multiLevelType w:val="hybridMultilevel"/>
    <w:tmpl w:val="C332CE94"/>
    <w:lvl w:ilvl="0" w:tplc="0B040582">
      <w:numFmt w:val="bullet"/>
      <w:lvlText w:val="•"/>
      <w:lvlJc w:val="left"/>
      <w:pPr>
        <w:ind w:left="720" w:hanging="720"/>
      </w:pPr>
      <w:rPr>
        <w:rFonts w:ascii="Gotham" w:eastAsiaTheme="minorHAnsi" w:hAnsi="Goth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305C80"/>
    <w:multiLevelType w:val="hybridMultilevel"/>
    <w:tmpl w:val="EC008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31760"/>
    <w:multiLevelType w:val="hybridMultilevel"/>
    <w:tmpl w:val="891A50B0"/>
    <w:lvl w:ilvl="0" w:tplc="B8C4ED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D207B"/>
    <w:multiLevelType w:val="hybridMultilevel"/>
    <w:tmpl w:val="8344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86C96"/>
    <w:multiLevelType w:val="hybridMultilevel"/>
    <w:tmpl w:val="1D50F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07F8"/>
    <w:multiLevelType w:val="hybridMultilevel"/>
    <w:tmpl w:val="DE028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7255AB"/>
    <w:multiLevelType w:val="hybridMultilevel"/>
    <w:tmpl w:val="A062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271F53"/>
    <w:multiLevelType w:val="hybridMultilevel"/>
    <w:tmpl w:val="BE566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12BA9"/>
    <w:multiLevelType w:val="hybridMultilevel"/>
    <w:tmpl w:val="5576FB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CA5FE5"/>
    <w:multiLevelType w:val="hybridMultilevel"/>
    <w:tmpl w:val="3ED01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B16D5"/>
    <w:multiLevelType w:val="hybridMultilevel"/>
    <w:tmpl w:val="420C1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7068A9"/>
    <w:multiLevelType w:val="hybridMultilevel"/>
    <w:tmpl w:val="CC9E4532"/>
    <w:lvl w:ilvl="0" w:tplc="66FC353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9F3786"/>
    <w:multiLevelType w:val="hybridMultilevel"/>
    <w:tmpl w:val="B5061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B5F49"/>
    <w:multiLevelType w:val="hybridMultilevel"/>
    <w:tmpl w:val="F35C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3181D"/>
    <w:multiLevelType w:val="hybridMultilevel"/>
    <w:tmpl w:val="76B0D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21E39"/>
    <w:multiLevelType w:val="hybridMultilevel"/>
    <w:tmpl w:val="3C3C5D00"/>
    <w:lvl w:ilvl="0" w:tplc="66FC35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4B6CA2"/>
    <w:multiLevelType w:val="hybridMultilevel"/>
    <w:tmpl w:val="85D002A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F30ADA"/>
    <w:multiLevelType w:val="hybridMultilevel"/>
    <w:tmpl w:val="160AE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AF672D"/>
    <w:multiLevelType w:val="hybridMultilevel"/>
    <w:tmpl w:val="F39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4"/>
  </w:num>
  <w:num w:numId="5">
    <w:abstractNumId w:val="7"/>
  </w:num>
  <w:num w:numId="6">
    <w:abstractNumId w:val="20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16"/>
  </w:num>
  <w:num w:numId="12">
    <w:abstractNumId w:val="6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7"/>
  </w:num>
  <w:num w:numId="18">
    <w:abstractNumId w:val="12"/>
  </w:num>
  <w:num w:numId="19">
    <w:abstractNumId w:val="6"/>
  </w:num>
  <w:num w:numId="20">
    <w:abstractNumId w:val="9"/>
  </w:num>
  <w:num w:numId="21">
    <w:abstractNumId w:val="3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3B3C"/>
    <w:rsid w:val="00047073"/>
    <w:rsid w:val="00053C4B"/>
    <w:rsid w:val="00056FF8"/>
    <w:rsid w:val="000D175D"/>
    <w:rsid w:val="00145253"/>
    <w:rsid w:val="001464AC"/>
    <w:rsid w:val="00182759"/>
    <w:rsid w:val="00190471"/>
    <w:rsid w:val="001C12E1"/>
    <w:rsid w:val="00243CBE"/>
    <w:rsid w:val="00274C59"/>
    <w:rsid w:val="003015BE"/>
    <w:rsid w:val="003611E9"/>
    <w:rsid w:val="00392F7C"/>
    <w:rsid w:val="00430E03"/>
    <w:rsid w:val="00495C66"/>
    <w:rsid w:val="004E50E5"/>
    <w:rsid w:val="004F0B44"/>
    <w:rsid w:val="0056592B"/>
    <w:rsid w:val="00591CDC"/>
    <w:rsid w:val="005C56DC"/>
    <w:rsid w:val="0067009B"/>
    <w:rsid w:val="00674B6E"/>
    <w:rsid w:val="006E09EF"/>
    <w:rsid w:val="0073589E"/>
    <w:rsid w:val="0077297D"/>
    <w:rsid w:val="007948DC"/>
    <w:rsid w:val="007C79B4"/>
    <w:rsid w:val="00891AC1"/>
    <w:rsid w:val="008A4282"/>
    <w:rsid w:val="008C3B3C"/>
    <w:rsid w:val="0096649D"/>
    <w:rsid w:val="009A59C2"/>
    <w:rsid w:val="009E30EB"/>
    <w:rsid w:val="00A12B63"/>
    <w:rsid w:val="00A35D0B"/>
    <w:rsid w:val="00A50A62"/>
    <w:rsid w:val="00AB2B3A"/>
    <w:rsid w:val="00AD2B8C"/>
    <w:rsid w:val="00B60FA3"/>
    <w:rsid w:val="00B87118"/>
    <w:rsid w:val="00BF425B"/>
    <w:rsid w:val="00C5235F"/>
    <w:rsid w:val="00C57768"/>
    <w:rsid w:val="00C579FB"/>
    <w:rsid w:val="00C90CD5"/>
    <w:rsid w:val="00CB1C02"/>
    <w:rsid w:val="00CC0F12"/>
    <w:rsid w:val="00D17384"/>
    <w:rsid w:val="00D26448"/>
    <w:rsid w:val="00D616DF"/>
    <w:rsid w:val="00D6338E"/>
    <w:rsid w:val="00DC30B5"/>
    <w:rsid w:val="00E83DBA"/>
    <w:rsid w:val="00E87E9B"/>
    <w:rsid w:val="00F214BB"/>
    <w:rsid w:val="00F33A0A"/>
    <w:rsid w:val="00F7650A"/>
    <w:rsid w:val="00FA4EAC"/>
    <w:rsid w:val="00FC0DF6"/>
    <w:rsid w:val="00FE1EB2"/>
    <w:rsid w:val="283DDFE0"/>
    <w:rsid w:val="36B295B5"/>
    <w:rsid w:val="3DCC3659"/>
    <w:rsid w:val="5C6EDE7B"/>
    <w:rsid w:val="7BC5A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9137"/>
  <w15:chartTrackingRefBased/>
  <w15:docId w15:val="{CB4342AB-163C-4277-9861-98813D8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2C7226890FE4890570ECB56DF9A42" ma:contentTypeVersion="11" ma:contentTypeDescription="Create a new document." ma:contentTypeScope="" ma:versionID="7778f4402f90975aebe44e07abfb2a84">
  <xsd:schema xmlns:xsd="http://www.w3.org/2001/XMLSchema" xmlns:xs="http://www.w3.org/2001/XMLSchema" xmlns:p="http://schemas.microsoft.com/office/2006/metadata/properties" xmlns:ns2="7f387b35-a7c3-40dc-91b6-f9b0befc0201" xmlns:ns3="8c2ff44f-fd0f-43cb-951f-49304a78383d" targetNamespace="http://schemas.microsoft.com/office/2006/metadata/properties" ma:root="true" ma:fieldsID="d57ebd2beeebc90d576ac606eb2e935a" ns2:_="" ns3:_="">
    <xsd:import namespace="7f387b35-a7c3-40dc-91b6-f9b0befc0201"/>
    <xsd:import namespace="8c2ff44f-fd0f-43cb-951f-49304a783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7b35-a7c3-40dc-91b6-f9b0befc0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ff44f-fd0f-43cb-951f-49304a783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E04B6-221D-4105-8007-E14B474A7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5FEC0-F8CB-46CB-AF0F-A0B5956EB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638B7-7F10-4295-8136-75038CB33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87b35-a7c3-40dc-91b6-f9b0befc0201"/>
    <ds:schemaRef ds:uri="8c2ff44f-fd0f-43cb-951f-49304a783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Patrick (AOD-CHN)</dc:creator>
  <cp:keywords/>
  <dc:description/>
  <cp:lastModifiedBy>Houghton, Anita (AOD-CHN)</cp:lastModifiedBy>
  <cp:revision>6</cp:revision>
  <cp:lastPrinted>2020-04-22T14:17:00Z</cp:lastPrinted>
  <dcterms:created xsi:type="dcterms:W3CDTF">2020-05-04T16:50:00Z</dcterms:created>
  <dcterms:modified xsi:type="dcterms:W3CDTF">2020-05-04T19:48:00Z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0x0101008B02C7226890FE4890570ECB56DF9A42</vt:lpwstr>
  </property>
</Properties>
</file>